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1C35B09" w14:textId="77777777" w:rsidR="00FB6488" w:rsidRPr="00880A74" w:rsidRDefault="00FB6488" w:rsidP="00A91B44">
      <w:pPr>
        <w:spacing w:before="120" w:after="120" w:line="240" w:lineRule="auto"/>
        <w:jc w:val="both"/>
        <w:rPr>
          <w:rFonts w:ascii="Trebuchet MS" w:hAnsi="Trebuchet MS"/>
          <w:b/>
          <w:color w:val="002060"/>
        </w:rPr>
      </w:pPr>
      <w:r w:rsidRPr="00880A74">
        <w:rPr>
          <w:rFonts w:ascii="Trebuchet MS" w:hAnsi="Trebuchet MS"/>
          <w:b/>
          <w:color w:val="002060"/>
        </w:rPr>
        <w:t>PROGRAMUL OPERAŢIONAL CAPITAL UMAN</w:t>
      </w:r>
    </w:p>
    <w:p w14:paraId="4E8847F4" w14:textId="77777777" w:rsidR="00FB6488" w:rsidRPr="00880A74" w:rsidRDefault="00FB6488" w:rsidP="00A91B44">
      <w:pPr>
        <w:spacing w:before="120" w:after="120" w:line="240" w:lineRule="auto"/>
        <w:jc w:val="both"/>
        <w:rPr>
          <w:rFonts w:ascii="Trebuchet MS" w:hAnsi="Trebuchet MS"/>
          <w:b/>
          <w:color w:val="002060"/>
        </w:rPr>
      </w:pPr>
    </w:p>
    <w:p w14:paraId="5D3D33C1" w14:textId="77777777" w:rsidR="0047757C" w:rsidRPr="00880A74" w:rsidRDefault="0047757C" w:rsidP="00A91B44">
      <w:pPr>
        <w:spacing w:before="120" w:after="120" w:line="240" w:lineRule="auto"/>
        <w:jc w:val="both"/>
        <w:rPr>
          <w:rFonts w:ascii="Trebuchet MS" w:hAnsi="Trebuchet MS"/>
          <w:b/>
          <w:i/>
          <w:color w:val="002060"/>
        </w:rPr>
      </w:pPr>
      <w:r w:rsidRPr="00880A74">
        <w:rPr>
          <w:rFonts w:ascii="Trebuchet MS" w:hAnsi="Trebuchet MS"/>
          <w:b/>
          <w:color w:val="002060"/>
          <w:u w:val="single"/>
        </w:rPr>
        <w:t>Axa prioritară 4</w:t>
      </w:r>
      <w:r w:rsidR="00BF3C45" w:rsidRPr="00880A74">
        <w:rPr>
          <w:rFonts w:ascii="Trebuchet MS" w:hAnsi="Trebuchet MS"/>
          <w:b/>
          <w:color w:val="002060"/>
          <w:u w:val="single"/>
        </w:rPr>
        <w:t>:</w:t>
      </w:r>
      <w:r w:rsidRPr="00880A74">
        <w:rPr>
          <w:rFonts w:ascii="Trebuchet MS" w:hAnsi="Trebuchet MS"/>
          <w:b/>
          <w:i/>
          <w:color w:val="002060"/>
        </w:rPr>
        <w:t xml:space="preserve"> Incluziunea socială și combaterea sărăciei</w:t>
      </w:r>
    </w:p>
    <w:p w14:paraId="0FF76455" w14:textId="77777777" w:rsidR="0047757C" w:rsidRPr="00880A74" w:rsidRDefault="0047757C" w:rsidP="00A91B44">
      <w:pPr>
        <w:spacing w:before="120" w:after="120" w:line="240" w:lineRule="auto"/>
        <w:jc w:val="both"/>
        <w:rPr>
          <w:rFonts w:ascii="Trebuchet MS" w:hAnsi="Trebuchet MS"/>
          <w:b/>
          <w:i/>
          <w:color w:val="002060"/>
        </w:rPr>
      </w:pPr>
      <w:r w:rsidRPr="00880A74">
        <w:rPr>
          <w:rFonts w:ascii="Trebuchet MS" w:hAnsi="Trebuchet MS"/>
          <w:b/>
          <w:color w:val="002060"/>
          <w:u w:val="single"/>
        </w:rPr>
        <w:t>Obiectivul tematic 9:</w:t>
      </w:r>
      <w:r w:rsidRPr="00880A74">
        <w:rPr>
          <w:rFonts w:ascii="Trebuchet MS" w:hAnsi="Trebuchet MS"/>
          <w:b/>
          <w:i/>
          <w:color w:val="002060"/>
        </w:rPr>
        <w:t xml:space="preserve"> Promovarea incluziunii sociale, combaterea sărăciei și a oricărei forme de discriminare</w:t>
      </w:r>
    </w:p>
    <w:p w14:paraId="20D0D5F7" w14:textId="77777777" w:rsidR="00FB6488" w:rsidRPr="00880A74" w:rsidRDefault="0047757C" w:rsidP="00A91B44">
      <w:pPr>
        <w:spacing w:before="120" w:after="120" w:line="240" w:lineRule="auto"/>
        <w:jc w:val="both"/>
        <w:rPr>
          <w:rFonts w:ascii="Trebuchet MS" w:hAnsi="Trebuchet MS"/>
          <w:b/>
          <w:i/>
          <w:color w:val="002060"/>
        </w:rPr>
      </w:pPr>
      <w:r w:rsidRPr="00880A74">
        <w:rPr>
          <w:rFonts w:ascii="Trebuchet MS" w:hAnsi="Trebuchet MS"/>
          <w:b/>
          <w:color w:val="002060"/>
          <w:u w:val="single"/>
        </w:rPr>
        <w:t>Prioritatea de investiții 9.iv:</w:t>
      </w:r>
      <w:r w:rsidRPr="00880A74">
        <w:rPr>
          <w:rFonts w:ascii="Trebuchet MS" w:hAnsi="Trebuchet MS"/>
          <w:b/>
          <w:i/>
          <w:color w:val="002060"/>
        </w:rPr>
        <w:t xml:space="preserve"> Creșterea accesului la servicii accesibile, durabile și de înaltă calitate, inclusiv asistență medicală și servicii sociale de interes general</w:t>
      </w:r>
    </w:p>
    <w:p w14:paraId="06AD2A58" w14:textId="77777777" w:rsidR="00FB6488" w:rsidRPr="00880A74" w:rsidRDefault="0047757C" w:rsidP="00A91B44">
      <w:pPr>
        <w:spacing w:before="120" w:after="120" w:line="240" w:lineRule="auto"/>
        <w:jc w:val="both"/>
        <w:rPr>
          <w:rFonts w:ascii="Trebuchet MS" w:hAnsi="Trebuchet MS"/>
          <w:b/>
          <w:color w:val="002060"/>
        </w:rPr>
      </w:pPr>
      <w:r w:rsidRPr="00880A74">
        <w:rPr>
          <w:rFonts w:ascii="Trebuchet MS" w:hAnsi="Trebuchet MS"/>
          <w:b/>
          <w:color w:val="002060"/>
          <w:u w:val="single"/>
        </w:rPr>
        <w:t>Obiectivul specific 4.9:</w:t>
      </w:r>
      <w:r w:rsidRPr="00880A74">
        <w:rPr>
          <w:rFonts w:ascii="Trebuchet MS" w:hAnsi="Trebuchet MS"/>
          <w:b/>
          <w:i/>
          <w:color w:val="002060"/>
        </w:rPr>
        <w:t xml:space="preserve"> Creșterea numărului de persoane care beneficiază de programe de sănătate și de servicii orientate către prevenție, depistare precoce (screening), diagnostic și tratament precoce pentru principalele patologii</w:t>
      </w:r>
    </w:p>
    <w:p w14:paraId="3C3E1BA1" w14:textId="77777777" w:rsidR="00FB6488" w:rsidRPr="00880A74" w:rsidRDefault="00FB6488" w:rsidP="00A91B44">
      <w:pPr>
        <w:spacing w:before="120" w:after="120" w:line="240" w:lineRule="auto"/>
        <w:jc w:val="both"/>
        <w:rPr>
          <w:rFonts w:ascii="Trebuchet MS" w:hAnsi="Trebuchet MS"/>
          <w:color w:val="244061" w:themeColor="accent1" w:themeShade="80"/>
        </w:rPr>
      </w:pPr>
    </w:p>
    <w:p w14:paraId="35B6C907" w14:textId="77777777" w:rsidR="00475158" w:rsidRPr="00880A74" w:rsidRDefault="00475158" w:rsidP="00A91B44">
      <w:pPr>
        <w:spacing w:before="120" w:after="120" w:line="240" w:lineRule="auto"/>
        <w:jc w:val="center"/>
        <w:rPr>
          <w:rFonts w:ascii="Trebuchet MS" w:hAnsi="Trebuchet MS"/>
          <w:b/>
          <w:color w:val="244061" w:themeColor="accent1" w:themeShade="80"/>
        </w:rPr>
      </w:pPr>
    </w:p>
    <w:p w14:paraId="404AEDB4" w14:textId="77777777" w:rsidR="00475158" w:rsidRPr="00880A74" w:rsidRDefault="00475158" w:rsidP="00A91B44">
      <w:pPr>
        <w:spacing w:before="120" w:after="120" w:line="240" w:lineRule="auto"/>
        <w:jc w:val="center"/>
        <w:rPr>
          <w:rFonts w:ascii="Trebuchet MS" w:hAnsi="Trebuchet MS"/>
          <w:b/>
          <w:color w:val="244061" w:themeColor="accent1" w:themeShade="80"/>
        </w:rPr>
      </w:pPr>
    </w:p>
    <w:p w14:paraId="158DFC44" w14:textId="77777777" w:rsidR="00EE3492" w:rsidRPr="00880A74" w:rsidRDefault="00EE3492" w:rsidP="00A91B44">
      <w:pPr>
        <w:spacing w:before="120" w:after="120" w:line="240" w:lineRule="auto"/>
        <w:jc w:val="center"/>
        <w:rPr>
          <w:rFonts w:ascii="Trebuchet MS" w:hAnsi="Trebuchet MS"/>
          <w:b/>
          <w:bCs/>
          <w:color w:val="C00000"/>
        </w:rPr>
      </w:pPr>
    </w:p>
    <w:p w14:paraId="0A9207D6" w14:textId="77777777" w:rsidR="00475158" w:rsidRPr="00880A74" w:rsidRDefault="00475158" w:rsidP="00A91B44">
      <w:pPr>
        <w:spacing w:before="120" w:after="120" w:line="240" w:lineRule="auto"/>
        <w:jc w:val="center"/>
        <w:rPr>
          <w:rFonts w:ascii="Trebuchet MS" w:hAnsi="Trebuchet MS"/>
          <w:color w:val="17365D"/>
        </w:rPr>
      </w:pPr>
    </w:p>
    <w:p w14:paraId="1F4361E7" w14:textId="77777777" w:rsidR="00475158" w:rsidRPr="00880A74" w:rsidRDefault="00475158" w:rsidP="00A91B44">
      <w:pPr>
        <w:spacing w:before="120" w:after="120" w:line="240" w:lineRule="auto"/>
        <w:jc w:val="center"/>
        <w:rPr>
          <w:rFonts w:ascii="Trebuchet MS" w:hAnsi="Trebuchet MS"/>
          <w:b/>
          <w:bCs/>
          <w:i/>
          <w:iCs/>
          <w:color w:val="002060"/>
        </w:rPr>
      </w:pPr>
      <w:r w:rsidRPr="00880A74">
        <w:rPr>
          <w:rFonts w:ascii="Trebuchet MS" w:hAnsi="Trebuchet MS"/>
          <w:b/>
          <w:bCs/>
          <w:i/>
          <w:iCs/>
          <w:color w:val="002060"/>
        </w:rPr>
        <w:t>GHIDUL SOLICITANTULUI - CONDIȚII SPECIFICE DE ACCESARE A FONDURILOR</w:t>
      </w:r>
    </w:p>
    <w:p w14:paraId="770FA77E" w14:textId="4CF4634A" w:rsidR="008057D3" w:rsidRPr="00880A74" w:rsidRDefault="008057D3" w:rsidP="00A91B44">
      <w:pPr>
        <w:spacing w:before="120" w:after="120" w:line="240" w:lineRule="auto"/>
        <w:jc w:val="center"/>
        <w:rPr>
          <w:rFonts w:ascii="Trebuchet MS" w:hAnsi="Trebuchet MS"/>
          <w:b/>
          <w:bCs/>
          <w:i/>
          <w:color w:val="C00000"/>
        </w:rPr>
      </w:pPr>
      <w:r w:rsidRPr="00880A74">
        <w:rPr>
          <w:rFonts w:ascii="Trebuchet MS" w:hAnsi="Trebuchet MS"/>
          <w:b/>
          <w:bCs/>
          <w:i/>
          <w:color w:val="C00000"/>
        </w:rPr>
        <w:t>”Sprijin pentru derularea programelor de depistare (screening), stadializare și acces la tratament al pacienților cu boli hepatice cronice secundare infecțiilor virale cu virusuri hepatitice B/D și C- etapa I”</w:t>
      </w:r>
    </w:p>
    <w:p w14:paraId="2E997F0A" w14:textId="77777777" w:rsidR="000C44A2" w:rsidRPr="00880A74" w:rsidRDefault="000C44A2" w:rsidP="00A91B44">
      <w:pPr>
        <w:spacing w:before="120" w:after="120" w:line="240" w:lineRule="auto"/>
        <w:jc w:val="center"/>
        <w:rPr>
          <w:rFonts w:ascii="Trebuchet MS" w:hAnsi="Trebuchet MS"/>
          <w:b/>
          <w:i/>
          <w:color w:val="002060"/>
        </w:rPr>
      </w:pPr>
      <w:r w:rsidRPr="00880A74">
        <w:rPr>
          <w:rFonts w:ascii="Trebuchet MS" w:hAnsi="Trebuchet MS"/>
          <w:b/>
          <w:i/>
          <w:color w:val="002060"/>
        </w:rPr>
        <w:t xml:space="preserve">AP </w:t>
      </w:r>
      <w:r w:rsidR="0047757C" w:rsidRPr="00880A74">
        <w:rPr>
          <w:rFonts w:ascii="Trebuchet MS" w:hAnsi="Trebuchet MS"/>
          <w:b/>
          <w:i/>
          <w:color w:val="002060"/>
        </w:rPr>
        <w:t>4</w:t>
      </w:r>
      <w:r w:rsidRPr="00880A74">
        <w:rPr>
          <w:rFonts w:ascii="Trebuchet MS" w:hAnsi="Trebuchet MS"/>
          <w:b/>
          <w:i/>
          <w:color w:val="002060"/>
        </w:rPr>
        <w:t xml:space="preserve">/ PI </w:t>
      </w:r>
      <w:r w:rsidR="0047757C" w:rsidRPr="00880A74">
        <w:rPr>
          <w:rFonts w:ascii="Trebuchet MS" w:hAnsi="Trebuchet MS"/>
          <w:b/>
          <w:i/>
          <w:color w:val="002060"/>
        </w:rPr>
        <w:t>9</w:t>
      </w:r>
      <w:r w:rsidRPr="00880A74">
        <w:rPr>
          <w:rFonts w:ascii="Trebuchet MS" w:hAnsi="Trebuchet MS"/>
          <w:b/>
          <w:i/>
          <w:color w:val="002060"/>
        </w:rPr>
        <w:t>.i</w:t>
      </w:r>
      <w:r w:rsidR="0047757C" w:rsidRPr="00880A74">
        <w:rPr>
          <w:rFonts w:ascii="Trebuchet MS" w:hAnsi="Trebuchet MS"/>
          <w:b/>
          <w:i/>
          <w:color w:val="002060"/>
        </w:rPr>
        <w:t>v</w:t>
      </w:r>
      <w:r w:rsidRPr="00880A74">
        <w:rPr>
          <w:rFonts w:ascii="Trebuchet MS" w:hAnsi="Trebuchet MS"/>
          <w:b/>
          <w:i/>
          <w:color w:val="002060"/>
        </w:rPr>
        <w:t xml:space="preserve">/ OS </w:t>
      </w:r>
      <w:r w:rsidR="0047757C" w:rsidRPr="00880A74">
        <w:rPr>
          <w:rFonts w:ascii="Trebuchet MS" w:hAnsi="Trebuchet MS"/>
          <w:b/>
          <w:i/>
          <w:color w:val="002060"/>
        </w:rPr>
        <w:t>4</w:t>
      </w:r>
      <w:r w:rsidRPr="00880A74">
        <w:rPr>
          <w:rFonts w:ascii="Trebuchet MS" w:hAnsi="Trebuchet MS"/>
          <w:b/>
          <w:i/>
          <w:color w:val="002060"/>
        </w:rPr>
        <w:t>.</w:t>
      </w:r>
      <w:r w:rsidR="0047757C" w:rsidRPr="00880A74">
        <w:rPr>
          <w:rFonts w:ascii="Trebuchet MS" w:hAnsi="Trebuchet MS"/>
          <w:b/>
          <w:i/>
          <w:color w:val="002060"/>
        </w:rPr>
        <w:t>9</w:t>
      </w:r>
    </w:p>
    <w:p w14:paraId="51AB7C9F" w14:textId="77777777" w:rsidR="00FB6488" w:rsidRPr="00880A74" w:rsidRDefault="00FB6488" w:rsidP="00A91B44">
      <w:pPr>
        <w:spacing w:before="120" w:after="120" w:line="240" w:lineRule="auto"/>
        <w:jc w:val="center"/>
        <w:rPr>
          <w:rFonts w:ascii="Trebuchet MS" w:hAnsi="Trebuchet MS"/>
          <w:color w:val="244061" w:themeColor="accent1" w:themeShade="80"/>
        </w:rPr>
      </w:pPr>
    </w:p>
    <w:p w14:paraId="3AD8BF5F" w14:textId="77777777" w:rsidR="00FB6488" w:rsidRPr="00880A74" w:rsidRDefault="00FB6488" w:rsidP="00A91B44">
      <w:pPr>
        <w:spacing w:before="120" w:after="120" w:line="240" w:lineRule="auto"/>
        <w:jc w:val="both"/>
        <w:rPr>
          <w:rFonts w:ascii="Trebuchet MS" w:hAnsi="Trebuchet MS"/>
          <w:color w:val="244061" w:themeColor="accent1" w:themeShade="80"/>
        </w:rPr>
      </w:pPr>
    </w:p>
    <w:p w14:paraId="283270A9" w14:textId="77777777" w:rsidR="004E7E32" w:rsidRPr="00880A74" w:rsidRDefault="004E7E32" w:rsidP="00A91B44">
      <w:pPr>
        <w:spacing w:before="120" w:after="120" w:line="240" w:lineRule="auto"/>
        <w:jc w:val="both"/>
        <w:rPr>
          <w:rFonts w:ascii="Trebuchet MS" w:hAnsi="Trebuchet MS"/>
          <w:color w:val="244061" w:themeColor="accent1" w:themeShade="80"/>
        </w:rPr>
      </w:pPr>
    </w:p>
    <w:p w14:paraId="3218D25F" w14:textId="77777777" w:rsidR="004E7E32" w:rsidRPr="00880A74" w:rsidRDefault="004E7E32" w:rsidP="00A91B44">
      <w:pPr>
        <w:spacing w:before="120" w:after="120" w:line="240" w:lineRule="auto"/>
        <w:jc w:val="both"/>
        <w:rPr>
          <w:rFonts w:ascii="Trebuchet MS" w:hAnsi="Trebuchet MS"/>
          <w:color w:val="244061" w:themeColor="accent1" w:themeShade="80"/>
        </w:rPr>
      </w:pPr>
    </w:p>
    <w:p w14:paraId="7D4B4B38" w14:textId="77777777" w:rsidR="004E7E32" w:rsidRPr="00880A74" w:rsidRDefault="004E7E32" w:rsidP="00A91B44">
      <w:pPr>
        <w:spacing w:before="120" w:after="120" w:line="240" w:lineRule="auto"/>
        <w:jc w:val="both"/>
        <w:rPr>
          <w:rFonts w:ascii="Trebuchet MS" w:hAnsi="Trebuchet MS"/>
          <w:color w:val="244061" w:themeColor="accent1" w:themeShade="80"/>
        </w:rPr>
      </w:pPr>
    </w:p>
    <w:p w14:paraId="4C9192D6" w14:textId="77777777" w:rsidR="004E7E32" w:rsidRPr="00880A74" w:rsidRDefault="004E7E32" w:rsidP="00A91B44">
      <w:pPr>
        <w:spacing w:before="120" w:after="120" w:line="240" w:lineRule="auto"/>
        <w:jc w:val="both"/>
        <w:rPr>
          <w:rFonts w:ascii="Trebuchet MS" w:hAnsi="Trebuchet MS"/>
          <w:color w:val="244061" w:themeColor="accent1" w:themeShade="80"/>
        </w:rPr>
      </w:pPr>
    </w:p>
    <w:p w14:paraId="07BB0060" w14:textId="77777777" w:rsidR="006D2BB1" w:rsidRPr="00880A74" w:rsidRDefault="006D2BB1" w:rsidP="00A91B44">
      <w:pPr>
        <w:spacing w:before="120" w:after="120" w:line="240" w:lineRule="auto"/>
        <w:jc w:val="center"/>
        <w:rPr>
          <w:rFonts w:ascii="Trebuchet MS" w:hAnsi="Trebuchet MS"/>
          <w:color w:val="244061" w:themeColor="accent1" w:themeShade="80"/>
        </w:rPr>
      </w:pPr>
    </w:p>
    <w:p w14:paraId="2C0A142E" w14:textId="77777777" w:rsidR="006D2BB1" w:rsidRPr="00880A74" w:rsidRDefault="006D2BB1" w:rsidP="00A91B44">
      <w:pPr>
        <w:spacing w:before="120" w:after="120" w:line="240" w:lineRule="auto"/>
        <w:jc w:val="center"/>
        <w:rPr>
          <w:rFonts w:ascii="Trebuchet MS" w:hAnsi="Trebuchet MS"/>
          <w:color w:val="244061" w:themeColor="accent1" w:themeShade="80"/>
        </w:rPr>
      </w:pPr>
    </w:p>
    <w:p w14:paraId="19B4F01F" w14:textId="77777777" w:rsidR="006D2BB1" w:rsidRPr="00880A74" w:rsidRDefault="006D2BB1" w:rsidP="00A91B44">
      <w:pPr>
        <w:spacing w:before="120" w:after="120" w:line="240" w:lineRule="auto"/>
        <w:jc w:val="center"/>
        <w:rPr>
          <w:rFonts w:ascii="Trebuchet MS" w:hAnsi="Trebuchet MS"/>
          <w:color w:val="244061" w:themeColor="accent1" w:themeShade="80"/>
        </w:rPr>
      </w:pPr>
    </w:p>
    <w:p w14:paraId="4D6C8CB5" w14:textId="77777777" w:rsidR="006D2BB1" w:rsidRPr="00880A74" w:rsidRDefault="006D2BB1" w:rsidP="00A91B44">
      <w:pPr>
        <w:spacing w:before="120" w:after="120" w:line="240" w:lineRule="auto"/>
        <w:jc w:val="center"/>
        <w:rPr>
          <w:rFonts w:ascii="Trebuchet MS" w:hAnsi="Trebuchet MS"/>
          <w:color w:val="244061" w:themeColor="accent1" w:themeShade="80"/>
        </w:rPr>
      </w:pPr>
    </w:p>
    <w:p w14:paraId="585EE57A" w14:textId="77777777" w:rsidR="006D2BB1" w:rsidRPr="00880A74" w:rsidRDefault="006D2BB1" w:rsidP="00A91B44">
      <w:pPr>
        <w:spacing w:before="120" w:after="120" w:line="240" w:lineRule="auto"/>
        <w:jc w:val="center"/>
        <w:rPr>
          <w:rFonts w:ascii="Trebuchet MS" w:hAnsi="Trebuchet MS"/>
          <w:color w:val="244061" w:themeColor="accent1" w:themeShade="80"/>
        </w:rPr>
      </w:pPr>
    </w:p>
    <w:p w14:paraId="4B965E79" w14:textId="77777777" w:rsidR="006D2BB1" w:rsidRPr="00880A74" w:rsidRDefault="006D2BB1" w:rsidP="00A91B44">
      <w:pPr>
        <w:spacing w:before="120" w:after="120" w:line="240" w:lineRule="auto"/>
        <w:jc w:val="center"/>
        <w:rPr>
          <w:rFonts w:ascii="Trebuchet MS" w:hAnsi="Trebuchet MS"/>
          <w:color w:val="244061" w:themeColor="accent1" w:themeShade="80"/>
        </w:rPr>
      </w:pPr>
    </w:p>
    <w:p w14:paraId="62B32A09" w14:textId="3C19F8C1" w:rsidR="00FB6488" w:rsidRPr="00880A74" w:rsidRDefault="00880A74" w:rsidP="00A91B44">
      <w:pPr>
        <w:spacing w:before="120" w:after="120" w:line="240" w:lineRule="auto"/>
        <w:jc w:val="center"/>
        <w:rPr>
          <w:rFonts w:ascii="Trebuchet MS" w:hAnsi="Trebuchet MS"/>
          <w:color w:val="244061" w:themeColor="accent1" w:themeShade="80"/>
        </w:rPr>
      </w:pPr>
      <w:r w:rsidRPr="00880A74">
        <w:rPr>
          <w:rFonts w:ascii="Trebuchet MS" w:hAnsi="Trebuchet MS"/>
          <w:color w:val="002060"/>
        </w:rPr>
        <w:t>decembrie</w:t>
      </w:r>
      <w:r w:rsidR="000E0858" w:rsidRPr="00880A74">
        <w:rPr>
          <w:rFonts w:ascii="Trebuchet MS" w:hAnsi="Trebuchet MS"/>
          <w:color w:val="002060"/>
        </w:rPr>
        <w:t xml:space="preserve"> </w:t>
      </w:r>
      <w:r w:rsidR="004E7E32" w:rsidRPr="00880A74">
        <w:rPr>
          <w:rFonts w:ascii="Trebuchet MS" w:hAnsi="Trebuchet MS"/>
          <w:color w:val="002060"/>
        </w:rPr>
        <w:t>201</w:t>
      </w:r>
      <w:r w:rsidR="0047757C" w:rsidRPr="00880A74">
        <w:rPr>
          <w:rFonts w:ascii="Trebuchet MS" w:hAnsi="Trebuchet MS"/>
          <w:color w:val="002060"/>
        </w:rPr>
        <w:t>7</w:t>
      </w:r>
      <w:r w:rsidR="00FB6488" w:rsidRPr="00880A74">
        <w:rPr>
          <w:rFonts w:ascii="Trebuchet MS" w:hAnsi="Trebuchet MS"/>
          <w:color w:val="244061" w:themeColor="accent1" w:themeShade="80"/>
        </w:rPr>
        <w:br w:type="page"/>
      </w:r>
    </w:p>
    <w:p w14:paraId="0E60928F" w14:textId="77777777" w:rsidR="00FB6488" w:rsidRPr="00880A74" w:rsidRDefault="00FB6488" w:rsidP="00A91B44">
      <w:pPr>
        <w:spacing w:before="120" w:after="120" w:line="240" w:lineRule="auto"/>
        <w:jc w:val="both"/>
        <w:rPr>
          <w:rFonts w:ascii="Trebuchet MS" w:hAnsi="Trebuchet MS"/>
          <w:color w:val="244061" w:themeColor="accent1" w:themeShade="80"/>
        </w:rPr>
      </w:pPr>
    </w:p>
    <w:p w14:paraId="29E33205" w14:textId="77777777" w:rsidR="00FB6488" w:rsidRPr="00880A74" w:rsidRDefault="00FB6488" w:rsidP="00A91B44">
      <w:pPr>
        <w:spacing w:before="120" w:after="120" w:line="240" w:lineRule="auto"/>
        <w:jc w:val="center"/>
        <w:rPr>
          <w:rFonts w:ascii="Trebuchet MS" w:hAnsi="Trebuchet MS"/>
          <w:b/>
          <w:color w:val="244061" w:themeColor="accent1" w:themeShade="80"/>
        </w:rPr>
      </w:pPr>
      <w:r w:rsidRPr="00880A74">
        <w:rPr>
          <w:rFonts w:ascii="Trebuchet MS" w:hAnsi="Trebuchet MS"/>
          <w:b/>
          <w:color w:val="244061" w:themeColor="accent1" w:themeShade="80"/>
        </w:rPr>
        <w:t>CUPRINS</w:t>
      </w:r>
    </w:p>
    <w:p w14:paraId="0C02BAE4" w14:textId="77777777" w:rsidR="00FB6488" w:rsidRPr="00880A74" w:rsidRDefault="00FB6488" w:rsidP="00A91B44">
      <w:pPr>
        <w:spacing w:before="120" w:after="120" w:line="240" w:lineRule="auto"/>
        <w:jc w:val="center"/>
        <w:rPr>
          <w:rFonts w:ascii="Trebuchet MS" w:hAnsi="Trebuchet MS"/>
          <w:b/>
          <w:color w:val="244061" w:themeColor="accent1" w:themeShade="80"/>
        </w:rPr>
      </w:pPr>
    </w:p>
    <w:p w14:paraId="37F33BDD" w14:textId="77777777" w:rsidR="00824A98" w:rsidRDefault="006835E2">
      <w:pPr>
        <w:pStyle w:val="Cuprins1"/>
        <w:tabs>
          <w:tab w:val="right" w:leader="dot" w:pos="9628"/>
        </w:tabs>
        <w:rPr>
          <w:rFonts w:asciiTheme="minorHAnsi" w:eastAsiaTheme="minorEastAsia" w:hAnsiTheme="minorHAnsi" w:cstheme="minorBidi"/>
          <w:noProof/>
          <w:lang w:val="en-US"/>
        </w:rPr>
      </w:pPr>
      <w:r w:rsidRPr="00880A74">
        <w:rPr>
          <w:rFonts w:ascii="Trebuchet MS" w:hAnsi="Trebuchet MS"/>
          <w:color w:val="244061" w:themeColor="accent1" w:themeShade="80"/>
        </w:rPr>
        <w:fldChar w:fldCharType="begin"/>
      </w:r>
      <w:r w:rsidR="00FB6488" w:rsidRPr="00880A74">
        <w:rPr>
          <w:rFonts w:ascii="Trebuchet MS" w:hAnsi="Trebuchet MS"/>
          <w:color w:val="244061" w:themeColor="accent1" w:themeShade="80"/>
        </w:rPr>
        <w:instrText xml:space="preserve"> TOC \o "1-3" \h \z \u </w:instrText>
      </w:r>
      <w:r w:rsidRPr="00880A74">
        <w:rPr>
          <w:rFonts w:ascii="Trebuchet MS" w:hAnsi="Trebuchet MS"/>
          <w:color w:val="244061" w:themeColor="accent1" w:themeShade="80"/>
        </w:rPr>
        <w:fldChar w:fldCharType="separate"/>
      </w:r>
      <w:hyperlink w:anchor="_Toc501703429" w:history="1">
        <w:r w:rsidR="00824A98" w:rsidRPr="00214377">
          <w:rPr>
            <w:rStyle w:val="Hyperlink"/>
            <w:rFonts w:ascii="Trebuchet MS" w:hAnsi="Trebuchet MS"/>
            <w:b/>
            <w:noProof/>
          </w:rPr>
          <w:t>CAPITOLUL 1. Informații despre apelul de proiecte</w:t>
        </w:r>
        <w:r w:rsidR="00824A98">
          <w:rPr>
            <w:noProof/>
            <w:webHidden/>
          </w:rPr>
          <w:tab/>
        </w:r>
        <w:r w:rsidR="00824A98">
          <w:rPr>
            <w:noProof/>
            <w:webHidden/>
          </w:rPr>
          <w:fldChar w:fldCharType="begin"/>
        </w:r>
        <w:r w:rsidR="00824A98">
          <w:rPr>
            <w:noProof/>
            <w:webHidden/>
          </w:rPr>
          <w:instrText xml:space="preserve"> PAGEREF _Toc501703429 \h </w:instrText>
        </w:r>
        <w:r w:rsidR="00824A98">
          <w:rPr>
            <w:noProof/>
            <w:webHidden/>
          </w:rPr>
        </w:r>
        <w:r w:rsidR="00824A98">
          <w:rPr>
            <w:noProof/>
            <w:webHidden/>
          </w:rPr>
          <w:fldChar w:fldCharType="separate"/>
        </w:r>
        <w:r w:rsidR="00824A98">
          <w:rPr>
            <w:noProof/>
            <w:webHidden/>
          </w:rPr>
          <w:t>3</w:t>
        </w:r>
        <w:r w:rsidR="00824A98">
          <w:rPr>
            <w:noProof/>
            <w:webHidden/>
          </w:rPr>
          <w:fldChar w:fldCharType="end"/>
        </w:r>
      </w:hyperlink>
    </w:p>
    <w:p w14:paraId="094C4DF4" w14:textId="77777777" w:rsidR="00824A98" w:rsidRDefault="005D51A0">
      <w:pPr>
        <w:pStyle w:val="Cuprins2"/>
        <w:tabs>
          <w:tab w:val="right" w:leader="dot" w:pos="9628"/>
        </w:tabs>
        <w:rPr>
          <w:rFonts w:asciiTheme="minorHAnsi" w:eastAsiaTheme="minorEastAsia" w:hAnsiTheme="minorHAnsi" w:cstheme="minorBidi"/>
          <w:noProof/>
          <w:lang w:val="en-US"/>
        </w:rPr>
      </w:pPr>
      <w:hyperlink w:anchor="_Toc501703430" w:history="1">
        <w:r w:rsidR="00824A98" w:rsidRPr="00214377">
          <w:rPr>
            <w:rStyle w:val="Hyperlink"/>
            <w:rFonts w:ascii="Trebuchet MS" w:hAnsi="Trebuchet MS"/>
            <w:b/>
            <w:noProof/>
          </w:rPr>
          <w:t>Informații generale</w:t>
        </w:r>
        <w:r w:rsidR="00824A98">
          <w:rPr>
            <w:noProof/>
            <w:webHidden/>
          </w:rPr>
          <w:tab/>
        </w:r>
        <w:r w:rsidR="00824A98">
          <w:rPr>
            <w:noProof/>
            <w:webHidden/>
          </w:rPr>
          <w:fldChar w:fldCharType="begin"/>
        </w:r>
        <w:r w:rsidR="00824A98">
          <w:rPr>
            <w:noProof/>
            <w:webHidden/>
          </w:rPr>
          <w:instrText xml:space="preserve"> PAGEREF _Toc501703430 \h </w:instrText>
        </w:r>
        <w:r w:rsidR="00824A98">
          <w:rPr>
            <w:noProof/>
            <w:webHidden/>
          </w:rPr>
        </w:r>
        <w:r w:rsidR="00824A98">
          <w:rPr>
            <w:noProof/>
            <w:webHidden/>
          </w:rPr>
          <w:fldChar w:fldCharType="separate"/>
        </w:r>
        <w:r w:rsidR="00824A98">
          <w:rPr>
            <w:noProof/>
            <w:webHidden/>
          </w:rPr>
          <w:t>3</w:t>
        </w:r>
        <w:r w:rsidR="00824A98">
          <w:rPr>
            <w:noProof/>
            <w:webHidden/>
          </w:rPr>
          <w:fldChar w:fldCharType="end"/>
        </w:r>
      </w:hyperlink>
    </w:p>
    <w:p w14:paraId="4F5733C0" w14:textId="77777777" w:rsidR="00824A98" w:rsidRDefault="005D51A0">
      <w:pPr>
        <w:pStyle w:val="Cuprins2"/>
        <w:tabs>
          <w:tab w:val="left" w:pos="1100"/>
          <w:tab w:val="right" w:leader="dot" w:pos="9628"/>
        </w:tabs>
        <w:rPr>
          <w:rFonts w:asciiTheme="minorHAnsi" w:eastAsiaTheme="minorEastAsia" w:hAnsiTheme="minorHAnsi" w:cstheme="minorBidi"/>
          <w:noProof/>
          <w:lang w:val="en-US"/>
        </w:rPr>
      </w:pPr>
      <w:hyperlink w:anchor="_Toc501703431" w:history="1">
        <w:r w:rsidR="00824A98" w:rsidRPr="00214377">
          <w:rPr>
            <w:rStyle w:val="Hyperlink"/>
            <w:rFonts w:ascii="Trebuchet MS" w:hAnsi="Trebuchet MS"/>
            <w:b/>
            <w:noProof/>
          </w:rPr>
          <w:t xml:space="preserve">1.1. </w:t>
        </w:r>
        <w:r w:rsidR="00824A98">
          <w:rPr>
            <w:rFonts w:asciiTheme="minorHAnsi" w:eastAsiaTheme="minorEastAsia" w:hAnsiTheme="minorHAnsi" w:cstheme="minorBidi"/>
            <w:noProof/>
            <w:lang w:val="en-US"/>
          </w:rPr>
          <w:tab/>
        </w:r>
        <w:r w:rsidR="00824A98" w:rsidRPr="00214377">
          <w:rPr>
            <w:rStyle w:val="Hyperlink"/>
            <w:rFonts w:ascii="Trebuchet MS" w:hAnsi="Trebuchet MS"/>
            <w:b/>
            <w:noProof/>
          </w:rPr>
          <w:t xml:space="preserve"> Axa prioritară, prioritatea de investiții, obiectiv specific, rezultat așteptat</w:t>
        </w:r>
        <w:r w:rsidR="00824A98">
          <w:rPr>
            <w:noProof/>
            <w:webHidden/>
          </w:rPr>
          <w:tab/>
        </w:r>
        <w:r w:rsidR="00824A98">
          <w:rPr>
            <w:noProof/>
            <w:webHidden/>
          </w:rPr>
          <w:fldChar w:fldCharType="begin"/>
        </w:r>
        <w:r w:rsidR="00824A98">
          <w:rPr>
            <w:noProof/>
            <w:webHidden/>
          </w:rPr>
          <w:instrText xml:space="preserve"> PAGEREF _Toc501703431 \h </w:instrText>
        </w:r>
        <w:r w:rsidR="00824A98">
          <w:rPr>
            <w:noProof/>
            <w:webHidden/>
          </w:rPr>
        </w:r>
        <w:r w:rsidR="00824A98">
          <w:rPr>
            <w:noProof/>
            <w:webHidden/>
          </w:rPr>
          <w:fldChar w:fldCharType="separate"/>
        </w:r>
        <w:r w:rsidR="00824A98">
          <w:rPr>
            <w:noProof/>
            <w:webHidden/>
          </w:rPr>
          <w:t>4</w:t>
        </w:r>
        <w:r w:rsidR="00824A98">
          <w:rPr>
            <w:noProof/>
            <w:webHidden/>
          </w:rPr>
          <w:fldChar w:fldCharType="end"/>
        </w:r>
      </w:hyperlink>
    </w:p>
    <w:p w14:paraId="5F6929BC" w14:textId="77777777" w:rsidR="00824A98" w:rsidRDefault="005D51A0">
      <w:pPr>
        <w:pStyle w:val="Cuprins2"/>
        <w:tabs>
          <w:tab w:val="left" w:pos="880"/>
          <w:tab w:val="right" w:leader="dot" w:pos="9628"/>
        </w:tabs>
        <w:rPr>
          <w:rFonts w:asciiTheme="minorHAnsi" w:eastAsiaTheme="minorEastAsia" w:hAnsiTheme="minorHAnsi" w:cstheme="minorBidi"/>
          <w:noProof/>
          <w:lang w:val="en-US"/>
        </w:rPr>
      </w:pPr>
      <w:hyperlink w:anchor="_Toc501703432" w:history="1">
        <w:r w:rsidR="00824A98" w:rsidRPr="00214377">
          <w:rPr>
            <w:rStyle w:val="Hyperlink"/>
            <w:rFonts w:ascii="Trebuchet MS" w:hAnsi="Trebuchet MS"/>
            <w:b/>
            <w:noProof/>
          </w:rPr>
          <w:t>1.2.</w:t>
        </w:r>
        <w:r w:rsidR="00824A98">
          <w:rPr>
            <w:rFonts w:asciiTheme="minorHAnsi" w:eastAsiaTheme="minorEastAsia" w:hAnsiTheme="minorHAnsi" w:cstheme="minorBidi"/>
            <w:noProof/>
            <w:lang w:val="en-US"/>
          </w:rPr>
          <w:tab/>
        </w:r>
        <w:r w:rsidR="00824A98" w:rsidRPr="00214377">
          <w:rPr>
            <w:rStyle w:val="Hyperlink"/>
            <w:rFonts w:ascii="Trebuchet MS" w:hAnsi="Trebuchet MS"/>
            <w:b/>
            <w:noProof/>
          </w:rPr>
          <w:t>Tipul apelului de proiecte și perioada de depunere a propunerilor de proiecte</w:t>
        </w:r>
        <w:r w:rsidR="00824A98">
          <w:rPr>
            <w:noProof/>
            <w:webHidden/>
          </w:rPr>
          <w:tab/>
        </w:r>
        <w:r w:rsidR="00824A98">
          <w:rPr>
            <w:noProof/>
            <w:webHidden/>
          </w:rPr>
          <w:fldChar w:fldCharType="begin"/>
        </w:r>
        <w:r w:rsidR="00824A98">
          <w:rPr>
            <w:noProof/>
            <w:webHidden/>
          </w:rPr>
          <w:instrText xml:space="preserve"> PAGEREF _Toc501703432 \h </w:instrText>
        </w:r>
        <w:r w:rsidR="00824A98">
          <w:rPr>
            <w:noProof/>
            <w:webHidden/>
          </w:rPr>
        </w:r>
        <w:r w:rsidR="00824A98">
          <w:rPr>
            <w:noProof/>
            <w:webHidden/>
          </w:rPr>
          <w:fldChar w:fldCharType="separate"/>
        </w:r>
        <w:r w:rsidR="00824A98">
          <w:rPr>
            <w:noProof/>
            <w:webHidden/>
          </w:rPr>
          <w:t>5</w:t>
        </w:r>
        <w:r w:rsidR="00824A98">
          <w:rPr>
            <w:noProof/>
            <w:webHidden/>
          </w:rPr>
          <w:fldChar w:fldCharType="end"/>
        </w:r>
      </w:hyperlink>
    </w:p>
    <w:p w14:paraId="6072FB18" w14:textId="77777777" w:rsidR="00824A98" w:rsidRDefault="005D51A0">
      <w:pPr>
        <w:pStyle w:val="Cuprins2"/>
        <w:tabs>
          <w:tab w:val="left" w:pos="880"/>
          <w:tab w:val="right" w:leader="dot" w:pos="9628"/>
        </w:tabs>
        <w:rPr>
          <w:rFonts w:asciiTheme="minorHAnsi" w:eastAsiaTheme="minorEastAsia" w:hAnsiTheme="minorHAnsi" w:cstheme="minorBidi"/>
          <w:noProof/>
          <w:lang w:val="en-US"/>
        </w:rPr>
      </w:pPr>
      <w:hyperlink w:anchor="_Toc501703433" w:history="1">
        <w:r w:rsidR="00824A98" w:rsidRPr="00214377">
          <w:rPr>
            <w:rStyle w:val="Hyperlink"/>
            <w:rFonts w:ascii="Trebuchet MS" w:hAnsi="Trebuchet MS"/>
            <w:b/>
            <w:noProof/>
          </w:rPr>
          <w:t>1.3.</w:t>
        </w:r>
        <w:r w:rsidR="00824A98">
          <w:rPr>
            <w:rFonts w:asciiTheme="minorHAnsi" w:eastAsiaTheme="minorEastAsia" w:hAnsiTheme="minorHAnsi" w:cstheme="minorBidi"/>
            <w:noProof/>
            <w:lang w:val="en-US"/>
          </w:rPr>
          <w:tab/>
        </w:r>
        <w:r w:rsidR="00824A98" w:rsidRPr="00214377">
          <w:rPr>
            <w:rStyle w:val="Hyperlink"/>
            <w:rFonts w:ascii="Trebuchet MS" w:hAnsi="Trebuchet MS"/>
            <w:b/>
            <w:noProof/>
          </w:rPr>
          <w:t>Acțiunile sprijinite în cadrul apelului</w:t>
        </w:r>
        <w:r w:rsidR="00824A98">
          <w:rPr>
            <w:noProof/>
            <w:webHidden/>
          </w:rPr>
          <w:tab/>
        </w:r>
        <w:r w:rsidR="00824A98">
          <w:rPr>
            <w:noProof/>
            <w:webHidden/>
          </w:rPr>
          <w:fldChar w:fldCharType="begin"/>
        </w:r>
        <w:r w:rsidR="00824A98">
          <w:rPr>
            <w:noProof/>
            <w:webHidden/>
          </w:rPr>
          <w:instrText xml:space="preserve"> PAGEREF _Toc501703433 \h </w:instrText>
        </w:r>
        <w:r w:rsidR="00824A98">
          <w:rPr>
            <w:noProof/>
            <w:webHidden/>
          </w:rPr>
        </w:r>
        <w:r w:rsidR="00824A98">
          <w:rPr>
            <w:noProof/>
            <w:webHidden/>
          </w:rPr>
          <w:fldChar w:fldCharType="separate"/>
        </w:r>
        <w:r w:rsidR="00824A98">
          <w:rPr>
            <w:noProof/>
            <w:webHidden/>
          </w:rPr>
          <w:t>5</w:t>
        </w:r>
        <w:r w:rsidR="00824A98">
          <w:rPr>
            <w:noProof/>
            <w:webHidden/>
          </w:rPr>
          <w:fldChar w:fldCharType="end"/>
        </w:r>
      </w:hyperlink>
    </w:p>
    <w:p w14:paraId="3617B3D7" w14:textId="77777777" w:rsidR="00824A98" w:rsidRDefault="005D51A0">
      <w:pPr>
        <w:pStyle w:val="Cuprins3"/>
        <w:tabs>
          <w:tab w:val="right" w:leader="dot" w:pos="9628"/>
        </w:tabs>
        <w:rPr>
          <w:rFonts w:asciiTheme="minorHAnsi" w:eastAsiaTheme="minorEastAsia" w:hAnsiTheme="minorHAnsi" w:cstheme="minorBidi"/>
          <w:noProof/>
          <w:lang w:val="en-US"/>
        </w:rPr>
      </w:pPr>
      <w:hyperlink w:anchor="_Toc501703434" w:history="1">
        <w:r w:rsidR="00824A98" w:rsidRPr="00214377">
          <w:rPr>
            <w:rStyle w:val="Hyperlink"/>
            <w:rFonts w:ascii="Trebuchet MS" w:hAnsi="Trebuchet MS" w:cs="font202"/>
            <w:b/>
            <w:noProof/>
            <w:lang w:eastAsia="ar-SA"/>
          </w:rPr>
          <w:t>1.3.1. Tipuri de activități eligibile care pot fi sprijinite în contextul prezentului ghid al solicitantului – condiții specifice</w:t>
        </w:r>
        <w:r w:rsidR="00824A98">
          <w:rPr>
            <w:noProof/>
            <w:webHidden/>
          </w:rPr>
          <w:tab/>
        </w:r>
        <w:r w:rsidR="00824A98">
          <w:rPr>
            <w:noProof/>
            <w:webHidden/>
          </w:rPr>
          <w:fldChar w:fldCharType="begin"/>
        </w:r>
        <w:r w:rsidR="00824A98">
          <w:rPr>
            <w:noProof/>
            <w:webHidden/>
          </w:rPr>
          <w:instrText xml:space="preserve"> PAGEREF _Toc501703434 \h </w:instrText>
        </w:r>
        <w:r w:rsidR="00824A98">
          <w:rPr>
            <w:noProof/>
            <w:webHidden/>
          </w:rPr>
        </w:r>
        <w:r w:rsidR="00824A98">
          <w:rPr>
            <w:noProof/>
            <w:webHidden/>
          </w:rPr>
          <w:fldChar w:fldCharType="separate"/>
        </w:r>
        <w:r w:rsidR="00824A98">
          <w:rPr>
            <w:noProof/>
            <w:webHidden/>
          </w:rPr>
          <w:t>5</w:t>
        </w:r>
        <w:r w:rsidR="00824A98">
          <w:rPr>
            <w:noProof/>
            <w:webHidden/>
          </w:rPr>
          <w:fldChar w:fldCharType="end"/>
        </w:r>
      </w:hyperlink>
    </w:p>
    <w:p w14:paraId="465B1D11" w14:textId="77777777" w:rsidR="00824A98" w:rsidRDefault="005D51A0">
      <w:pPr>
        <w:pStyle w:val="Cuprins3"/>
        <w:tabs>
          <w:tab w:val="right" w:leader="dot" w:pos="9628"/>
        </w:tabs>
        <w:rPr>
          <w:rFonts w:asciiTheme="minorHAnsi" w:eastAsiaTheme="minorEastAsia" w:hAnsiTheme="minorHAnsi" w:cstheme="minorBidi"/>
          <w:noProof/>
          <w:lang w:val="en-US"/>
        </w:rPr>
      </w:pPr>
      <w:hyperlink w:anchor="_Toc501703435" w:history="1">
        <w:r w:rsidR="00824A98" w:rsidRPr="00214377">
          <w:rPr>
            <w:rStyle w:val="Hyperlink"/>
            <w:rFonts w:ascii="Trebuchet MS" w:hAnsi="Trebuchet MS" w:cs="font202"/>
            <w:b/>
            <w:noProof/>
            <w:lang w:eastAsia="ar-SA"/>
          </w:rPr>
          <w:t>1.3.2. Teme secundare FSE</w:t>
        </w:r>
        <w:r w:rsidR="00824A98">
          <w:rPr>
            <w:noProof/>
            <w:webHidden/>
          </w:rPr>
          <w:tab/>
        </w:r>
        <w:r w:rsidR="00824A98">
          <w:rPr>
            <w:noProof/>
            <w:webHidden/>
          </w:rPr>
          <w:fldChar w:fldCharType="begin"/>
        </w:r>
        <w:r w:rsidR="00824A98">
          <w:rPr>
            <w:noProof/>
            <w:webHidden/>
          </w:rPr>
          <w:instrText xml:space="preserve"> PAGEREF _Toc501703435 \h </w:instrText>
        </w:r>
        <w:r w:rsidR="00824A98">
          <w:rPr>
            <w:noProof/>
            <w:webHidden/>
          </w:rPr>
        </w:r>
        <w:r w:rsidR="00824A98">
          <w:rPr>
            <w:noProof/>
            <w:webHidden/>
          </w:rPr>
          <w:fldChar w:fldCharType="separate"/>
        </w:r>
        <w:r w:rsidR="00824A98">
          <w:rPr>
            <w:noProof/>
            <w:webHidden/>
          </w:rPr>
          <w:t>8</w:t>
        </w:r>
        <w:r w:rsidR="00824A98">
          <w:rPr>
            <w:noProof/>
            <w:webHidden/>
          </w:rPr>
          <w:fldChar w:fldCharType="end"/>
        </w:r>
      </w:hyperlink>
    </w:p>
    <w:p w14:paraId="3076E679" w14:textId="77777777" w:rsidR="00824A98" w:rsidRDefault="005D51A0">
      <w:pPr>
        <w:pStyle w:val="Cuprins3"/>
        <w:tabs>
          <w:tab w:val="right" w:leader="dot" w:pos="9628"/>
        </w:tabs>
        <w:rPr>
          <w:rFonts w:asciiTheme="minorHAnsi" w:eastAsiaTheme="minorEastAsia" w:hAnsiTheme="minorHAnsi" w:cstheme="minorBidi"/>
          <w:noProof/>
          <w:lang w:val="en-US"/>
        </w:rPr>
      </w:pPr>
      <w:hyperlink w:anchor="_Toc501703436" w:history="1">
        <w:r w:rsidR="00824A98" w:rsidRPr="00214377">
          <w:rPr>
            <w:rStyle w:val="Hyperlink"/>
            <w:rFonts w:ascii="Trebuchet MS" w:hAnsi="Trebuchet MS" w:cs="font202"/>
            <w:b/>
            <w:noProof/>
            <w:lang w:eastAsia="ar-SA"/>
          </w:rPr>
          <w:t>1.3.3. Teme orizontale</w:t>
        </w:r>
        <w:r w:rsidR="00824A98">
          <w:rPr>
            <w:noProof/>
            <w:webHidden/>
          </w:rPr>
          <w:tab/>
        </w:r>
        <w:r w:rsidR="00824A98">
          <w:rPr>
            <w:noProof/>
            <w:webHidden/>
          </w:rPr>
          <w:fldChar w:fldCharType="begin"/>
        </w:r>
        <w:r w:rsidR="00824A98">
          <w:rPr>
            <w:noProof/>
            <w:webHidden/>
          </w:rPr>
          <w:instrText xml:space="preserve"> PAGEREF _Toc501703436 \h </w:instrText>
        </w:r>
        <w:r w:rsidR="00824A98">
          <w:rPr>
            <w:noProof/>
            <w:webHidden/>
          </w:rPr>
        </w:r>
        <w:r w:rsidR="00824A98">
          <w:rPr>
            <w:noProof/>
            <w:webHidden/>
          </w:rPr>
          <w:fldChar w:fldCharType="separate"/>
        </w:r>
        <w:r w:rsidR="00824A98">
          <w:rPr>
            <w:noProof/>
            <w:webHidden/>
          </w:rPr>
          <w:t>9</w:t>
        </w:r>
        <w:r w:rsidR="00824A98">
          <w:rPr>
            <w:noProof/>
            <w:webHidden/>
          </w:rPr>
          <w:fldChar w:fldCharType="end"/>
        </w:r>
      </w:hyperlink>
    </w:p>
    <w:p w14:paraId="5C748CDE" w14:textId="77777777" w:rsidR="00824A98" w:rsidRDefault="005D51A0">
      <w:pPr>
        <w:pStyle w:val="Cuprins3"/>
        <w:tabs>
          <w:tab w:val="right" w:leader="dot" w:pos="9628"/>
        </w:tabs>
        <w:rPr>
          <w:rFonts w:asciiTheme="minorHAnsi" w:eastAsiaTheme="minorEastAsia" w:hAnsiTheme="minorHAnsi" w:cstheme="minorBidi"/>
          <w:noProof/>
          <w:lang w:val="en-US"/>
        </w:rPr>
      </w:pPr>
      <w:hyperlink w:anchor="_Toc501703437" w:history="1">
        <w:r w:rsidR="00824A98" w:rsidRPr="00214377">
          <w:rPr>
            <w:rStyle w:val="Hyperlink"/>
            <w:rFonts w:ascii="Trebuchet MS" w:hAnsi="Trebuchet MS" w:cs="font202"/>
            <w:b/>
            <w:noProof/>
            <w:lang w:eastAsia="ar-SA"/>
          </w:rPr>
          <w:t>1.3.4. Informare și publicitate proiect</w:t>
        </w:r>
        <w:r w:rsidR="00824A98">
          <w:rPr>
            <w:noProof/>
            <w:webHidden/>
          </w:rPr>
          <w:tab/>
        </w:r>
        <w:r w:rsidR="00824A98">
          <w:rPr>
            <w:noProof/>
            <w:webHidden/>
          </w:rPr>
          <w:fldChar w:fldCharType="begin"/>
        </w:r>
        <w:r w:rsidR="00824A98">
          <w:rPr>
            <w:noProof/>
            <w:webHidden/>
          </w:rPr>
          <w:instrText xml:space="preserve"> PAGEREF _Toc501703437 \h </w:instrText>
        </w:r>
        <w:r w:rsidR="00824A98">
          <w:rPr>
            <w:noProof/>
            <w:webHidden/>
          </w:rPr>
        </w:r>
        <w:r w:rsidR="00824A98">
          <w:rPr>
            <w:noProof/>
            <w:webHidden/>
          </w:rPr>
          <w:fldChar w:fldCharType="separate"/>
        </w:r>
        <w:r w:rsidR="00824A98">
          <w:rPr>
            <w:noProof/>
            <w:webHidden/>
          </w:rPr>
          <w:t>9</w:t>
        </w:r>
        <w:r w:rsidR="00824A98">
          <w:rPr>
            <w:noProof/>
            <w:webHidden/>
          </w:rPr>
          <w:fldChar w:fldCharType="end"/>
        </w:r>
      </w:hyperlink>
    </w:p>
    <w:p w14:paraId="7E4D037A" w14:textId="77777777" w:rsidR="00824A98" w:rsidRDefault="005D51A0">
      <w:pPr>
        <w:pStyle w:val="Cuprins2"/>
        <w:tabs>
          <w:tab w:val="right" w:leader="dot" w:pos="9628"/>
        </w:tabs>
        <w:rPr>
          <w:rFonts w:asciiTheme="minorHAnsi" w:eastAsiaTheme="minorEastAsia" w:hAnsiTheme="minorHAnsi" w:cstheme="minorBidi"/>
          <w:noProof/>
          <w:lang w:val="en-US"/>
        </w:rPr>
      </w:pPr>
      <w:hyperlink w:anchor="_Toc501703438" w:history="1">
        <w:r w:rsidR="00824A98" w:rsidRPr="00214377">
          <w:rPr>
            <w:rStyle w:val="Hyperlink"/>
            <w:rFonts w:ascii="Trebuchet MS" w:hAnsi="Trebuchet MS"/>
            <w:b/>
            <w:noProof/>
          </w:rPr>
          <w:t>1.4. Tipuri de solicitanți/ parteneri eligibili</w:t>
        </w:r>
        <w:r w:rsidR="00824A98">
          <w:rPr>
            <w:noProof/>
            <w:webHidden/>
          </w:rPr>
          <w:tab/>
        </w:r>
        <w:r w:rsidR="00824A98">
          <w:rPr>
            <w:noProof/>
            <w:webHidden/>
          </w:rPr>
          <w:fldChar w:fldCharType="begin"/>
        </w:r>
        <w:r w:rsidR="00824A98">
          <w:rPr>
            <w:noProof/>
            <w:webHidden/>
          </w:rPr>
          <w:instrText xml:space="preserve"> PAGEREF _Toc501703438 \h </w:instrText>
        </w:r>
        <w:r w:rsidR="00824A98">
          <w:rPr>
            <w:noProof/>
            <w:webHidden/>
          </w:rPr>
        </w:r>
        <w:r w:rsidR="00824A98">
          <w:rPr>
            <w:noProof/>
            <w:webHidden/>
          </w:rPr>
          <w:fldChar w:fldCharType="separate"/>
        </w:r>
        <w:r w:rsidR="00824A98">
          <w:rPr>
            <w:noProof/>
            <w:webHidden/>
          </w:rPr>
          <w:t>10</w:t>
        </w:r>
        <w:r w:rsidR="00824A98">
          <w:rPr>
            <w:noProof/>
            <w:webHidden/>
          </w:rPr>
          <w:fldChar w:fldCharType="end"/>
        </w:r>
      </w:hyperlink>
    </w:p>
    <w:p w14:paraId="6B8B4F90" w14:textId="77777777" w:rsidR="00824A98" w:rsidRDefault="005D51A0">
      <w:pPr>
        <w:pStyle w:val="Cuprins2"/>
        <w:tabs>
          <w:tab w:val="right" w:leader="dot" w:pos="9628"/>
        </w:tabs>
        <w:rPr>
          <w:rFonts w:asciiTheme="minorHAnsi" w:eastAsiaTheme="minorEastAsia" w:hAnsiTheme="minorHAnsi" w:cstheme="minorBidi"/>
          <w:noProof/>
          <w:lang w:val="en-US"/>
        </w:rPr>
      </w:pPr>
      <w:hyperlink w:anchor="_Toc501703439" w:history="1">
        <w:r w:rsidR="00824A98" w:rsidRPr="00214377">
          <w:rPr>
            <w:rStyle w:val="Hyperlink"/>
            <w:rFonts w:ascii="Trebuchet MS" w:hAnsi="Trebuchet MS"/>
            <w:b/>
            <w:noProof/>
          </w:rPr>
          <w:t>1.5. Durata proiectului</w:t>
        </w:r>
        <w:r w:rsidR="00824A98">
          <w:rPr>
            <w:noProof/>
            <w:webHidden/>
          </w:rPr>
          <w:tab/>
        </w:r>
        <w:r w:rsidR="00824A98">
          <w:rPr>
            <w:noProof/>
            <w:webHidden/>
          </w:rPr>
          <w:fldChar w:fldCharType="begin"/>
        </w:r>
        <w:r w:rsidR="00824A98">
          <w:rPr>
            <w:noProof/>
            <w:webHidden/>
          </w:rPr>
          <w:instrText xml:space="preserve"> PAGEREF _Toc501703439 \h </w:instrText>
        </w:r>
        <w:r w:rsidR="00824A98">
          <w:rPr>
            <w:noProof/>
            <w:webHidden/>
          </w:rPr>
        </w:r>
        <w:r w:rsidR="00824A98">
          <w:rPr>
            <w:noProof/>
            <w:webHidden/>
          </w:rPr>
          <w:fldChar w:fldCharType="separate"/>
        </w:r>
        <w:r w:rsidR="00824A98">
          <w:rPr>
            <w:noProof/>
            <w:webHidden/>
          </w:rPr>
          <w:t>10</w:t>
        </w:r>
        <w:r w:rsidR="00824A98">
          <w:rPr>
            <w:noProof/>
            <w:webHidden/>
          </w:rPr>
          <w:fldChar w:fldCharType="end"/>
        </w:r>
      </w:hyperlink>
    </w:p>
    <w:p w14:paraId="5A78250C" w14:textId="77777777" w:rsidR="00824A98" w:rsidRDefault="005D51A0">
      <w:pPr>
        <w:pStyle w:val="Cuprins2"/>
        <w:tabs>
          <w:tab w:val="right" w:leader="dot" w:pos="9628"/>
        </w:tabs>
        <w:rPr>
          <w:rFonts w:asciiTheme="minorHAnsi" w:eastAsiaTheme="minorEastAsia" w:hAnsiTheme="minorHAnsi" w:cstheme="minorBidi"/>
          <w:noProof/>
          <w:lang w:val="en-US"/>
        </w:rPr>
      </w:pPr>
      <w:hyperlink w:anchor="_Toc501703440" w:history="1">
        <w:r w:rsidR="00824A98" w:rsidRPr="00214377">
          <w:rPr>
            <w:rStyle w:val="Hyperlink"/>
            <w:rFonts w:ascii="Trebuchet MS" w:hAnsi="Trebuchet MS"/>
            <w:b/>
            <w:noProof/>
          </w:rPr>
          <w:t>1.6. Grup țintă</w:t>
        </w:r>
        <w:r w:rsidR="00824A98">
          <w:rPr>
            <w:noProof/>
            <w:webHidden/>
          </w:rPr>
          <w:tab/>
        </w:r>
        <w:r w:rsidR="00824A98">
          <w:rPr>
            <w:noProof/>
            <w:webHidden/>
          </w:rPr>
          <w:fldChar w:fldCharType="begin"/>
        </w:r>
        <w:r w:rsidR="00824A98">
          <w:rPr>
            <w:noProof/>
            <w:webHidden/>
          </w:rPr>
          <w:instrText xml:space="preserve"> PAGEREF _Toc501703440 \h </w:instrText>
        </w:r>
        <w:r w:rsidR="00824A98">
          <w:rPr>
            <w:noProof/>
            <w:webHidden/>
          </w:rPr>
        </w:r>
        <w:r w:rsidR="00824A98">
          <w:rPr>
            <w:noProof/>
            <w:webHidden/>
          </w:rPr>
          <w:fldChar w:fldCharType="separate"/>
        </w:r>
        <w:r w:rsidR="00824A98">
          <w:rPr>
            <w:noProof/>
            <w:webHidden/>
          </w:rPr>
          <w:t>11</w:t>
        </w:r>
        <w:r w:rsidR="00824A98">
          <w:rPr>
            <w:noProof/>
            <w:webHidden/>
          </w:rPr>
          <w:fldChar w:fldCharType="end"/>
        </w:r>
      </w:hyperlink>
    </w:p>
    <w:p w14:paraId="4E322030" w14:textId="77777777" w:rsidR="00824A98" w:rsidRDefault="005D51A0">
      <w:pPr>
        <w:pStyle w:val="Cuprins2"/>
        <w:tabs>
          <w:tab w:val="right" w:leader="dot" w:pos="9628"/>
        </w:tabs>
        <w:rPr>
          <w:rFonts w:asciiTheme="minorHAnsi" w:eastAsiaTheme="minorEastAsia" w:hAnsiTheme="minorHAnsi" w:cstheme="minorBidi"/>
          <w:noProof/>
          <w:lang w:val="en-US"/>
        </w:rPr>
      </w:pPr>
      <w:hyperlink w:anchor="_Toc501703441" w:history="1">
        <w:r w:rsidR="00824A98" w:rsidRPr="00214377">
          <w:rPr>
            <w:rStyle w:val="Hyperlink"/>
            <w:rFonts w:ascii="Trebuchet MS" w:hAnsi="Trebuchet MS"/>
            <w:b/>
            <w:noProof/>
          </w:rPr>
          <w:t>1.7. Indicatori specifici de program</w:t>
        </w:r>
        <w:r w:rsidR="00824A98">
          <w:rPr>
            <w:noProof/>
            <w:webHidden/>
          </w:rPr>
          <w:tab/>
        </w:r>
        <w:r w:rsidR="00824A98">
          <w:rPr>
            <w:noProof/>
            <w:webHidden/>
          </w:rPr>
          <w:fldChar w:fldCharType="begin"/>
        </w:r>
        <w:r w:rsidR="00824A98">
          <w:rPr>
            <w:noProof/>
            <w:webHidden/>
          </w:rPr>
          <w:instrText xml:space="preserve"> PAGEREF _Toc501703441 \h </w:instrText>
        </w:r>
        <w:r w:rsidR="00824A98">
          <w:rPr>
            <w:noProof/>
            <w:webHidden/>
          </w:rPr>
        </w:r>
        <w:r w:rsidR="00824A98">
          <w:rPr>
            <w:noProof/>
            <w:webHidden/>
          </w:rPr>
          <w:fldChar w:fldCharType="separate"/>
        </w:r>
        <w:r w:rsidR="00824A98">
          <w:rPr>
            <w:noProof/>
            <w:webHidden/>
          </w:rPr>
          <w:t>12</w:t>
        </w:r>
        <w:r w:rsidR="00824A98">
          <w:rPr>
            <w:noProof/>
            <w:webHidden/>
          </w:rPr>
          <w:fldChar w:fldCharType="end"/>
        </w:r>
      </w:hyperlink>
    </w:p>
    <w:p w14:paraId="7409C1AD" w14:textId="77777777" w:rsidR="00824A98" w:rsidRDefault="005D51A0">
      <w:pPr>
        <w:pStyle w:val="Cuprins2"/>
        <w:tabs>
          <w:tab w:val="right" w:leader="dot" w:pos="9628"/>
        </w:tabs>
        <w:rPr>
          <w:rFonts w:asciiTheme="minorHAnsi" w:eastAsiaTheme="minorEastAsia" w:hAnsiTheme="minorHAnsi" w:cstheme="minorBidi"/>
          <w:noProof/>
          <w:lang w:val="en-US"/>
        </w:rPr>
      </w:pPr>
      <w:hyperlink w:anchor="_Toc501703442" w:history="1">
        <w:r w:rsidR="00824A98" w:rsidRPr="00214377">
          <w:rPr>
            <w:rStyle w:val="Hyperlink"/>
            <w:rFonts w:ascii="Trebuchet MS" w:hAnsi="Trebuchet MS"/>
            <w:b/>
            <w:noProof/>
          </w:rPr>
          <w:t>1.8. Valoarea maximă a proiectului, rata de cofinanțare</w:t>
        </w:r>
        <w:r w:rsidR="00824A98">
          <w:rPr>
            <w:noProof/>
            <w:webHidden/>
          </w:rPr>
          <w:tab/>
        </w:r>
        <w:r w:rsidR="00824A98">
          <w:rPr>
            <w:noProof/>
            <w:webHidden/>
          </w:rPr>
          <w:fldChar w:fldCharType="begin"/>
        </w:r>
        <w:r w:rsidR="00824A98">
          <w:rPr>
            <w:noProof/>
            <w:webHidden/>
          </w:rPr>
          <w:instrText xml:space="preserve"> PAGEREF _Toc501703442 \h </w:instrText>
        </w:r>
        <w:r w:rsidR="00824A98">
          <w:rPr>
            <w:noProof/>
            <w:webHidden/>
          </w:rPr>
        </w:r>
        <w:r w:rsidR="00824A98">
          <w:rPr>
            <w:noProof/>
            <w:webHidden/>
          </w:rPr>
          <w:fldChar w:fldCharType="separate"/>
        </w:r>
        <w:r w:rsidR="00824A98">
          <w:rPr>
            <w:noProof/>
            <w:webHidden/>
          </w:rPr>
          <w:t>14</w:t>
        </w:r>
        <w:r w:rsidR="00824A98">
          <w:rPr>
            <w:noProof/>
            <w:webHidden/>
          </w:rPr>
          <w:fldChar w:fldCharType="end"/>
        </w:r>
      </w:hyperlink>
    </w:p>
    <w:p w14:paraId="35580DCC" w14:textId="77777777" w:rsidR="00824A98" w:rsidRDefault="005D51A0">
      <w:pPr>
        <w:pStyle w:val="Cuprins3"/>
        <w:tabs>
          <w:tab w:val="right" w:leader="dot" w:pos="9628"/>
        </w:tabs>
        <w:rPr>
          <w:rFonts w:asciiTheme="minorHAnsi" w:eastAsiaTheme="minorEastAsia" w:hAnsiTheme="minorHAnsi" w:cstheme="minorBidi"/>
          <w:noProof/>
          <w:lang w:val="en-US"/>
        </w:rPr>
      </w:pPr>
      <w:hyperlink w:anchor="_Toc501703443" w:history="1">
        <w:r w:rsidR="00824A98" w:rsidRPr="00214377">
          <w:rPr>
            <w:rStyle w:val="Hyperlink"/>
            <w:rFonts w:ascii="Trebuchet MS" w:hAnsi="Trebuchet MS"/>
            <w:b/>
            <w:noProof/>
          </w:rPr>
          <w:t>1.8.1. Valoarea maximă eligibilă a proiectului</w:t>
        </w:r>
        <w:r w:rsidR="00824A98">
          <w:rPr>
            <w:noProof/>
            <w:webHidden/>
          </w:rPr>
          <w:tab/>
        </w:r>
        <w:r w:rsidR="00824A98">
          <w:rPr>
            <w:noProof/>
            <w:webHidden/>
          </w:rPr>
          <w:fldChar w:fldCharType="begin"/>
        </w:r>
        <w:r w:rsidR="00824A98">
          <w:rPr>
            <w:noProof/>
            <w:webHidden/>
          </w:rPr>
          <w:instrText xml:space="preserve"> PAGEREF _Toc501703443 \h </w:instrText>
        </w:r>
        <w:r w:rsidR="00824A98">
          <w:rPr>
            <w:noProof/>
            <w:webHidden/>
          </w:rPr>
        </w:r>
        <w:r w:rsidR="00824A98">
          <w:rPr>
            <w:noProof/>
            <w:webHidden/>
          </w:rPr>
          <w:fldChar w:fldCharType="separate"/>
        </w:r>
        <w:r w:rsidR="00824A98">
          <w:rPr>
            <w:noProof/>
            <w:webHidden/>
          </w:rPr>
          <w:t>14</w:t>
        </w:r>
        <w:r w:rsidR="00824A98">
          <w:rPr>
            <w:noProof/>
            <w:webHidden/>
          </w:rPr>
          <w:fldChar w:fldCharType="end"/>
        </w:r>
      </w:hyperlink>
    </w:p>
    <w:p w14:paraId="0E162002" w14:textId="77777777" w:rsidR="00824A98" w:rsidRDefault="005D51A0">
      <w:pPr>
        <w:pStyle w:val="Cuprins3"/>
        <w:tabs>
          <w:tab w:val="right" w:leader="dot" w:pos="9628"/>
        </w:tabs>
        <w:rPr>
          <w:rFonts w:asciiTheme="minorHAnsi" w:eastAsiaTheme="minorEastAsia" w:hAnsiTheme="minorHAnsi" w:cstheme="minorBidi"/>
          <w:noProof/>
          <w:lang w:val="en-US"/>
        </w:rPr>
      </w:pPr>
      <w:hyperlink w:anchor="_Toc501703444" w:history="1">
        <w:r w:rsidR="00824A98" w:rsidRPr="00214377">
          <w:rPr>
            <w:rStyle w:val="Hyperlink"/>
            <w:rFonts w:ascii="Trebuchet MS" w:hAnsi="Trebuchet MS"/>
            <w:b/>
            <w:noProof/>
          </w:rPr>
          <w:t>1.8.2. Cofinanțarea proprie  și cofinanțarea UE</w:t>
        </w:r>
        <w:r w:rsidR="00824A98">
          <w:rPr>
            <w:noProof/>
            <w:webHidden/>
          </w:rPr>
          <w:tab/>
        </w:r>
        <w:r w:rsidR="00824A98">
          <w:rPr>
            <w:noProof/>
            <w:webHidden/>
          </w:rPr>
          <w:fldChar w:fldCharType="begin"/>
        </w:r>
        <w:r w:rsidR="00824A98">
          <w:rPr>
            <w:noProof/>
            <w:webHidden/>
          </w:rPr>
          <w:instrText xml:space="preserve"> PAGEREF _Toc501703444 \h </w:instrText>
        </w:r>
        <w:r w:rsidR="00824A98">
          <w:rPr>
            <w:noProof/>
            <w:webHidden/>
          </w:rPr>
        </w:r>
        <w:r w:rsidR="00824A98">
          <w:rPr>
            <w:noProof/>
            <w:webHidden/>
          </w:rPr>
          <w:fldChar w:fldCharType="separate"/>
        </w:r>
        <w:r w:rsidR="00824A98">
          <w:rPr>
            <w:noProof/>
            <w:webHidden/>
          </w:rPr>
          <w:t>16</w:t>
        </w:r>
        <w:r w:rsidR="00824A98">
          <w:rPr>
            <w:noProof/>
            <w:webHidden/>
          </w:rPr>
          <w:fldChar w:fldCharType="end"/>
        </w:r>
      </w:hyperlink>
    </w:p>
    <w:p w14:paraId="01D6987D" w14:textId="77777777" w:rsidR="00824A98" w:rsidRDefault="005D51A0">
      <w:pPr>
        <w:pStyle w:val="Cuprins1"/>
        <w:tabs>
          <w:tab w:val="right" w:leader="dot" w:pos="9628"/>
        </w:tabs>
        <w:rPr>
          <w:rFonts w:asciiTheme="minorHAnsi" w:eastAsiaTheme="minorEastAsia" w:hAnsiTheme="minorHAnsi" w:cstheme="minorBidi"/>
          <w:noProof/>
          <w:lang w:val="en-US"/>
        </w:rPr>
      </w:pPr>
      <w:hyperlink w:anchor="_Toc501703445" w:history="1">
        <w:r w:rsidR="00824A98" w:rsidRPr="00214377">
          <w:rPr>
            <w:rStyle w:val="Hyperlink"/>
            <w:rFonts w:ascii="Trebuchet MS" w:hAnsi="Trebuchet MS"/>
            <w:b/>
            <w:noProof/>
          </w:rPr>
          <w:t>CAPITOLUL 2. Reguli pentru acordarea finanțării</w:t>
        </w:r>
        <w:r w:rsidR="00824A98">
          <w:rPr>
            <w:noProof/>
            <w:webHidden/>
          </w:rPr>
          <w:tab/>
        </w:r>
        <w:r w:rsidR="00824A98">
          <w:rPr>
            <w:noProof/>
            <w:webHidden/>
          </w:rPr>
          <w:fldChar w:fldCharType="begin"/>
        </w:r>
        <w:r w:rsidR="00824A98">
          <w:rPr>
            <w:noProof/>
            <w:webHidden/>
          </w:rPr>
          <w:instrText xml:space="preserve"> PAGEREF _Toc501703445 \h </w:instrText>
        </w:r>
        <w:r w:rsidR="00824A98">
          <w:rPr>
            <w:noProof/>
            <w:webHidden/>
          </w:rPr>
        </w:r>
        <w:r w:rsidR="00824A98">
          <w:rPr>
            <w:noProof/>
            <w:webHidden/>
          </w:rPr>
          <w:fldChar w:fldCharType="separate"/>
        </w:r>
        <w:r w:rsidR="00824A98">
          <w:rPr>
            <w:noProof/>
            <w:webHidden/>
          </w:rPr>
          <w:t>17</w:t>
        </w:r>
        <w:r w:rsidR="00824A98">
          <w:rPr>
            <w:noProof/>
            <w:webHidden/>
          </w:rPr>
          <w:fldChar w:fldCharType="end"/>
        </w:r>
      </w:hyperlink>
    </w:p>
    <w:p w14:paraId="20A4A9E3" w14:textId="77777777" w:rsidR="00824A98" w:rsidRDefault="005D51A0">
      <w:pPr>
        <w:pStyle w:val="Cuprins2"/>
        <w:tabs>
          <w:tab w:val="right" w:leader="dot" w:pos="9628"/>
        </w:tabs>
        <w:rPr>
          <w:rFonts w:asciiTheme="minorHAnsi" w:eastAsiaTheme="minorEastAsia" w:hAnsiTheme="minorHAnsi" w:cstheme="minorBidi"/>
          <w:noProof/>
          <w:lang w:val="en-US"/>
        </w:rPr>
      </w:pPr>
      <w:hyperlink w:anchor="_Toc501703446" w:history="1">
        <w:r w:rsidR="00824A98" w:rsidRPr="00214377">
          <w:rPr>
            <w:rStyle w:val="Hyperlink"/>
            <w:rFonts w:ascii="Trebuchet MS" w:hAnsi="Trebuchet MS"/>
            <w:b/>
            <w:noProof/>
          </w:rPr>
          <w:t>2.1  Eligibilitatea solicitantului/ partenerilor</w:t>
        </w:r>
        <w:r w:rsidR="00824A98">
          <w:rPr>
            <w:noProof/>
            <w:webHidden/>
          </w:rPr>
          <w:tab/>
        </w:r>
        <w:r w:rsidR="00824A98">
          <w:rPr>
            <w:noProof/>
            <w:webHidden/>
          </w:rPr>
          <w:fldChar w:fldCharType="begin"/>
        </w:r>
        <w:r w:rsidR="00824A98">
          <w:rPr>
            <w:noProof/>
            <w:webHidden/>
          </w:rPr>
          <w:instrText xml:space="preserve"> PAGEREF _Toc501703446 \h </w:instrText>
        </w:r>
        <w:r w:rsidR="00824A98">
          <w:rPr>
            <w:noProof/>
            <w:webHidden/>
          </w:rPr>
        </w:r>
        <w:r w:rsidR="00824A98">
          <w:rPr>
            <w:noProof/>
            <w:webHidden/>
          </w:rPr>
          <w:fldChar w:fldCharType="separate"/>
        </w:r>
        <w:r w:rsidR="00824A98">
          <w:rPr>
            <w:noProof/>
            <w:webHidden/>
          </w:rPr>
          <w:t>17</w:t>
        </w:r>
        <w:r w:rsidR="00824A98">
          <w:rPr>
            <w:noProof/>
            <w:webHidden/>
          </w:rPr>
          <w:fldChar w:fldCharType="end"/>
        </w:r>
      </w:hyperlink>
    </w:p>
    <w:p w14:paraId="68161EF7" w14:textId="77777777" w:rsidR="00824A98" w:rsidRDefault="005D51A0">
      <w:pPr>
        <w:pStyle w:val="Cuprins2"/>
        <w:tabs>
          <w:tab w:val="right" w:leader="dot" w:pos="9628"/>
        </w:tabs>
        <w:rPr>
          <w:rFonts w:asciiTheme="minorHAnsi" w:eastAsiaTheme="minorEastAsia" w:hAnsiTheme="minorHAnsi" w:cstheme="minorBidi"/>
          <w:noProof/>
          <w:lang w:val="en-US"/>
        </w:rPr>
      </w:pPr>
      <w:hyperlink w:anchor="_Toc501703447" w:history="1">
        <w:r w:rsidR="00824A98" w:rsidRPr="00214377">
          <w:rPr>
            <w:rStyle w:val="Hyperlink"/>
            <w:rFonts w:ascii="Trebuchet MS" w:hAnsi="Trebuchet MS"/>
            <w:b/>
            <w:noProof/>
          </w:rPr>
          <w:t>2.2. Eligibilitatea proiectului</w:t>
        </w:r>
        <w:r w:rsidR="00824A98">
          <w:rPr>
            <w:noProof/>
            <w:webHidden/>
          </w:rPr>
          <w:tab/>
        </w:r>
        <w:r w:rsidR="00824A98">
          <w:rPr>
            <w:noProof/>
            <w:webHidden/>
          </w:rPr>
          <w:fldChar w:fldCharType="begin"/>
        </w:r>
        <w:r w:rsidR="00824A98">
          <w:rPr>
            <w:noProof/>
            <w:webHidden/>
          </w:rPr>
          <w:instrText xml:space="preserve"> PAGEREF _Toc501703447 \h </w:instrText>
        </w:r>
        <w:r w:rsidR="00824A98">
          <w:rPr>
            <w:noProof/>
            <w:webHidden/>
          </w:rPr>
        </w:r>
        <w:r w:rsidR="00824A98">
          <w:rPr>
            <w:noProof/>
            <w:webHidden/>
          </w:rPr>
          <w:fldChar w:fldCharType="separate"/>
        </w:r>
        <w:r w:rsidR="00824A98">
          <w:rPr>
            <w:noProof/>
            <w:webHidden/>
          </w:rPr>
          <w:t>17</w:t>
        </w:r>
        <w:r w:rsidR="00824A98">
          <w:rPr>
            <w:noProof/>
            <w:webHidden/>
          </w:rPr>
          <w:fldChar w:fldCharType="end"/>
        </w:r>
      </w:hyperlink>
    </w:p>
    <w:p w14:paraId="33AECEBC" w14:textId="77777777" w:rsidR="00824A98" w:rsidRDefault="005D51A0">
      <w:pPr>
        <w:pStyle w:val="Cuprins2"/>
        <w:tabs>
          <w:tab w:val="right" w:leader="dot" w:pos="9628"/>
        </w:tabs>
        <w:rPr>
          <w:rFonts w:asciiTheme="minorHAnsi" w:eastAsiaTheme="minorEastAsia" w:hAnsiTheme="minorHAnsi" w:cstheme="minorBidi"/>
          <w:noProof/>
          <w:lang w:val="en-US"/>
        </w:rPr>
      </w:pPr>
      <w:hyperlink w:anchor="_Toc501703448" w:history="1">
        <w:r w:rsidR="00824A98" w:rsidRPr="00214377">
          <w:rPr>
            <w:rStyle w:val="Hyperlink"/>
            <w:rFonts w:ascii="Trebuchet MS" w:hAnsi="Trebuchet MS"/>
            <w:b/>
            <w:noProof/>
          </w:rPr>
          <w:t>2.3. Încadrarea cheltuielilor</w:t>
        </w:r>
        <w:r w:rsidR="00824A98">
          <w:rPr>
            <w:noProof/>
            <w:webHidden/>
          </w:rPr>
          <w:tab/>
        </w:r>
        <w:r w:rsidR="00824A98">
          <w:rPr>
            <w:noProof/>
            <w:webHidden/>
          </w:rPr>
          <w:fldChar w:fldCharType="begin"/>
        </w:r>
        <w:r w:rsidR="00824A98">
          <w:rPr>
            <w:noProof/>
            <w:webHidden/>
          </w:rPr>
          <w:instrText xml:space="preserve"> PAGEREF _Toc501703448 \h </w:instrText>
        </w:r>
        <w:r w:rsidR="00824A98">
          <w:rPr>
            <w:noProof/>
            <w:webHidden/>
          </w:rPr>
        </w:r>
        <w:r w:rsidR="00824A98">
          <w:rPr>
            <w:noProof/>
            <w:webHidden/>
          </w:rPr>
          <w:fldChar w:fldCharType="separate"/>
        </w:r>
        <w:r w:rsidR="00824A98">
          <w:rPr>
            <w:noProof/>
            <w:webHidden/>
          </w:rPr>
          <w:t>18</w:t>
        </w:r>
        <w:r w:rsidR="00824A98">
          <w:rPr>
            <w:noProof/>
            <w:webHidden/>
          </w:rPr>
          <w:fldChar w:fldCharType="end"/>
        </w:r>
      </w:hyperlink>
    </w:p>
    <w:p w14:paraId="543DD671" w14:textId="77777777" w:rsidR="00824A98" w:rsidRDefault="005D51A0">
      <w:pPr>
        <w:pStyle w:val="Cuprins1"/>
        <w:tabs>
          <w:tab w:val="right" w:leader="dot" w:pos="9628"/>
        </w:tabs>
        <w:rPr>
          <w:rFonts w:asciiTheme="minorHAnsi" w:eastAsiaTheme="minorEastAsia" w:hAnsiTheme="minorHAnsi" w:cstheme="minorBidi"/>
          <w:noProof/>
          <w:lang w:val="en-US"/>
        </w:rPr>
      </w:pPr>
      <w:hyperlink w:anchor="_Toc501703449" w:history="1">
        <w:r w:rsidR="00824A98" w:rsidRPr="00214377">
          <w:rPr>
            <w:rStyle w:val="Hyperlink"/>
            <w:rFonts w:ascii="Trebuchet MS" w:hAnsi="Trebuchet MS"/>
            <w:b/>
            <w:noProof/>
          </w:rPr>
          <w:t>CAPITOLUL 3. Completarea cererii de finanțare</w:t>
        </w:r>
        <w:r w:rsidR="00824A98">
          <w:rPr>
            <w:noProof/>
            <w:webHidden/>
          </w:rPr>
          <w:tab/>
        </w:r>
        <w:r w:rsidR="00824A98">
          <w:rPr>
            <w:noProof/>
            <w:webHidden/>
          </w:rPr>
          <w:fldChar w:fldCharType="begin"/>
        </w:r>
        <w:r w:rsidR="00824A98">
          <w:rPr>
            <w:noProof/>
            <w:webHidden/>
          </w:rPr>
          <w:instrText xml:space="preserve"> PAGEREF _Toc501703449 \h </w:instrText>
        </w:r>
        <w:r w:rsidR="00824A98">
          <w:rPr>
            <w:noProof/>
            <w:webHidden/>
          </w:rPr>
        </w:r>
        <w:r w:rsidR="00824A98">
          <w:rPr>
            <w:noProof/>
            <w:webHidden/>
          </w:rPr>
          <w:fldChar w:fldCharType="separate"/>
        </w:r>
        <w:r w:rsidR="00824A98">
          <w:rPr>
            <w:noProof/>
            <w:webHidden/>
          </w:rPr>
          <w:t>27</w:t>
        </w:r>
        <w:r w:rsidR="00824A98">
          <w:rPr>
            <w:noProof/>
            <w:webHidden/>
          </w:rPr>
          <w:fldChar w:fldCharType="end"/>
        </w:r>
      </w:hyperlink>
    </w:p>
    <w:p w14:paraId="63588637" w14:textId="77777777" w:rsidR="00824A98" w:rsidRDefault="005D51A0">
      <w:pPr>
        <w:pStyle w:val="Cuprins1"/>
        <w:tabs>
          <w:tab w:val="right" w:leader="dot" w:pos="9628"/>
        </w:tabs>
        <w:rPr>
          <w:rFonts w:asciiTheme="minorHAnsi" w:eastAsiaTheme="minorEastAsia" w:hAnsiTheme="minorHAnsi" w:cstheme="minorBidi"/>
          <w:noProof/>
          <w:lang w:val="en-US"/>
        </w:rPr>
      </w:pPr>
      <w:hyperlink w:anchor="_Toc501703450" w:history="1">
        <w:r w:rsidR="00824A98" w:rsidRPr="00214377">
          <w:rPr>
            <w:rStyle w:val="Hyperlink"/>
            <w:rFonts w:ascii="Trebuchet MS" w:hAnsi="Trebuchet MS"/>
            <w:b/>
            <w:noProof/>
          </w:rPr>
          <w:t>CAPITOLUL 4. Procesul de evaluare și selecție a proiectelor</w:t>
        </w:r>
        <w:r w:rsidR="00824A98">
          <w:rPr>
            <w:noProof/>
            <w:webHidden/>
          </w:rPr>
          <w:tab/>
        </w:r>
        <w:r w:rsidR="00824A98">
          <w:rPr>
            <w:noProof/>
            <w:webHidden/>
          </w:rPr>
          <w:fldChar w:fldCharType="begin"/>
        </w:r>
        <w:r w:rsidR="00824A98">
          <w:rPr>
            <w:noProof/>
            <w:webHidden/>
          </w:rPr>
          <w:instrText xml:space="preserve"> PAGEREF _Toc501703450 \h </w:instrText>
        </w:r>
        <w:r w:rsidR="00824A98">
          <w:rPr>
            <w:noProof/>
            <w:webHidden/>
          </w:rPr>
        </w:r>
        <w:r w:rsidR="00824A98">
          <w:rPr>
            <w:noProof/>
            <w:webHidden/>
          </w:rPr>
          <w:fldChar w:fldCharType="separate"/>
        </w:r>
        <w:r w:rsidR="00824A98">
          <w:rPr>
            <w:noProof/>
            <w:webHidden/>
          </w:rPr>
          <w:t>27</w:t>
        </w:r>
        <w:r w:rsidR="00824A98">
          <w:rPr>
            <w:noProof/>
            <w:webHidden/>
          </w:rPr>
          <w:fldChar w:fldCharType="end"/>
        </w:r>
      </w:hyperlink>
    </w:p>
    <w:p w14:paraId="5621CBAA" w14:textId="77777777" w:rsidR="00824A98" w:rsidRDefault="005D51A0">
      <w:pPr>
        <w:pStyle w:val="Cuprins1"/>
        <w:tabs>
          <w:tab w:val="right" w:leader="dot" w:pos="9628"/>
        </w:tabs>
        <w:rPr>
          <w:rFonts w:asciiTheme="minorHAnsi" w:eastAsiaTheme="minorEastAsia" w:hAnsiTheme="minorHAnsi" w:cstheme="minorBidi"/>
          <w:noProof/>
          <w:lang w:val="en-US"/>
        </w:rPr>
      </w:pPr>
      <w:hyperlink w:anchor="_Toc501703451" w:history="1">
        <w:r w:rsidR="00824A98" w:rsidRPr="00214377">
          <w:rPr>
            <w:rStyle w:val="Hyperlink"/>
            <w:rFonts w:ascii="Trebuchet MS" w:hAnsi="Trebuchet MS"/>
            <w:b/>
            <w:noProof/>
          </w:rPr>
          <w:t>CAPITOLUL 5. Depunerea și soluționarea contestațiilor</w:t>
        </w:r>
        <w:r w:rsidR="00824A98">
          <w:rPr>
            <w:noProof/>
            <w:webHidden/>
          </w:rPr>
          <w:tab/>
        </w:r>
        <w:r w:rsidR="00824A98">
          <w:rPr>
            <w:noProof/>
            <w:webHidden/>
          </w:rPr>
          <w:fldChar w:fldCharType="begin"/>
        </w:r>
        <w:r w:rsidR="00824A98">
          <w:rPr>
            <w:noProof/>
            <w:webHidden/>
          </w:rPr>
          <w:instrText xml:space="preserve"> PAGEREF _Toc501703451 \h </w:instrText>
        </w:r>
        <w:r w:rsidR="00824A98">
          <w:rPr>
            <w:noProof/>
            <w:webHidden/>
          </w:rPr>
        </w:r>
        <w:r w:rsidR="00824A98">
          <w:rPr>
            <w:noProof/>
            <w:webHidden/>
          </w:rPr>
          <w:fldChar w:fldCharType="separate"/>
        </w:r>
        <w:r w:rsidR="00824A98">
          <w:rPr>
            <w:noProof/>
            <w:webHidden/>
          </w:rPr>
          <w:t>27</w:t>
        </w:r>
        <w:r w:rsidR="00824A98">
          <w:rPr>
            <w:noProof/>
            <w:webHidden/>
          </w:rPr>
          <w:fldChar w:fldCharType="end"/>
        </w:r>
      </w:hyperlink>
    </w:p>
    <w:p w14:paraId="698F10DF" w14:textId="77777777" w:rsidR="00824A98" w:rsidRDefault="005D51A0">
      <w:pPr>
        <w:pStyle w:val="Cuprins1"/>
        <w:tabs>
          <w:tab w:val="right" w:leader="dot" w:pos="9628"/>
        </w:tabs>
        <w:rPr>
          <w:rFonts w:asciiTheme="minorHAnsi" w:eastAsiaTheme="minorEastAsia" w:hAnsiTheme="minorHAnsi" w:cstheme="minorBidi"/>
          <w:noProof/>
          <w:lang w:val="en-US"/>
        </w:rPr>
      </w:pPr>
      <w:hyperlink w:anchor="_Toc501703452" w:history="1">
        <w:r w:rsidR="00824A98" w:rsidRPr="00214377">
          <w:rPr>
            <w:rStyle w:val="Hyperlink"/>
            <w:rFonts w:ascii="Trebuchet MS" w:hAnsi="Trebuchet MS"/>
            <w:b/>
            <w:noProof/>
          </w:rPr>
          <w:t>CAPITOLUL 6. Contractarea proiectelor – descrierea procesului</w:t>
        </w:r>
        <w:r w:rsidR="00824A98">
          <w:rPr>
            <w:noProof/>
            <w:webHidden/>
          </w:rPr>
          <w:tab/>
        </w:r>
        <w:r w:rsidR="00824A98">
          <w:rPr>
            <w:noProof/>
            <w:webHidden/>
          </w:rPr>
          <w:fldChar w:fldCharType="begin"/>
        </w:r>
        <w:r w:rsidR="00824A98">
          <w:rPr>
            <w:noProof/>
            <w:webHidden/>
          </w:rPr>
          <w:instrText xml:space="preserve"> PAGEREF _Toc501703452 \h </w:instrText>
        </w:r>
        <w:r w:rsidR="00824A98">
          <w:rPr>
            <w:noProof/>
            <w:webHidden/>
          </w:rPr>
        </w:r>
        <w:r w:rsidR="00824A98">
          <w:rPr>
            <w:noProof/>
            <w:webHidden/>
          </w:rPr>
          <w:fldChar w:fldCharType="separate"/>
        </w:r>
        <w:r w:rsidR="00824A98">
          <w:rPr>
            <w:noProof/>
            <w:webHidden/>
          </w:rPr>
          <w:t>27</w:t>
        </w:r>
        <w:r w:rsidR="00824A98">
          <w:rPr>
            <w:noProof/>
            <w:webHidden/>
          </w:rPr>
          <w:fldChar w:fldCharType="end"/>
        </w:r>
      </w:hyperlink>
    </w:p>
    <w:p w14:paraId="30872C3B" w14:textId="77777777" w:rsidR="00824A98" w:rsidRDefault="005D51A0">
      <w:pPr>
        <w:pStyle w:val="Cuprins1"/>
        <w:tabs>
          <w:tab w:val="right" w:leader="dot" w:pos="9628"/>
        </w:tabs>
        <w:rPr>
          <w:rFonts w:asciiTheme="minorHAnsi" w:eastAsiaTheme="minorEastAsia" w:hAnsiTheme="minorHAnsi" w:cstheme="minorBidi"/>
          <w:noProof/>
          <w:lang w:val="en-US"/>
        </w:rPr>
      </w:pPr>
      <w:hyperlink w:anchor="_Toc501703453" w:history="1">
        <w:r w:rsidR="00824A98" w:rsidRPr="00214377">
          <w:rPr>
            <w:rStyle w:val="Hyperlink"/>
            <w:rFonts w:ascii="Trebuchet MS" w:hAnsi="Trebuchet MS"/>
            <w:b/>
            <w:noProof/>
          </w:rPr>
          <w:t>CAPITOLUL 7. Anexe</w:t>
        </w:r>
        <w:r w:rsidR="00824A98">
          <w:rPr>
            <w:noProof/>
            <w:webHidden/>
          </w:rPr>
          <w:tab/>
        </w:r>
        <w:r w:rsidR="00824A98">
          <w:rPr>
            <w:noProof/>
            <w:webHidden/>
          </w:rPr>
          <w:fldChar w:fldCharType="begin"/>
        </w:r>
        <w:r w:rsidR="00824A98">
          <w:rPr>
            <w:noProof/>
            <w:webHidden/>
          </w:rPr>
          <w:instrText xml:space="preserve"> PAGEREF _Toc501703453 \h </w:instrText>
        </w:r>
        <w:r w:rsidR="00824A98">
          <w:rPr>
            <w:noProof/>
            <w:webHidden/>
          </w:rPr>
        </w:r>
        <w:r w:rsidR="00824A98">
          <w:rPr>
            <w:noProof/>
            <w:webHidden/>
          </w:rPr>
          <w:fldChar w:fldCharType="separate"/>
        </w:r>
        <w:r w:rsidR="00824A98">
          <w:rPr>
            <w:noProof/>
            <w:webHidden/>
          </w:rPr>
          <w:t>27</w:t>
        </w:r>
        <w:r w:rsidR="00824A98">
          <w:rPr>
            <w:noProof/>
            <w:webHidden/>
          </w:rPr>
          <w:fldChar w:fldCharType="end"/>
        </w:r>
      </w:hyperlink>
    </w:p>
    <w:p w14:paraId="7B3C61F0" w14:textId="77777777" w:rsidR="00FB6488" w:rsidRPr="00880A74" w:rsidRDefault="006835E2" w:rsidP="00A91B44">
      <w:pPr>
        <w:spacing w:before="120" w:after="120" w:line="240" w:lineRule="auto"/>
        <w:jc w:val="both"/>
        <w:rPr>
          <w:rFonts w:ascii="Trebuchet MS" w:hAnsi="Trebuchet MS"/>
          <w:color w:val="244061" w:themeColor="accent1" w:themeShade="80"/>
        </w:rPr>
      </w:pPr>
      <w:r w:rsidRPr="00880A74">
        <w:rPr>
          <w:rFonts w:ascii="Trebuchet MS" w:hAnsi="Trebuchet MS"/>
          <w:color w:val="244061" w:themeColor="accent1" w:themeShade="80"/>
        </w:rPr>
        <w:fldChar w:fldCharType="end"/>
      </w:r>
    </w:p>
    <w:p w14:paraId="5686337D" w14:textId="77777777" w:rsidR="00FB6488" w:rsidRPr="00880A74" w:rsidRDefault="00FB6488" w:rsidP="00A91B44">
      <w:pPr>
        <w:spacing w:before="120" w:after="120" w:line="240" w:lineRule="auto"/>
        <w:jc w:val="both"/>
        <w:rPr>
          <w:rFonts w:ascii="Trebuchet MS" w:hAnsi="Trebuchet MS"/>
          <w:color w:val="244061" w:themeColor="accent1" w:themeShade="80"/>
        </w:rPr>
      </w:pPr>
    </w:p>
    <w:p w14:paraId="757233A0" w14:textId="4CB89884" w:rsidR="00824A98" w:rsidRDefault="00824A98" w:rsidP="00A91B44">
      <w:pPr>
        <w:pStyle w:val="Titlu1"/>
        <w:spacing w:before="120" w:after="120" w:line="240" w:lineRule="auto"/>
        <w:rPr>
          <w:rFonts w:ascii="Trebuchet MS" w:hAnsi="Trebuchet MS"/>
          <w:b/>
          <w:color w:val="244061" w:themeColor="accent1" w:themeShade="80"/>
          <w:sz w:val="22"/>
          <w:szCs w:val="22"/>
        </w:rPr>
      </w:pPr>
    </w:p>
    <w:p w14:paraId="60BFEBEC" w14:textId="4087E5A2" w:rsidR="00824A98" w:rsidRDefault="00824A98" w:rsidP="00824A98">
      <w:pPr>
        <w:pStyle w:val="Titlu1"/>
        <w:spacing w:before="120" w:after="120" w:line="240" w:lineRule="auto"/>
        <w:jc w:val="center"/>
      </w:pPr>
    </w:p>
    <w:p w14:paraId="388161BA" w14:textId="77777777" w:rsidR="00FB6488" w:rsidRPr="00880A74" w:rsidRDefault="00FB6488" w:rsidP="00A91B44">
      <w:pPr>
        <w:pStyle w:val="Titlu1"/>
        <w:spacing w:before="120" w:after="120" w:line="240" w:lineRule="auto"/>
        <w:rPr>
          <w:rFonts w:ascii="Trebuchet MS" w:hAnsi="Trebuchet MS"/>
          <w:b/>
          <w:color w:val="002060"/>
          <w:sz w:val="22"/>
          <w:szCs w:val="22"/>
        </w:rPr>
      </w:pPr>
      <w:r w:rsidRPr="00824A98">
        <w:br w:type="page"/>
      </w:r>
      <w:bookmarkStart w:id="0" w:name="_Toc501703429"/>
      <w:r w:rsidRPr="00880A74">
        <w:rPr>
          <w:rFonts w:ascii="Trebuchet MS" w:hAnsi="Trebuchet MS"/>
          <w:b/>
          <w:color w:val="002060"/>
          <w:sz w:val="22"/>
          <w:szCs w:val="22"/>
        </w:rPr>
        <w:lastRenderedPageBreak/>
        <w:t>CAPITOLUL 1. Informații despre apelul de proiecte</w:t>
      </w:r>
      <w:bookmarkEnd w:id="0"/>
    </w:p>
    <w:p w14:paraId="39336C93" w14:textId="77777777" w:rsidR="00737B02" w:rsidRPr="00880A74" w:rsidRDefault="00737B02" w:rsidP="00A91B44">
      <w:pPr>
        <w:pStyle w:val="Corptext"/>
        <w:spacing w:before="120" w:line="240" w:lineRule="auto"/>
        <w:ind w:left="360"/>
        <w:jc w:val="both"/>
        <w:outlineLvl w:val="1"/>
        <w:rPr>
          <w:rFonts w:ascii="Trebuchet MS" w:hAnsi="Trebuchet MS"/>
          <w:b/>
          <w:color w:val="002060"/>
        </w:rPr>
      </w:pPr>
      <w:bookmarkStart w:id="1" w:name="_Toc448166126"/>
    </w:p>
    <w:p w14:paraId="04D9092A" w14:textId="77777777" w:rsidR="001B5584" w:rsidRPr="00880A74" w:rsidRDefault="001B5584" w:rsidP="00A91B44">
      <w:pPr>
        <w:pStyle w:val="Corptext"/>
        <w:spacing w:before="120" w:line="240" w:lineRule="auto"/>
        <w:jc w:val="both"/>
        <w:outlineLvl w:val="1"/>
        <w:rPr>
          <w:rFonts w:ascii="Trebuchet MS" w:hAnsi="Trebuchet MS"/>
          <w:b/>
          <w:color w:val="002060"/>
        </w:rPr>
      </w:pPr>
      <w:bookmarkStart w:id="2" w:name="_Toc501703430"/>
      <w:r w:rsidRPr="00880A74">
        <w:rPr>
          <w:rFonts w:ascii="Trebuchet MS" w:hAnsi="Trebuchet MS"/>
          <w:b/>
          <w:color w:val="002060"/>
        </w:rPr>
        <w:t>Informații generale</w:t>
      </w:r>
      <w:bookmarkEnd w:id="2"/>
      <w:r w:rsidRPr="00880A74">
        <w:rPr>
          <w:rFonts w:ascii="Trebuchet MS" w:hAnsi="Trebuchet MS"/>
          <w:b/>
          <w:color w:val="002060"/>
        </w:rPr>
        <w:t xml:space="preserve"> </w:t>
      </w:r>
      <w:bookmarkEnd w:id="1"/>
    </w:p>
    <w:p w14:paraId="0F84312F" w14:textId="1CDE539A" w:rsidR="006F00F5" w:rsidRPr="00880A74" w:rsidRDefault="00880A74" w:rsidP="006F00F5">
      <w:pPr>
        <w:spacing w:before="120" w:after="120" w:line="240" w:lineRule="auto"/>
        <w:jc w:val="both"/>
        <w:rPr>
          <w:rFonts w:ascii="Trebuchet MS" w:hAnsi="Trebuchet MS"/>
          <w:color w:val="002060"/>
        </w:rPr>
      </w:pPr>
      <w:r w:rsidRPr="00880A74">
        <w:rPr>
          <w:rFonts w:ascii="Trebuchet MS" w:hAnsi="Trebuchet MS"/>
          <w:color w:val="002060"/>
        </w:rPr>
        <w:t>Infecțiile</w:t>
      </w:r>
      <w:r w:rsidR="006F00F5" w:rsidRPr="00880A74">
        <w:rPr>
          <w:rFonts w:ascii="Trebuchet MS" w:hAnsi="Trebuchet MS"/>
          <w:color w:val="002060"/>
        </w:rPr>
        <w:t xml:space="preserve"> cu virusurile hepatitice B/D </w:t>
      </w:r>
      <w:r w:rsidRPr="00880A74">
        <w:rPr>
          <w:rFonts w:ascii="Trebuchet MS" w:hAnsi="Trebuchet MS"/>
          <w:color w:val="002060"/>
        </w:rPr>
        <w:t>și</w:t>
      </w:r>
      <w:r w:rsidR="006F00F5" w:rsidRPr="00880A74">
        <w:rPr>
          <w:rFonts w:ascii="Trebuchet MS" w:hAnsi="Trebuchet MS"/>
          <w:color w:val="002060"/>
        </w:rPr>
        <w:t xml:space="preserve"> C constituie o prioritate de sănătate publică în România, din cauza profilului epidemiologic nefavorabil al infecției virale în </w:t>
      </w:r>
      <w:r w:rsidRPr="00880A74">
        <w:rPr>
          <w:rFonts w:ascii="Trebuchet MS" w:hAnsi="Trebuchet MS"/>
          <w:color w:val="002060"/>
        </w:rPr>
        <w:t>populație</w:t>
      </w:r>
      <w:r w:rsidR="006F00F5" w:rsidRPr="00880A74">
        <w:rPr>
          <w:rFonts w:ascii="Trebuchet MS" w:hAnsi="Trebuchet MS"/>
          <w:color w:val="002060"/>
        </w:rPr>
        <w:t xml:space="preserve">, a </w:t>
      </w:r>
      <w:r w:rsidRPr="00880A74">
        <w:rPr>
          <w:rFonts w:ascii="Trebuchet MS" w:hAnsi="Trebuchet MS"/>
          <w:color w:val="002060"/>
        </w:rPr>
        <w:t>incidenței</w:t>
      </w:r>
      <w:r w:rsidR="006F00F5" w:rsidRPr="00880A74">
        <w:rPr>
          <w:rFonts w:ascii="Trebuchet MS" w:hAnsi="Trebuchet MS"/>
          <w:color w:val="002060"/>
        </w:rPr>
        <w:t xml:space="preserve"> formelor clinice de boală, dar </w:t>
      </w:r>
      <w:r w:rsidRPr="00880A74">
        <w:rPr>
          <w:rFonts w:ascii="Trebuchet MS" w:hAnsi="Trebuchet MS"/>
          <w:color w:val="002060"/>
        </w:rPr>
        <w:t>și</w:t>
      </w:r>
      <w:r w:rsidR="006F00F5" w:rsidRPr="00880A74">
        <w:rPr>
          <w:rFonts w:ascii="Trebuchet MS" w:hAnsi="Trebuchet MS"/>
          <w:color w:val="002060"/>
        </w:rPr>
        <w:t xml:space="preserve"> a </w:t>
      </w:r>
      <w:r w:rsidRPr="00880A74">
        <w:rPr>
          <w:rFonts w:ascii="Trebuchet MS" w:hAnsi="Trebuchet MS"/>
          <w:color w:val="002060"/>
        </w:rPr>
        <w:t>potențialului</w:t>
      </w:r>
      <w:r w:rsidR="006F00F5" w:rsidRPr="00880A74">
        <w:rPr>
          <w:rFonts w:ascii="Trebuchet MS" w:hAnsi="Trebuchet MS"/>
          <w:color w:val="002060"/>
        </w:rPr>
        <w:t xml:space="preserve"> evolutiv important către patologii hepatice cu grad înalt de severitate </w:t>
      </w:r>
      <w:r w:rsidRPr="00880A74">
        <w:rPr>
          <w:rFonts w:ascii="Trebuchet MS" w:hAnsi="Trebuchet MS"/>
          <w:color w:val="002060"/>
        </w:rPr>
        <w:t>și</w:t>
      </w:r>
      <w:r w:rsidR="006F00F5" w:rsidRPr="00880A74">
        <w:rPr>
          <w:rFonts w:ascii="Trebuchet MS" w:hAnsi="Trebuchet MS"/>
          <w:color w:val="002060"/>
        </w:rPr>
        <w:t xml:space="preserve"> letalitate intens consumatoare de resurse, precum ciroza hepatică decompensată portal și parenchimatos sau cancerul </w:t>
      </w:r>
      <w:proofErr w:type="spellStart"/>
      <w:r w:rsidR="006F00F5" w:rsidRPr="00880A74">
        <w:rPr>
          <w:rFonts w:ascii="Trebuchet MS" w:hAnsi="Trebuchet MS"/>
          <w:color w:val="002060"/>
        </w:rPr>
        <w:t>hepatocelular</w:t>
      </w:r>
      <w:proofErr w:type="spellEnd"/>
      <w:r w:rsidR="006F00F5" w:rsidRPr="00880A74">
        <w:rPr>
          <w:rFonts w:ascii="Trebuchet MS" w:hAnsi="Trebuchet MS"/>
          <w:color w:val="002060"/>
        </w:rPr>
        <w:t>.</w:t>
      </w:r>
    </w:p>
    <w:p w14:paraId="5D5F8F25" w14:textId="491C948F" w:rsidR="006F00F5" w:rsidRPr="00880A74" w:rsidRDefault="006F00F5" w:rsidP="006F00F5">
      <w:pPr>
        <w:spacing w:before="120" w:after="120" w:line="240" w:lineRule="auto"/>
        <w:jc w:val="both"/>
        <w:rPr>
          <w:rFonts w:ascii="Trebuchet MS" w:hAnsi="Trebuchet MS"/>
          <w:color w:val="002060"/>
        </w:rPr>
      </w:pPr>
      <w:r w:rsidRPr="00880A74">
        <w:rPr>
          <w:rFonts w:ascii="Trebuchet MS" w:hAnsi="Trebuchet MS"/>
          <w:color w:val="002060"/>
        </w:rPr>
        <w:t xml:space="preserve">Hepatita cronică C reprezintă una dintre cauzele globale de mortalitate și morbiditate, iar studii recente arată o creștere a </w:t>
      </w:r>
      <w:proofErr w:type="spellStart"/>
      <w:r w:rsidRPr="00880A74">
        <w:rPr>
          <w:rFonts w:ascii="Trebuchet MS" w:hAnsi="Trebuchet MS"/>
          <w:color w:val="002060"/>
        </w:rPr>
        <w:t>seroprevalenței</w:t>
      </w:r>
      <w:proofErr w:type="spellEnd"/>
      <w:r w:rsidRPr="00880A74">
        <w:rPr>
          <w:rFonts w:ascii="Trebuchet MS" w:hAnsi="Trebuchet MS"/>
          <w:color w:val="002060"/>
        </w:rPr>
        <w:t xml:space="preserve"> în ultimii 10 ani până la 2,8%, adică peste 185 de milioane de persoane infectate la nivel mondial. Epidemiologia infecției virale C în Europa este în continuă evoluție, iar parametrii epidemiologici precum</w:t>
      </w:r>
      <w:r w:rsidR="0039028A">
        <w:rPr>
          <w:rFonts w:ascii="Trebuchet MS" w:hAnsi="Trebuchet MS"/>
          <w:color w:val="002060"/>
        </w:rPr>
        <w:t>:</w:t>
      </w:r>
      <w:r w:rsidRPr="00880A74">
        <w:rPr>
          <w:rFonts w:ascii="Trebuchet MS" w:hAnsi="Trebuchet MS"/>
          <w:color w:val="002060"/>
        </w:rPr>
        <w:t xml:space="preserve"> prevalența, incidența, distribuția genotipului și a factorilor de risc s-au schimbat substanțial în ultima decadă ca rezultat al îmbunătățirii condițiilor de sănătate publică, </w:t>
      </w:r>
      <w:r w:rsidR="00880A74" w:rsidRPr="00880A74">
        <w:rPr>
          <w:rFonts w:ascii="Trebuchet MS" w:hAnsi="Trebuchet MS"/>
          <w:color w:val="002060"/>
        </w:rPr>
        <w:t>creșterea</w:t>
      </w:r>
      <w:r w:rsidRPr="00880A74">
        <w:rPr>
          <w:rFonts w:ascii="Trebuchet MS" w:hAnsi="Trebuchet MS"/>
          <w:color w:val="002060"/>
        </w:rPr>
        <w:t xml:space="preserve"> numărului de consumatori de droguri IV și imigrației din zonele endemice. Conform Organizației Mondiale a Sănătății (OMS), cele mai afectate regiuni sunt regiunile Est Europene și Est Mediteraneene cu o prevalență cuprinsă între 1,5% și 2,3%. Prevalența globală a infecției virale C în populația adultă din România este de 3,23%, conform rezultatelor singurului studiu populațional efectuat în Romania, ceea ce se </w:t>
      </w:r>
      <w:r w:rsidR="00880A74" w:rsidRPr="00880A74">
        <w:rPr>
          <w:rFonts w:ascii="Trebuchet MS" w:hAnsi="Trebuchet MS"/>
          <w:color w:val="002060"/>
        </w:rPr>
        <w:t>încadrează</w:t>
      </w:r>
      <w:r w:rsidRPr="00880A74">
        <w:rPr>
          <w:rFonts w:ascii="Trebuchet MS" w:hAnsi="Trebuchet MS"/>
          <w:color w:val="002060"/>
        </w:rPr>
        <w:t xml:space="preserve"> în intervalul 2,5-3,5% raportat pentru Europa de Sud (Italia, Spania, Grecia, sudul Franței), zona cu o rată mare de emigrare a </w:t>
      </w:r>
      <w:r w:rsidR="00880A74" w:rsidRPr="00880A74">
        <w:rPr>
          <w:rFonts w:ascii="Trebuchet MS" w:hAnsi="Trebuchet MS"/>
          <w:color w:val="002060"/>
        </w:rPr>
        <w:t>populației</w:t>
      </w:r>
      <w:r w:rsidRPr="00880A74">
        <w:rPr>
          <w:rFonts w:ascii="Trebuchet MS" w:hAnsi="Trebuchet MS"/>
          <w:color w:val="002060"/>
        </w:rPr>
        <w:t xml:space="preserve"> din România. În funcție de țară, infecția cu virus </w:t>
      </w:r>
      <w:proofErr w:type="spellStart"/>
      <w:r w:rsidRPr="00880A74">
        <w:rPr>
          <w:rFonts w:ascii="Trebuchet MS" w:hAnsi="Trebuchet MS"/>
          <w:color w:val="002060"/>
        </w:rPr>
        <w:t>hepatitic</w:t>
      </w:r>
      <w:proofErr w:type="spellEnd"/>
      <w:r w:rsidRPr="00880A74">
        <w:rPr>
          <w:rFonts w:ascii="Trebuchet MS" w:hAnsi="Trebuchet MS"/>
          <w:color w:val="002060"/>
        </w:rPr>
        <w:t xml:space="preserve"> C se poate concentra în anumite populații (precum persoanele consumatoare de droguri injectabile (</w:t>
      </w:r>
      <w:r w:rsidR="0039028A">
        <w:rPr>
          <w:rFonts w:ascii="Trebuchet MS" w:hAnsi="Trebuchet MS"/>
          <w:color w:val="002060"/>
        </w:rPr>
        <w:t>Marea Britanie</w:t>
      </w:r>
      <w:r w:rsidRPr="00880A74">
        <w:rPr>
          <w:rFonts w:ascii="Trebuchet MS" w:hAnsi="Trebuchet MS"/>
          <w:color w:val="002060"/>
        </w:rPr>
        <w:t xml:space="preserve">, Danemarca sau Franța) și/sau în populația generală (România). </w:t>
      </w:r>
    </w:p>
    <w:p w14:paraId="36036BB0" w14:textId="65EC2E29" w:rsidR="006F00F5" w:rsidRPr="00880A74" w:rsidRDefault="006F00F5" w:rsidP="006F00F5">
      <w:pPr>
        <w:spacing w:before="120" w:after="120" w:line="240" w:lineRule="auto"/>
        <w:jc w:val="both"/>
        <w:rPr>
          <w:rFonts w:ascii="Trebuchet MS" w:hAnsi="Trebuchet MS"/>
          <w:color w:val="002060"/>
        </w:rPr>
      </w:pPr>
      <w:r w:rsidRPr="00880A74">
        <w:rPr>
          <w:rFonts w:ascii="Trebuchet MS" w:hAnsi="Trebuchet MS"/>
          <w:color w:val="002060"/>
        </w:rPr>
        <w:t>Conform OMS, screeningul ar trebui efectuat în rândul persoanelor ce fac parte dintr-o populație cu prevalență crescută a VHC sau care are istoric cu risc de expunere la VHC sau comportament la risc (precum</w:t>
      </w:r>
      <w:r w:rsidR="004122AB" w:rsidRPr="00880A74">
        <w:rPr>
          <w:rFonts w:ascii="Trebuchet MS" w:hAnsi="Trebuchet MS"/>
          <w:color w:val="002060"/>
        </w:rPr>
        <w:t>:</w:t>
      </w:r>
      <w:r w:rsidRPr="00880A74">
        <w:rPr>
          <w:rFonts w:ascii="Trebuchet MS" w:hAnsi="Trebuchet MS"/>
          <w:color w:val="002060"/>
        </w:rPr>
        <w:t xml:space="preserve"> consumatorii de droguri injectabile IV sau droguri cu administrare intranazală; primitorii de produse de sânge infectat sau care au efectuat proceduri invazive în sisteme de sănătate cu practici inadecvate de control al infecțiilor; copiii născuți din mame infectate VHC; persoane cu parteneri sexuali infectați cu VHC, persoane cu infecție HIV, prizonieri sau persoane încarcerate; persoane care au </w:t>
      </w:r>
      <w:proofErr w:type="spellStart"/>
      <w:r w:rsidRPr="00880A74">
        <w:rPr>
          <w:rFonts w:ascii="Trebuchet MS" w:hAnsi="Trebuchet MS"/>
          <w:color w:val="002060"/>
        </w:rPr>
        <w:t>tattoo</w:t>
      </w:r>
      <w:proofErr w:type="spellEnd"/>
      <w:r w:rsidRPr="00880A74">
        <w:rPr>
          <w:rFonts w:ascii="Trebuchet MS" w:hAnsi="Trebuchet MS"/>
          <w:color w:val="002060"/>
        </w:rPr>
        <w:t xml:space="preserve">-uri sau </w:t>
      </w:r>
      <w:proofErr w:type="spellStart"/>
      <w:r w:rsidRPr="00880A74">
        <w:rPr>
          <w:rFonts w:ascii="Trebuchet MS" w:hAnsi="Trebuchet MS"/>
          <w:color w:val="002060"/>
        </w:rPr>
        <w:t>piercing</w:t>
      </w:r>
      <w:proofErr w:type="spellEnd"/>
      <w:r w:rsidRPr="00880A74">
        <w:rPr>
          <w:rFonts w:ascii="Trebuchet MS" w:hAnsi="Trebuchet MS"/>
          <w:color w:val="002060"/>
        </w:rPr>
        <w:t>). În România, această categorie de persoane constituie însă numai o minoritate din populația</w:t>
      </w:r>
      <w:r w:rsidR="004122AB" w:rsidRPr="00880A74">
        <w:rPr>
          <w:rFonts w:ascii="Trebuchet MS" w:hAnsi="Trebuchet MS"/>
          <w:color w:val="002060"/>
        </w:rPr>
        <w:t xml:space="preserve"> cu risc înalt de infecție VHC. </w:t>
      </w:r>
      <w:r w:rsidRPr="00880A74">
        <w:rPr>
          <w:rFonts w:ascii="Trebuchet MS" w:hAnsi="Trebuchet MS"/>
          <w:color w:val="002060"/>
        </w:rPr>
        <w:t xml:space="preserve">Persoanele consumatoare de droguri injectabile constituie 0,3% din populația României, dar cu o prevalență a infecției VHC de 65,2% și a infecției VHB de 10%. 27.250 de persoane </w:t>
      </w:r>
      <w:r w:rsidR="004122AB" w:rsidRPr="00880A74">
        <w:rPr>
          <w:rFonts w:ascii="Trebuchet MS" w:hAnsi="Trebuchet MS"/>
          <w:color w:val="002060"/>
        </w:rPr>
        <w:t xml:space="preserve">sunt în închisorile din România, </w:t>
      </w:r>
      <w:r w:rsidRPr="00880A74">
        <w:rPr>
          <w:rFonts w:ascii="Trebuchet MS" w:hAnsi="Trebuchet MS"/>
          <w:color w:val="002060"/>
        </w:rPr>
        <w:t xml:space="preserve">dintre care 1.839 au hepatita C </w:t>
      </w:r>
      <w:proofErr w:type="spellStart"/>
      <w:r w:rsidR="000708B8">
        <w:rPr>
          <w:rFonts w:ascii="Trebuchet MS" w:hAnsi="Trebuchet MS"/>
          <w:color w:val="002060"/>
        </w:rPr>
        <w:t>ş</w:t>
      </w:r>
      <w:r w:rsidRPr="00880A74">
        <w:rPr>
          <w:rFonts w:ascii="Trebuchet MS" w:hAnsi="Trebuchet MS"/>
          <w:color w:val="002060"/>
        </w:rPr>
        <w:t>i</w:t>
      </w:r>
      <w:proofErr w:type="spellEnd"/>
      <w:r w:rsidRPr="00880A74">
        <w:rPr>
          <w:rFonts w:ascii="Trebuchet MS" w:hAnsi="Trebuchet MS"/>
          <w:color w:val="002060"/>
        </w:rPr>
        <w:t xml:space="preserve"> 1.440 au hepatita B. O altă categorie vulnerabilă este reprezentată de populația roma, care constituie 3,3% din populația României cu o prevalență a infecției virale C de 3,51% în studiul epidemiologic efectuat în perioada 2006-2008. În total aceste categorii vulnerabile de subiecți reprezintă aproximativ 5% din populația României. </w:t>
      </w:r>
    </w:p>
    <w:p w14:paraId="3C471255" w14:textId="1EF649D5" w:rsidR="006F00F5" w:rsidRPr="00880A74" w:rsidRDefault="006F00F5" w:rsidP="006F00F5">
      <w:pPr>
        <w:spacing w:before="120" w:after="120" w:line="240" w:lineRule="auto"/>
        <w:jc w:val="both"/>
        <w:rPr>
          <w:rFonts w:ascii="Trebuchet MS" w:hAnsi="Trebuchet MS"/>
          <w:color w:val="002060"/>
        </w:rPr>
      </w:pPr>
      <w:r w:rsidRPr="00880A74">
        <w:rPr>
          <w:rFonts w:ascii="Trebuchet MS" w:hAnsi="Trebuchet MS"/>
          <w:color w:val="002060"/>
        </w:rPr>
        <w:t xml:space="preserve">Pe de altă parte, conform studiului  epidemiologic efectuat între 2006-2008, există o creștere a ratei infecției VHC cu creșterea vârstei (&gt;40 ani și chiar &gt;70 ani – prevalența cuprinsă între 2,67% și 7,7%), precum și o prevalență mai mare în mediul rural (3,8%). De asemenea, numai 54% dintre persoane </w:t>
      </w:r>
      <w:r w:rsidR="004430E2" w:rsidRPr="00880A74">
        <w:rPr>
          <w:rFonts w:ascii="Trebuchet MS" w:hAnsi="Trebuchet MS"/>
          <w:color w:val="002060"/>
        </w:rPr>
        <w:t>trăiesc</w:t>
      </w:r>
      <w:r w:rsidRPr="00880A74">
        <w:rPr>
          <w:rFonts w:ascii="Trebuchet MS" w:hAnsi="Trebuchet MS"/>
          <w:color w:val="002060"/>
        </w:rPr>
        <w:t xml:space="preserve"> în zone urbane în România. Astfel, din 15.14</w:t>
      </w:r>
      <w:r w:rsidR="004430E2">
        <w:rPr>
          <w:rFonts w:ascii="Trebuchet MS" w:hAnsi="Trebuchet MS"/>
          <w:color w:val="002060"/>
        </w:rPr>
        <w:t>8.033 de persoane aflate în Româ</w:t>
      </w:r>
      <w:r w:rsidRPr="00880A74">
        <w:rPr>
          <w:rFonts w:ascii="Trebuchet MS" w:hAnsi="Trebuchet MS"/>
          <w:color w:val="002060"/>
        </w:rPr>
        <w:t xml:space="preserve">nia, 14.201.495 persoane sunt incluse în categoriile mai sus menționate și ar trebui să fie incluse într-un program de screening deoarece reprezintă o importantă sursă de pacienți cu diferite stadii de fibroză, precum și cu ciroză hepatică și/sau </w:t>
      </w:r>
      <w:proofErr w:type="spellStart"/>
      <w:r w:rsidRPr="00880A74">
        <w:rPr>
          <w:rFonts w:ascii="Trebuchet MS" w:hAnsi="Trebuchet MS"/>
          <w:color w:val="002060"/>
        </w:rPr>
        <w:t>hepatocarcinom</w:t>
      </w:r>
      <w:proofErr w:type="spellEnd"/>
      <w:r w:rsidRPr="00880A74">
        <w:rPr>
          <w:rFonts w:ascii="Trebuchet MS" w:hAnsi="Trebuchet MS"/>
          <w:color w:val="002060"/>
        </w:rPr>
        <w:t xml:space="preserve">, dar și o sursă de </w:t>
      </w:r>
      <w:r w:rsidR="00880A74" w:rsidRPr="00880A74">
        <w:rPr>
          <w:rFonts w:ascii="Trebuchet MS" w:hAnsi="Trebuchet MS"/>
          <w:color w:val="002060"/>
        </w:rPr>
        <w:t>răspândire</w:t>
      </w:r>
      <w:r w:rsidRPr="00880A74">
        <w:rPr>
          <w:rFonts w:ascii="Trebuchet MS" w:hAnsi="Trebuchet MS"/>
          <w:color w:val="002060"/>
        </w:rPr>
        <w:t xml:space="preserve"> a infecției VHC în alte țări cu prevalență redusă a infecțiilor virale B si C. Conform modelului elaborat de </w:t>
      </w:r>
      <w:proofErr w:type="spellStart"/>
      <w:r w:rsidRPr="00880A74">
        <w:rPr>
          <w:rFonts w:ascii="Trebuchet MS" w:hAnsi="Trebuchet MS"/>
          <w:color w:val="002060"/>
        </w:rPr>
        <w:t>Sibley</w:t>
      </w:r>
      <w:proofErr w:type="spellEnd"/>
      <w:r w:rsidRPr="00880A74">
        <w:rPr>
          <w:rFonts w:ascii="Trebuchet MS" w:hAnsi="Trebuchet MS"/>
          <w:color w:val="002060"/>
        </w:rPr>
        <w:t xml:space="preserve"> et al, numărul total de infecții VHC este estimat a scădea cu 20% până în anul 2030, dar morbiditatea și mortalitatea leg</w:t>
      </w:r>
      <w:r w:rsidR="004430E2">
        <w:rPr>
          <w:rFonts w:ascii="Trebuchet MS" w:hAnsi="Trebuchet MS"/>
          <w:color w:val="002060"/>
        </w:rPr>
        <w:t>ată de VHC vor creste cu 10%. A 69-a</w:t>
      </w:r>
      <w:r w:rsidRPr="00880A74">
        <w:rPr>
          <w:rFonts w:ascii="Trebuchet MS" w:hAnsi="Trebuchet MS"/>
          <w:color w:val="002060"/>
        </w:rPr>
        <w:t xml:space="preserve"> </w:t>
      </w:r>
      <w:r w:rsidR="004430E2">
        <w:rPr>
          <w:rFonts w:ascii="Trebuchet MS" w:hAnsi="Trebuchet MS"/>
          <w:color w:val="002060"/>
        </w:rPr>
        <w:t>Reuniune</w:t>
      </w:r>
      <w:r w:rsidRPr="00880A74">
        <w:rPr>
          <w:rFonts w:ascii="Trebuchet MS" w:hAnsi="Trebuchet MS"/>
          <w:color w:val="002060"/>
        </w:rPr>
        <w:t xml:space="preserve"> Mondial</w:t>
      </w:r>
      <w:r w:rsidR="004430E2">
        <w:rPr>
          <w:rFonts w:ascii="Trebuchet MS" w:hAnsi="Trebuchet MS"/>
          <w:color w:val="002060"/>
        </w:rPr>
        <w:t>ă a</w:t>
      </w:r>
      <w:r w:rsidRPr="00880A74">
        <w:rPr>
          <w:rFonts w:ascii="Trebuchet MS" w:hAnsi="Trebuchet MS"/>
          <w:color w:val="002060"/>
        </w:rPr>
        <w:t xml:space="preserve"> Sănătății a stabilit Strategia Globală a Sănătății pentru Hepatitele Virale, incluzând ca scop și eradicarea infecțiilor virale ca o </w:t>
      </w:r>
      <w:r w:rsidR="00880A74" w:rsidRPr="00880A74">
        <w:rPr>
          <w:rFonts w:ascii="Trebuchet MS" w:hAnsi="Trebuchet MS"/>
          <w:color w:val="002060"/>
        </w:rPr>
        <w:t>amenințare</w:t>
      </w:r>
      <w:r w:rsidRPr="00880A74">
        <w:rPr>
          <w:rFonts w:ascii="Trebuchet MS" w:hAnsi="Trebuchet MS"/>
          <w:color w:val="002060"/>
        </w:rPr>
        <w:t xml:space="preserve"> a sănătății publice până în 2030. </w:t>
      </w:r>
    </w:p>
    <w:p w14:paraId="0D972717" w14:textId="58BF73B4" w:rsidR="006F00F5" w:rsidRPr="00880A74" w:rsidRDefault="006F00F5" w:rsidP="006F00F5">
      <w:pPr>
        <w:spacing w:before="120" w:after="120" w:line="240" w:lineRule="auto"/>
        <w:jc w:val="both"/>
        <w:rPr>
          <w:rFonts w:ascii="Trebuchet MS" w:hAnsi="Trebuchet MS"/>
          <w:color w:val="002060"/>
        </w:rPr>
      </w:pPr>
      <w:r w:rsidRPr="00880A74">
        <w:rPr>
          <w:rFonts w:ascii="Trebuchet MS" w:hAnsi="Trebuchet MS"/>
          <w:color w:val="002060"/>
        </w:rPr>
        <w:lastRenderedPageBreak/>
        <w:t>Expansiunea programelor de screening este esențială pentru creșterea tratamentului și realizarea țintelor OMS (până la 32.000 de pacienți tratați anual până în 2025 și tratarea tuturor stadiilor de fibroză începând cu anul 2018). OMS a introdus ținte globale pentru îngrijirea și managementul pacienților cu VHC. Aceste ținte includ reducerea noilor inf</w:t>
      </w:r>
      <w:r w:rsidR="004122AB" w:rsidRPr="00880A74">
        <w:rPr>
          <w:rFonts w:ascii="Trebuchet MS" w:hAnsi="Trebuchet MS"/>
          <w:color w:val="002060"/>
        </w:rPr>
        <w:t>ecții cu 90% și a deceselor ce ț</w:t>
      </w:r>
      <w:r w:rsidRPr="00880A74">
        <w:rPr>
          <w:rFonts w:ascii="Trebuchet MS" w:hAnsi="Trebuchet MS"/>
          <w:color w:val="002060"/>
        </w:rPr>
        <w:t xml:space="preserve">in de cauze hepatice cu 65%, precum și diagnosticarea </w:t>
      </w:r>
      <w:r w:rsidR="004122AB" w:rsidRPr="00880A74">
        <w:rPr>
          <w:rFonts w:ascii="Trebuchet MS" w:hAnsi="Trebuchet MS"/>
          <w:color w:val="002060"/>
        </w:rPr>
        <w:t xml:space="preserve">până în 2030 </w:t>
      </w:r>
      <w:r w:rsidRPr="00880A74">
        <w:rPr>
          <w:rFonts w:ascii="Trebuchet MS" w:hAnsi="Trebuchet MS"/>
          <w:color w:val="002060"/>
        </w:rPr>
        <w:t xml:space="preserve">a 90% dintre pacienții cu infecții virale. </w:t>
      </w:r>
    </w:p>
    <w:p w14:paraId="7AC35985" w14:textId="65725C0C" w:rsidR="006F00F5" w:rsidRPr="00880A74" w:rsidRDefault="004122AB" w:rsidP="006F00F5">
      <w:pPr>
        <w:spacing w:before="120" w:after="120" w:line="240" w:lineRule="auto"/>
        <w:jc w:val="both"/>
        <w:rPr>
          <w:rFonts w:ascii="Trebuchet MS" w:hAnsi="Trebuchet MS"/>
          <w:color w:val="002060"/>
        </w:rPr>
      </w:pPr>
      <w:r w:rsidRPr="00880A74">
        <w:rPr>
          <w:rFonts w:ascii="Trebuchet MS" w:hAnsi="Trebuchet MS"/>
          <w:color w:val="002060"/>
        </w:rPr>
        <w:t>Astfel, s</w:t>
      </w:r>
      <w:r w:rsidR="006F00F5" w:rsidRPr="00880A74">
        <w:rPr>
          <w:rFonts w:ascii="Trebuchet MS" w:hAnsi="Trebuchet MS"/>
          <w:color w:val="002060"/>
        </w:rPr>
        <w:t xml:space="preserve">unt necesare măsuri eficiente de implementare și servicii complete de intervenții care să asigure prevenția, testarea, tratamentul și îngrijirea cronică. </w:t>
      </w:r>
    </w:p>
    <w:p w14:paraId="334E3E0D" w14:textId="2372172C" w:rsidR="006F00F5" w:rsidRPr="00880A74" w:rsidRDefault="006F00F5" w:rsidP="006F00F5">
      <w:pPr>
        <w:spacing w:before="120" w:after="120" w:line="240" w:lineRule="auto"/>
        <w:jc w:val="both"/>
        <w:rPr>
          <w:rFonts w:ascii="Trebuchet MS" w:hAnsi="Trebuchet MS"/>
          <w:color w:val="002060"/>
        </w:rPr>
      </w:pPr>
      <w:r w:rsidRPr="00880A74">
        <w:rPr>
          <w:rFonts w:ascii="Trebuchet MS" w:hAnsi="Trebuchet MS"/>
          <w:color w:val="002060"/>
        </w:rPr>
        <w:t xml:space="preserve">Similar infecției VHC, screening-ul VHB în populațiile vulnerabile precum: consumatorii de droguri IV (8,7% prevalență), populația roma (prevalenta 5,65%) sau persoane încarcerate (prevalenta 9,47%) va detecta o proporție mai mare de </w:t>
      </w:r>
      <w:r w:rsidR="00817166" w:rsidRPr="00880A74">
        <w:rPr>
          <w:rFonts w:ascii="Trebuchet MS" w:hAnsi="Trebuchet MS"/>
          <w:color w:val="002060"/>
        </w:rPr>
        <w:t>infecții</w:t>
      </w:r>
      <w:r w:rsidRPr="00880A74">
        <w:rPr>
          <w:rFonts w:ascii="Trebuchet MS" w:hAnsi="Trebuchet MS"/>
          <w:color w:val="002060"/>
        </w:rPr>
        <w:t xml:space="preserve"> VHB comparativ cu populația generală. </w:t>
      </w:r>
      <w:r w:rsidR="00817166" w:rsidRPr="00880A74">
        <w:rPr>
          <w:rFonts w:ascii="Trebuchet MS" w:hAnsi="Trebuchet MS"/>
          <w:color w:val="002060"/>
        </w:rPr>
        <w:t>Totuși</w:t>
      </w:r>
      <w:r w:rsidRPr="00880A74">
        <w:rPr>
          <w:rFonts w:ascii="Trebuchet MS" w:hAnsi="Trebuchet MS"/>
          <w:color w:val="002060"/>
        </w:rPr>
        <w:t>, acest tip de persoane reprezintă numai o minoritate din populația României. Conform studiului publicat de Gheorghe L. et al, infecția VHB (</w:t>
      </w:r>
      <w:proofErr w:type="spellStart"/>
      <w:r w:rsidRPr="00880A74">
        <w:rPr>
          <w:rFonts w:ascii="Trebuchet MS" w:hAnsi="Trebuchet MS"/>
          <w:color w:val="002060"/>
        </w:rPr>
        <w:t>AgHBs</w:t>
      </w:r>
      <w:proofErr w:type="spellEnd"/>
      <w:r w:rsidRPr="00880A74">
        <w:rPr>
          <w:rFonts w:ascii="Trebuchet MS" w:hAnsi="Trebuchet MS"/>
          <w:color w:val="002060"/>
        </w:rPr>
        <w:t xml:space="preserve"> pozitiv) are o prevalență globală de 4,4%, de la 1,69% în Cluj până la 7,2% în Călărași. De asemenea, s-a decelat un risc semnificativ mai mare (de 1,2 ori) în zona rurală comparativ cu zona urbană; există un trend crescător de infecție VHB odată cu creșterea vârstei (între 40 și 60 a</w:t>
      </w:r>
      <w:r w:rsidR="004122AB" w:rsidRPr="00880A74">
        <w:rPr>
          <w:rFonts w:ascii="Trebuchet MS" w:hAnsi="Trebuchet MS"/>
          <w:color w:val="002060"/>
        </w:rPr>
        <w:t xml:space="preserve">ni – prevalența VHB </w:t>
      </w:r>
      <w:r w:rsidR="003349C7" w:rsidRPr="00880A74">
        <w:rPr>
          <w:rFonts w:ascii="Trebuchet MS" w:hAnsi="Trebuchet MS"/>
          <w:color w:val="002060"/>
        </w:rPr>
        <w:t>fiind</w:t>
      </w:r>
      <w:r w:rsidR="004122AB" w:rsidRPr="00880A74">
        <w:rPr>
          <w:rFonts w:ascii="Trebuchet MS" w:hAnsi="Trebuchet MS"/>
          <w:color w:val="002060"/>
        </w:rPr>
        <w:t xml:space="preserve"> </w:t>
      </w:r>
      <w:r w:rsidR="003349C7" w:rsidRPr="00880A74">
        <w:rPr>
          <w:rFonts w:ascii="Trebuchet MS" w:hAnsi="Trebuchet MS"/>
          <w:color w:val="002060"/>
        </w:rPr>
        <w:t xml:space="preserve">între </w:t>
      </w:r>
      <w:r w:rsidR="004122AB" w:rsidRPr="00880A74">
        <w:rPr>
          <w:rFonts w:ascii="Trebuchet MS" w:hAnsi="Trebuchet MS"/>
          <w:color w:val="002060"/>
        </w:rPr>
        <w:t>4,96-6,</w:t>
      </w:r>
      <w:r w:rsidRPr="00880A74">
        <w:rPr>
          <w:rFonts w:ascii="Trebuchet MS" w:hAnsi="Trebuchet MS"/>
          <w:color w:val="002060"/>
        </w:rPr>
        <w:t xml:space="preserve">23%). </w:t>
      </w:r>
    </w:p>
    <w:p w14:paraId="5BAF4094" w14:textId="77777777" w:rsidR="006F00F5" w:rsidRPr="00880A74" w:rsidRDefault="006F00F5" w:rsidP="006F00F5">
      <w:pPr>
        <w:spacing w:before="120" w:after="120" w:line="240" w:lineRule="auto"/>
        <w:jc w:val="both"/>
        <w:rPr>
          <w:rFonts w:ascii="Trebuchet MS" w:hAnsi="Trebuchet MS"/>
          <w:color w:val="002060"/>
        </w:rPr>
      </w:pPr>
      <w:r w:rsidRPr="00880A74">
        <w:rPr>
          <w:rFonts w:ascii="Trebuchet MS" w:hAnsi="Trebuchet MS"/>
          <w:color w:val="002060"/>
        </w:rPr>
        <w:t xml:space="preserve">Prevalența infecției VHD în rândul populației Ag </w:t>
      </w:r>
      <w:proofErr w:type="spellStart"/>
      <w:r w:rsidRPr="00880A74">
        <w:rPr>
          <w:rFonts w:ascii="Trebuchet MS" w:hAnsi="Trebuchet MS"/>
          <w:color w:val="002060"/>
        </w:rPr>
        <w:t>HBs</w:t>
      </w:r>
      <w:proofErr w:type="spellEnd"/>
      <w:r w:rsidRPr="00880A74">
        <w:rPr>
          <w:rFonts w:ascii="Trebuchet MS" w:hAnsi="Trebuchet MS"/>
          <w:color w:val="002060"/>
        </w:rPr>
        <w:t xml:space="preserve"> pozitivă a fost de 23,1%, cu cea mai mare prevalență în cadrul pacienților de peste 50 de ani (29,8%) (studiu efectuat în 2011).</w:t>
      </w:r>
    </w:p>
    <w:p w14:paraId="6D4D4F05" w14:textId="77777777" w:rsidR="006F00F5" w:rsidRPr="00880A74" w:rsidRDefault="006F00F5" w:rsidP="006F00F5">
      <w:pPr>
        <w:spacing w:before="120" w:after="120" w:line="240" w:lineRule="auto"/>
        <w:jc w:val="both"/>
        <w:rPr>
          <w:rFonts w:ascii="Trebuchet MS" w:hAnsi="Trebuchet MS"/>
          <w:color w:val="002060"/>
        </w:rPr>
      </w:pPr>
      <w:r w:rsidRPr="00880A74">
        <w:rPr>
          <w:rFonts w:ascii="Trebuchet MS" w:hAnsi="Trebuchet MS"/>
          <w:color w:val="002060"/>
        </w:rPr>
        <w:t xml:space="preserve">La nivel mondial, aproximativ 400 de milioane de persoane au infecție cronică B, cu un curs variabil de la status asimptomatic la ciroză hepatică, insuficiență hepatică sau </w:t>
      </w:r>
      <w:proofErr w:type="spellStart"/>
      <w:r w:rsidRPr="00880A74">
        <w:rPr>
          <w:rFonts w:ascii="Trebuchet MS" w:hAnsi="Trebuchet MS"/>
          <w:color w:val="002060"/>
        </w:rPr>
        <w:t>hepatocarcinom</w:t>
      </w:r>
      <w:proofErr w:type="spellEnd"/>
      <w:r w:rsidRPr="00880A74">
        <w:rPr>
          <w:rFonts w:ascii="Trebuchet MS" w:hAnsi="Trebuchet MS"/>
          <w:color w:val="002060"/>
        </w:rPr>
        <w:t xml:space="preserve">. Infecția cronică B este cel mai important factor etiologic pentru </w:t>
      </w:r>
      <w:proofErr w:type="spellStart"/>
      <w:r w:rsidRPr="00880A74">
        <w:rPr>
          <w:rFonts w:ascii="Trebuchet MS" w:hAnsi="Trebuchet MS"/>
          <w:color w:val="002060"/>
        </w:rPr>
        <w:t>hepatocarcinom</w:t>
      </w:r>
      <w:proofErr w:type="spellEnd"/>
      <w:r w:rsidRPr="00880A74">
        <w:rPr>
          <w:rFonts w:ascii="Trebuchet MS" w:hAnsi="Trebuchet MS"/>
          <w:color w:val="002060"/>
        </w:rPr>
        <w:t xml:space="preserve">, fiind responsabilă pentru aproximativ 50% dintre cazurile de carcinom </w:t>
      </w:r>
      <w:proofErr w:type="spellStart"/>
      <w:r w:rsidRPr="00880A74">
        <w:rPr>
          <w:rFonts w:ascii="Trebuchet MS" w:hAnsi="Trebuchet MS"/>
          <w:color w:val="002060"/>
        </w:rPr>
        <w:t>hepatocelular</w:t>
      </w:r>
      <w:proofErr w:type="spellEnd"/>
      <w:r w:rsidRPr="00880A74">
        <w:rPr>
          <w:rFonts w:ascii="Trebuchet MS" w:hAnsi="Trebuchet MS"/>
          <w:color w:val="002060"/>
        </w:rPr>
        <w:t xml:space="preserve">. </w:t>
      </w:r>
    </w:p>
    <w:p w14:paraId="49DD6A2D" w14:textId="1799F834" w:rsidR="006F00F5" w:rsidRPr="00880A74" w:rsidRDefault="006F00F5" w:rsidP="006F00F5">
      <w:pPr>
        <w:spacing w:before="120" w:after="120" w:line="240" w:lineRule="auto"/>
        <w:jc w:val="both"/>
        <w:rPr>
          <w:rFonts w:ascii="Trebuchet MS" w:hAnsi="Trebuchet MS"/>
          <w:color w:val="002060"/>
        </w:rPr>
      </w:pPr>
      <w:r w:rsidRPr="00880A74">
        <w:rPr>
          <w:rFonts w:ascii="Trebuchet MS" w:hAnsi="Trebuchet MS"/>
          <w:color w:val="002060"/>
        </w:rPr>
        <w:t xml:space="preserve">Screeningul populației generale din zonele rurale, pe anumite categorii de vârstă este justificat în asociere cu categoriile vulnerabile datorită prevalenței mari a infecțiilor virale B/C în </w:t>
      </w:r>
      <w:r w:rsidR="00880A74" w:rsidRPr="00880A74">
        <w:rPr>
          <w:rFonts w:ascii="Trebuchet MS" w:hAnsi="Trebuchet MS"/>
          <w:color w:val="002060"/>
        </w:rPr>
        <w:t>populația</w:t>
      </w:r>
      <w:r w:rsidRPr="00880A74">
        <w:rPr>
          <w:rFonts w:ascii="Trebuchet MS" w:hAnsi="Trebuchet MS"/>
          <w:color w:val="002060"/>
        </w:rPr>
        <w:t xml:space="preserve"> generală. După decelarea infecției, stadializarea, tratamentul și urmărirea în centre specializate de gastroenterologie din România este o conduită logică, contribuind astfel la obiectivele OMS de eradicare a infecțiilor virale. </w:t>
      </w:r>
    </w:p>
    <w:p w14:paraId="0F5BA649" w14:textId="4E3F27D3" w:rsidR="00475158" w:rsidRPr="00880A74" w:rsidRDefault="006F00F5" w:rsidP="006F00F5">
      <w:pPr>
        <w:spacing w:before="120" w:after="120" w:line="240" w:lineRule="auto"/>
        <w:jc w:val="both"/>
        <w:rPr>
          <w:rFonts w:ascii="Trebuchet MS" w:hAnsi="Trebuchet MS"/>
          <w:color w:val="002060"/>
        </w:rPr>
      </w:pPr>
      <w:r w:rsidRPr="00880A74">
        <w:rPr>
          <w:rFonts w:ascii="Trebuchet MS" w:hAnsi="Trebuchet MS"/>
          <w:color w:val="002060"/>
        </w:rPr>
        <w:t xml:space="preserve"> </w:t>
      </w:r>
      <w:r w:rsidR="008057D3" w:rsidRPr="00880A74">
        <w:rPr>
          <w:rFonts w:ascii="Trebuchet MS" w:hAnsi="Trebuchet MS"/>
          <w:color w:val="002060"/>
        </w:rPr>
        <w:t xml:space="preserve"> </w:t>
      </w:r>
    </w:p>
    <w:p w14:paraId="4A0709F9" w14:textId="77777777" w:rsidR="00FB6488" w:rsidRPr="00880A74" w:rsidRDefault="00DA6EAC" w:rsidP="00A91B44">
      <w:pPr>
        <w:pStyle w:val="Corptext"/>
        <w:spacing w:before="120" w:line="240" w:lineRule="auto"/>
        <w:jc w:val="both"/>
        <w:outlineLvl w:val="1"/>
        <w:rPr>
          <w:rFonts w:ascii="Trebuchet MS" w:hAnsi="Trebuchet MS"/>
          <w:b/>
          <w:color w:val="002060"/>
        </w:rPr>
      </w:pPr>
      <w:bookmarkStart w:id="3" w:name="_Toc501703431"/>
      <w:r w:rsidRPr="00880A74">
        <w:rPr>
          <w:rFonts w:ascii="Trebuchet MS" w:hAnsi="Trebuchet MS"/>
          <w:b/>
          <w:color w:val="002060"/>
        </w:rPr>
        <w:t xml:space="preserve">1.1. </w:t>
      </w:r>
      <w:r w:rsidRPr="00880A74">
        <w:rPr>
          <w:rFonts w:ascii="Trebuchet MS" w:hAnsi="Trebuchet MS"/>
          <w:b/>
          <w:color w:val="002060"/>
        </w:rPr>
        <w:tab/>
      </w:r>
      <w:r w:rsidR="00FB6488" w:rsidRPr="00880A74">
        <w:rPr>
          <w:rFonts w:ascii="Trebuchet MS" w:hAnsi="Trebuchet MS"/>
          <w:b/>
          <w:color w:val="002060"/>
        </w:rPr>
        <w:t xml:space="preserve"> Axa prioritară, prioritatea de investiții, obiectiv specific, rezultat așteptat</w:t>
      </w:r>
      <w:bookmarkEnd w:id="3"/>
    </w:p>
    <w:p w14:paraId="0B166BEE" w14:textId="77777777" w:rsidR="00BF3C45" w:rsidRPr="00880A74" w:rsidRDefault="00BF3C45" w:rsidP="00A91B44">
      <w:pPr>
        <w:numPr>
          <w:ilvl w:val="0"/>
          <w:numId w:val="2"/>
        </w:numPr>
        <w:suppressAutoHyphens/>
        <w:spacing w:before="120" w:after="120" w:line="240" w:lineRule="auto"/>
        <w:jc w:val="both"/>
        <w:rPr>
          <w:rFonts w:ascii="Trebuchet MS" w:hAnsi="Trebuchet MS"/>
          <w:b/>
          <w:color w:val="002060"/>
        </w:rPr>
      </w:pPr>
      <w:r w:rsidRPr="00880A74">
        <w:rPr>
          <w:rFonts w:ascii="Trebuchet MS" w:hAnsi="Trebuchet MS"/>
          <w:b/>
          <w:color w:val="002060"/>
        </w:rPr>
        <w:t>Axa prioritară 4</w:t>
      </w:r>
      <w:r w:rsidRPr="00880A74">
        <w:rPr>
          <w:rFonts w:ascii="Trebuchet MS" w:hAnsi="Trebuchet MS"/>
          <w:color w:val="002060"/>
        </w:rPr>
        <w:t>: Incluziunea socială și combaterea sărăciei</w:t>
      </w:r>
    </w:p>
    <w:p w14:paraId="76372E19" w14:textId="77777777" w:rsidR="00BF3C45" w:rsidRPr="00880A74" w:rsidRDefault="00BF3C45" w:rsidP="00A91B44">
      <w:pPr>
        <w:numPr>
          <w:ilvl w:val="0"/>
          <w:numId w:val="2"/>
        </w:numPr>
        <w:suppressAutoHyphens/>
        <w:spacing w:before="120" w:after="120" w:line="240" w:lineRule="auto"/>
        <w:jc w:val="both"/>
        <w:rPr>
          <w:rFonts w:ascii="Trebuchet MS" w:hAnsi="Trebuchet MS"/>
          <w:b/>
          <w:color w:val="002060"/>
        </w:rPr>
      </w:pPr>
      <w:r w:rsidRPr="00880A74">
        <w:rPr>
          <w:rFonts w:ascii="Trebuchet MS" w:hAnsi="Trebuchet MS"/>
          <w:b/>
          <w:color w:val="002060"/>
        </w:rPr>
        <w:t xml:space="preserve">Obiectivul tematic 9: </w:t>
      </w:r>
      <w:r w:rsidRPr="00880A74">
        <w:rPr>
          <w:rFonts w:ascii="Trebuchet MS" w:hAnsi="Trebuchet MS"/>
          <w:color w:val="002060"/>
        </w:rPr>
        <w:t>Promovarea incluziunii sociale, combaterea sărăciei și a oricărei forme de discriminare</w:t>
      </w:r>
    </w:p>
    <w:p w14:paraId="3DF06E77" w14:textId="77777777" w:rsidR="00BF3C45" w:rsidRPr="00880A74" w:rsidRDefault="00BF3C45" w:rsidP="00A91B44">
      <w:pPr>
        <w:numPr>
          <w:ilvl w:val="0"/>
          <w:numId w:val="2"/>
        </w:numPr>
        <w:suppressAutoHyphens/>
        <w:spacing w:before="120" w:after="120" w:line="240" w:lineRule="auto"/>
        <w:jc w:val="both"/>
        <w:rPr>
          <w:rFonts w:ascii="Trebuchet MS" w:hAnsi="Trebuchet MS"/>
          <w:b/>
          <w:color w:val="002060"/>
        </w:rPr>
      </w:pPr>
      <w:r w:rsidRPr="00880A74">
        <w:rPr>
          <w:rFonts w:ascii="Trebuchet MS" w:hAnsi="Trebuchet MS"/>
          <w:b/>
          <w:color w:val="002060"/>
        </w:rPr>
        <w:t xml:space="preserve">Prioritatea de investiții 9.iv: </w:t>
      </w:r>
      <w:r w:rsidRPr="00880A74">
        <w:rPr>
          <w:rFonts w:ascii="Trebuchet MS" w:hAnsi="Trebuchet MS"/>
          <w:color w:val="002060"/>
        </w:rPr>
        <w:t>Creșterea accesului la servicii accesibile, durabile și de înaltă calitate, inclusiv asistență medicală și servicii sociale de interes general</w:t>
      </w:r>
    </w:p>
    <w:p w14:paraId="4BCAAEF6" w14:textId="2A23B9E2" w:rsidR="00601FD5" w:rsidRPr="00880A74" w:rsidRDefault="00BF3C45" w:rsidP="00A91B44">
      <w:pPr>
        <w:numPr>
          <w:ilvl w:val="0"/>
          <w:numId w:val="2"/>
        </w:numPr>
        <w:suppressAutoHyphens/>
        <w:spacing w:before="120" w:after="120" w:line="240" w:lineRule="auto"/>
        <w:jc w:val="both"/>
        <w:rPr>
          <w:rFonts w:ascii="Trebuchet MS" w:hAnsi="Trebuchet MS"/>
          <w:color w:val="002060"/>
          <w:kern w:val="1"/>
        </w:rPr>
      </w:pPr>
      <w:r w:rsidRPr="00880A74">
        <w:rPr>
          <w:rFonts w:ascii="Trebuchet MS" w:hAnsi="Trebuchet MS"/>
          <w:b/>
          <w:color w:val="002060"/>
        </w:rPr>
        <w:t>O</w:t>
      </w:r>
      <w:r w:rsidR="00601FD5" w:rsidRPr="00880A74">
        <w:rPr>
          <w:rFonts w:ascii="Trebuchet MS" w:hAnsi="Trebuchet MS"/>
          <w:b/>
          <w:color w:val="002060"/>
        </w:rPr>
        <w:t>biectivul specific</w:t>
      </w:r>
      <w:r w:rsidRPr="00880A74">
        <w:rPr>
          <w:rFonts w:ascii="Trebuchet MS" w:hAnsi="Trebuchet MS"/>
          <w:b/>
          <w:color w:val="002060"/>
        </w:rPr>
        <w:t xml:space="preserve">: </w:t>
      </w:r>
    </w:p>
    <w:p w14:paraId="39A6E424" w14:textId="6CAFB0ED" w:rsidR="00BF3C45" w:rsidRPr="00880A74" w:rsidRDefault="008A5462" w:rsidP="00A91B44">
      <w:pPr>
        <w:suppressAutoHyphens/>
        <w:spacing w:before="120" w:after="120" w:line="240" w:lineRule="auto"/>
        <w:jc w:val="both"/>
        <w:rPr>
          <w:rFonts w:ascii="Trebuchet MS" w:hAnsi="Trebuchet MS"/>
          <w:i/>
          <w:color w:val="002060"/>
          <w:kern w:val="1"/>
        </w:rPr>
      </w:pPr>
      <w:r w:rsidRPr="00880A74">
        <w:rPr>
          <w:rFonts w:ascii="Trebuchet MS" w:hAnsi="Trebuchet MS"/>
          <w:color w:val="002060"/>
        </w:rPr>
        <w:t xml:space="preserve">Prezentul </w:t>
      </w:r>
      <w:r w:rsidR="00601FD5" w:rsidRPr="00880A74">
        <w:rPr>
          <w:rFonts w:ascii="Trebuchet MS" w:hAnsi="Trebuchet MS"/>
          <w:color w:val="002060"/>
        </w:rPr>
        <w:t>apel de proiecte</w:t>
      </w:r>
      <w:r w:rsidR="003E76A5" w:rsidRPr="00880A74">
        <w:rPr>
          <w:rFonts w:ascii="Trebuchet MS" w:hAnsi="Trebuchet MS"/>
          <w:color w:val="002060"/>
        </w:rPr>
        <w:t xml:space="preserve"> contribuie alături de apelul </w:t>
      </w:r>
      <w:r w:rsidR="003E76A5" w:rsidRPr="00880A74">
        <w:rPr>
          <w:rFonts w:ascii="Trebuchet MS" w:hAnsi="Trebuchet MS" w:cs="Calibri"/>
          <w:i/>
          <w:color w:val="002060"/>
        </w:rPr>
        <w:t>”Organizarea de programe regionale de depistare (screening), stadializare și acces la tratament al pacienților cu boli hepatice cronice secundare infecțiilor virale cu virusuri hepatitice B/D și C”– etapa II” (</w:t>
      </w:r>
      <w:r w:rsidR="00ED67EA" w:rsidRPr="00880A74">
        <w:rPr>
          <w:rFonts w:ascii="Trebuchet MS" w:hAnsi="Trebuchet MS" w:cs="Calibri"/>
          <w:i/>
          <w:color w:val="002060"/>
        </w:rPr>
        <w:t>R</w:t>
      </w:r>
      <w:r w:rsidR="003E76A5" w:rsidRPr="00880A74">
        <w:rPr>
          <w:rFonts w:ascii="Trebuchet MS" w:hAnsi="Trebuchet MS" w:cs="Calibri"/>
          <w:i/>
          <w:color w:val="002060"/>
        </w:rPr>
        <w:t xml:space="preserve">egiunile de dezvoltare: </w:t>
      </w:r>
      <w:r w:rsidR="003E76A5" w:rsidRPr="00880A74">
        <w:rPr>
          <w:rFonts w:ascii="Trebuchet MS" w:hAnsi="Trebuchet MS" w:cstheme="minorHAnsi"/>
          <w:i/>
          <w:color w:val="002060"/>
        </w:rPr>
        <w:t>Sud-Vest Oltenia, Sud Muntenia,</w:t>
      </w:r>
      <w:r w:rsidR="003E76A5" w:rsidRPr="00880A74">
        <w:rPr>
          <w:rFonts w:ascii="Trebuchet MS" w:hAnsi="Trebuchet MS" w:cs="Calibri"/>
          <w:i/>
          <w:color w:val="002060"/>
        </w:rPr>
        <w:t xml:space="preserve"> </w:t>
      </w:r>
      <w:r w:rsidR="003E76A5" w:rsidRPr="00880A74">
        <w:rPr>
          <w:rFonts w:ascii="Trebuchet MS" w:hAnsi="Trebuchet MS" w:cstheme="minorHAnsi"/>
          <w:i/>
          <w:color w:val="002060"/>
        </w:rPr>
        <w:t>Sud-Est, Nord Est)</w:t>
      </w:r>
      <w:r w:rsidR="003E76A5" w:rsidRPr="00880A74">
        <w:rPr>
          <w:rFonts w:ascii="Trebuchet MS" w:hAnsi="Trebuchet MS" w:cs="Calibri"/>
          <w:i/>
          <w:color w:val="002060"/>
        </w:rPr>
        <w:t xml:space="preserve"> </w:t>
      </w:r>
      <w:r w:rsidR="003E76A5" w:rsidRPr="00880A74">
        <w:rPr>
          <w:rFonts w:ascii="Trebuchet MS" w:hAnsi="Trebuchet MS" w:cs="Calibri"/>
          <w:color w:val="002060"/>
        </w:rPr>
        <w:t>la atingerea</w:t>
      </w:r>
      <w:r w:rsidR="003E76A5" w:rsidRPr="00880A74">
        <w:rPr>
          <w:rFonts w:ascii="Trebuchet MS" w:hAnsi="Trebuchet MS" w:cs="Calibri"/>
          <w:i/>
          <w:color w:val="002060"/>
        </w:rPr>
        <w:t xml:space="preserve"> </w:t>
      </w:r>
      <w:r w:rsidR="00601FD5" w:rsidRPr="00880A74">
        <w:rPr>
          <w:rFonts w:ascii="Trebuchet MS" w:hAnsi="Trebuchet MS"/>
          <w:color w:val="002060"/>
        </w:rPr>
        <w:t>obiectiv</w:t>
      </w:r>
      <w:r w:rsidR="003E76A5" w:rsidRPr="00880A74">
        <w:rPr>
          <w:rFonts w:ascii="Trebuchet MS" w:hAnsi="Trebuchet MS"/>
          <w:color w:val="002060"/>
        </w:rPr>
        <w:t>ului specific</w:t>
      </w:r>
      <w:r w:rsidR="00601FD5" w:rsidRPr="00880A74">
        <w:rPr>
          <w:rFonts w:ascii="Trebuchet MS" w:hAnsi="Trebuchet MS"/>
          <w:b/>
          <w:color w:val="002060"/>
        </w:rPr>
        <w:t xml:space="preserve"> </w:t>
      </w:r>
      <w:r w:rsidR="00BD4BE7" w:rsidRPr="00880A74">
        <w:rPr>
          <w:rFonts w:ascii="Trebuchet MS" w:hAnsi="Trebuchet MS"/>
          <w:b/>
          <w:color w:val="002060"/>
        </w:rPr>
        <w:t>”</w:t>
      </w:r>
      <w:r w:rsidR="00BF3C45" w:rsidRPr="00880A74">
        <w:rPr>
          <w:rFonts w:ascii="Trebuchet MS" w:hAnsi="Trebuchet MS"/>
          <w:i/>
          <w:color w:val="002060"/>
        </w:rPr>
        <w:t>Creșterea numărului de persoane care beneficiază de programe de sănătate și de servicii orientate către prevenție, depistare precoce (screening), diagnostic și tratament precoce pentru principalele patologii</w:t>
      </w:r>
      <w:r w:rsidR="00BD4BE7" w:rsidRPr="00880A74">
        <w:rPr>
          <w:rFonts w:ascii="Trebuchet MS" w:hAnsi="Trebuchet MS"/>
          <w:i/>
          <w:color w:val="002060"/>
        </w:rPr>
        <w:t xml:space="preserve">”. </w:t>
      </w:r>
    </w:p>
    <w:p w14:paraId="528B0B93" w14:textId="77777777" w:rsidR="000C44A2" w:rsidRPr="00880A74" w:rsidRDefault="000C44A2" w:rsidP="00657E22">
      <w:pPr>
        <w:numPr>
          <w:ilvl w:val="0"/>
          <w:numId w:val="2"/>
        </w:numPr>
        <w:suppressAutoHyphens/>
        <w:spacing w:before="120" w:after="120" w:line="240" w:lineRule="auto"/>
        <w:jc w:val="both"/>
        <w:rPr>
          <w:rFonts w:ascii="Trebuchet MS" w:hAnsi="Trebuchet MS"/>
          <w:color w:val="002060"/>
          <w:kern w:val="1"/>
        </w:rPr>
      </w:pPr>
      <w:r w:rsidRPr="00880A74">
        <w:rPr>
          <w:rFonts w:ascii="Trebuchet MS" w:hAnsi="Trebuchet MS"/>
          <w:b/>
          <w:color w:val="002060"/>
          <w:kern w:val="1"/>
        </w:rPr>
        <w:t>Rezultat așteptat</w:t>
      </w:r>
    </w:p>
    <w:p w14:paraId="3B47DFB8" w14:textId="77777777" w:rsidR="000C44A2" w:rsidRPr="00880A74" w:rsidRDefault="000C44A2" w:rsidP="00A91B44">
      <w:pPr>
        <w:spacing w:before="120" w:after="120" w:line="240" w:lineRule="auto"/>
        <w:jc w:val="both"/>
        <w:rPr>
          <w:rFonts w:ascii="Trebuchet MS" w:hAnsi="Trebuchet MS"/>
          <w:color w:val="002060"/>
          <w:kern w:val="1"/>
        </w:rPr>
      </w:pPr>
      <w:r w:rsidRPr="00880A74">
        <w:rPr>
          <w:rFonts w:ascii="Trebuchet MS" w:hAnsi="Trebuchet MS"/>
          <w:color w:val="002060"/>
          <w:kern w:val="1"/>
        </w:rPr>
        <w:t>Principal</w:t>
      </w:r>
      <w:r w:rsidR="009D3C33" w:rsidRPr="00880A74">
        <w:rPr>
          <w:rFonts w:ascii="Trebuchet MS" w:hAnsi="Trebuchet MS"/>
          <w:color w:val="002060"/>
          <w:kern w:val="1"/>
        </w:rPr>
        <w:t>ul</w:t>
      </w:r>
      <w:r w:rsidRPr="00880A74">
        <w:rPr>
          <w:rFonts w:ascii="Trebuchet MS" w:hAnsi="Trebuchet MS"/>
          <w:color w:val="002060"/>
          <w:kern w:val="1"/>
        </w:rPr>
        <w:t xml:space="preserve"> rezultat așteptat prin sprijinul financiar acordat în cadrul prezentului apel de proiecte îl reprezintă:</w:t>
      </w:r>
    </w:p>
    <w:p w14:paraId="4F5E5D1A" w14:textId="77777777" w:rsidR="008A5462" w:rsidRPr="00880A74" w:rsidRDefault="006D2DB6" w:rsidP="00A91B44">
      <w:pPr>
        <w:pStyle w:val="Listparagraf"/>
        <w:numPr>
          <w:ilvl w:val="0"/>
          <w:numId w:val="28"/>
        </w:numPr>
        <w:spacing w:before="120" w:after="120" w:line="240" w:lineRule="auto"/>
        <w:contextualSpacing w:val="0"/>
        <w:jc w:val="both"/>
        <w:rPr>
          <w:rFonts w:ascii="Trebuchet MS" w:hAnsi="Trebuchet MS"/>
          <w:color w:val="002060"/>
          <w:kern w:val="1"/>
        </w:rPr>
      </w:pPr>
      <w:r w:rsidRPr="00880A74">
        <w:rPr>
          <w:rFonts w:ascii="Trebuchet MS" w:hAnsi="Trebuchet MS"/>
          <w:i/>
          <w:color w:val="002060"/>
          <w:kern w:val="1"/>
        </w:rPr>
        <w:lastRenderedPageBreak/>
        <w:t xml:space="preserve">Nivel de competențe îmbunătățit al profesioniștilor implicați </w:t>
      </w:r>
      <w:r w:rsidR="008A5462" w:rsidRPr="00880A74">
        <w:rPr>
          <w:rFonts w:ascii="Trebuchet MS" w:hAnsi="Trebuchet MS"/>
          <w:i/>
          <w:color w:val="002060"/>
          <w:kern w:val="1"/>
        </w:rPr>
        <w:t>în prevenirea, depistarea precoce (screenin</w:t>
      </w:r>
      <w:r w:rsidR="003E76A5" w:rsidRPr="00880A74">
        <w:rPr>
          <w:rFonts w:ascii="Trebuchet MS" w:hAnsi="Trebuchet MS"/>
          <w:i/>
          <w:color w:val="002060"/>
          <w:kern w:val="1"/>
        </w:rPr>
        <w:t>g), diagnosticul și tratamentul</w:t>
      </w:r>
      <w:r w:rsidR="008A5462" w:rsidRPr="00880A74">
        <w:rPr>
          <w:rFonts w:ascii="Trebuchet MS" w:hAnsi="Trebuchet MS"/>
          <w:i/>
          <w:color w:val="002060"/>
          <w:kern w:val="1"/>
        </w:rPr>
        <w:t xml:space="preserve"> infecției cronice cu virusuri hepatitice B/D și C</w:t>
      </w:r>
      <w:r w:rsidR="008A5462" w:rsidRPr="00880A74">
        <w:rPr>
          <w:rFonts w:ascii="Trebuchet MS" w:hAnsi="Trebuchet MS"/>
          <w:color w:val="002060"/>
          <w:kern w:val="1"/>
        </w:rPr>
        <w:t xml:space="preserve"> </w:t>
      </w:r>
    </w:p>
    <w:p w14:paraId="72267E51" w14:textId="39A2201C" w:rsidR="00546F82" w:rsidRPr="00880A74" w:rsidRDefault="003E76A5" w:rsidP="00A91B44">
      <w:pPr>
        <w:autoSpaceDE w:val="0"/>
        <w:autoSpaceDN w:val="0"/>
        <w:adjustRightInd w:val="0"/>
        <w:spacing w:before="120" w:after="120" w:line="240" w:lineRule="auto"/>
        <w:jc w:val="both"/>
        <w:rPr>
          <w:rFonts w:ascii="Trebuchet MS" w:hAnsi="Trebuchet MS"/>
          <w:color w:val="002060"/>
        </w:rPr>
      </w:pPr>
      <w:r w:rsidRPr="00880A74">
        <w:rPr>
          <w:rFonts w:ascii="Trebuchet MS" w:hAnsi="Trebuchet MS"/>
          <w:color w:val="002060"/>
          <w:kern w:val="1"/>
        </w:rPr>
        <w:t>Prin urmare, r</w:t>
      </w:r>
      <w:r w:rsidR="006D2DB6" w:rsidRPr="00880A74">
        <w:rPr>
          <w:rFonts w:ascii="Trebuchet MS" w:hAnsi="Trebuchet MS"/>
          <w:color w:val="002060"/>
          <w:kern w:val="1"/>
        </w:rPr>
        <w:t xml:space="preserve">ezultatele prezentului apel </w:t>
      </w:r>
      <w:r w:rsidRPr="00880A74">
        <w:rPr>
          <w:rFonts w:ascii="Trebuchet MS" w:hAnsi="Trebuchet MS"/>
          <w:color w:val="002060"/>
          <w:kern w:val="1"/>
        </w:rPr>
        <w:t xml:space="preserve">de proiecte </w:t>
      </w:r>
      <w:r w:rsidR="00C513FB" w:rsidRPr="00880A74">
        <w:rPr>
          <w:rFonts w:ascii="Trebuchet MS" w:hAnsi="Trebuchet MS"/>
          <w:color w:val="002060"/>
          <w:kern w:val="1"/>
        </w:rPr>
        <w:t xml:space="preserve">sprijină </w:t>
      </w:r>
      <w:r w:rsidR="006D2DB6" w:rsidRPr="00880A74">
        <w:rPr>
          <w:rFonts w:ascii="Trebuchet MS" w:hAnsi="Trebuchet MS"/>
          <w:color w:val="002060"/>
          <w:kern w:val="1"/>
        </w:rPr>
        <w:t xml:space="preserve">implementarea </w:t>
      </w:r>
      <w:r w:rsidR="00C513FB" w:rsidRPr="00880A74">
        <w:rPr>
          <w:rFonts w:ascii="Trebuchet MS" w:hAnsi="Trebuchet MS"/>
          <w:color w:val="002060"/>
          <w:kern w:val="1"/>
        </w:rPr>
        <w:t xml:space="preserve">în bune </w:t>
      </w:r>
      <w:r w:rsidR="00EE0A9A" w:rsidRPr="00880A74">
        <w:rPr>
          <w:rFonts w:ascii="Trebuchet MS" w:hAnsi="Trebuchet MS"/>
          <w:color w:val="002060"/>
          <w:kern w:val="1"/>
        </w:rPr>
        <w:t>condiții</w:t>
      </w:r>
      <w:r w:rsidR="00C513FB" w:rsidRPr="00880A74">
        <w:rPr>
          <w:rFonts w:ascii="Trebuchet MS" w:hAnsi="Trebuchet MS"/>
          <w:color w:val="002060"/>
          <w:kern w:val="1"/>
        </w:rPr>
        <w:t xml:space="preserve"> a </w:t>
      </w:r>
      <w:r w:rsidR="006D2DB6" w:rsidRPr="00880A74">
        <w:rPr>
          <w:rFonts w:ascii="Trebuchet MS" w:hAnsi="Trebuchet MS"/>
          <w:color w:val="002060"/>
          <w:kern w:val="1"/>
        </w:rPr>
        <w:t xml:space="preserve">apelului regional </w:t>
      </w:r>
      <w:r w:rsidRPr="00880A74">
        <w:rPr>
          <w:rFonts w:ascii="Trebuchet MS" w:hAnsi="Trebuchet MS" w:cs="Calibri"/>
          <w:i/>
          <w:color w:val="002060"/>
        </w:rPr>
        <w:t>”Organizarea de programe regionale de depistare (screening), stadializare și acces la tratament al pacienților cu boli hepatice cronice secundare infecțiilor virale cu virusuri he</w:t>
      </w:r>
      <w:r w:rsidR="008C2D13" w:rsidRPr="00880A74">
        <w:rPr>
          <w:rFonts w:ascii="Trebuchet MS" w:hAnsi="Trebuchet MS" w:cs="Calibri"/>
          <w:i/>
          <w:color w:val="002060"/>
        </w:rPr>
        <w:t>patitice B/D și C”– etapa II” (R</w:t>
      </w:r>
      <w:r w:rsidRPr="00880A74">
        <w:rPr>
          <w:rFonts w:ascii="Trebuchet MS" w:hAnsi="Trebuchet MS" w:cs="Calibri"/>
          <w:i/>
          <w:color w:val="002060"/>
        </w:rPr>
        <w:t xml:space="preserve">egiunile de dezvoltare: Sud-Vest Oltenia, Sud Muntenia, Sud-Est, Nord Est) </w:t>
      </w:r>
      <w:r w:rsidR="006D2DB6" w:rsidRPr="00880A74">
        <w:rPr>
          <w:rFonts w:ascii="Trebuchet MS" w:hAnsi="Trebuchet MS" w:cs="Calibri"/>
          <w:color w:val="002060"/>
        </w:rPr>
        <w:t>și, prin urmare, la obținerea rezultatului prevăzut în POCU ”</w:t>
      </w:r>
      <w:r w:rsidR="009D3C33" w:rsidRPr="00880A74">
        <w:rPr>
          <w:rFonts w:ascii="Trebuchet MS" w:hAnsi="Trebuchet MS"/>
          <w:i/>
          <w:color w:val="002060"/>
          <w:kern w:val="1"/>
        </w:rPr>
        <w:t>Număr crescut de persoane care beneficiază de programe de sănătate și de servicii orientate către prevenție, depistare precoce (screening), diagnostic și tratament precoce pentru principalele patologii</w:t>
      </w:r>
      <w:r w:rsidR="006D2DB6" w:rsidRPr="00880A74">
        <w:rPr>
          <w:rFonts w:ascii="Trebuchet MS" w:hAnsi="Trebuchet MS"/>
          <w:i/>
          <w:color w:val="002060"/>
          <w:kern w:val="1"/>
        </w:rPr>
        <w:t>”.</w:t>
      </w:r>
    </w:p>
    <w:p w14:paraId="49C8DB64" w14:textId="77777777" w:rsidR="00DD4B8B" w:rsidRPr="00880A74" w:rsidRDefault="00DD4B8B" w:rsidP="00A91B44">
      <w:pPr>
        <w:pStyle w:val="Titlu2"/>
        <w:numPr>
          <w:ilvl w:val="0"/>
          <w:numId w:val="0"/>
        </w:numPr>
        <w:spacing w:before="120" w:after="120" w:line="240" w:lineRule="auto"/>
        <w:jc w:val="both"/>
        <w:rPr>
          <w:rFonts w:ascii="Trebuchet MS" w:hAnsi="Trebuchet MS" w:cs="Times New Roman"/>
          <w:b/>
          <w:color w:val="002060"/>
          <w:sz w:val="22"/>
          <w:szCs w:val="22"/>
        </w:rPr>
      </w:pPr>
    </w:p>
    <w:p w14:paraId="39956FCF" w14:textId="77777777" w:rsidR="00FB6488" w:rsidRPr="00880A74" w:rsidRDefault="00DA6EAC" w:rsidP="00A91B44">
      <w:pPr>
        <w:pStyle w:val="Titlu2"/>
        <w:numPr>
          <w:ilvl w:val="0"/>
          <w:numId w:val="0"/>
        </w:numPr>
        <w:spacing w:before="120" w:after="120" w:line="240" w:lineRule="auto"/>
        <w:jc w:val="both"/>
        <w:rPr>
          <w:rFonts w:ascii="Trebuchet MS" w:hAnsi="Trebuchet MS" w:cs="Times New Roman"/>
          <w:b/>
          <w:color w:val="002060"/>
          <w:sz w:val="22"/>
          <w:szCs w:val="22"/>
        </w:rPr>
      </w:pPr>
      <w:bookmarkStart w:id="4" w:name="_Toc501703432"/>
      <w:r w:rsidRPr="00880A74">
        <w:rPr>
          <w:rFonts w:ascii="Trebuchet MS" w:hAnsi="Trebuchet MS" w:cs="Times New Roman"/>
          <w:b/>
          <w:color w:val="002060"/>
          <w:sz w:val="22"/>
          <w:szCs w:val="22"/>
        </w:rPr>
        <w:t>1.2.</w:t>
      </w:r>
      <w:r w:rsidRPr="00880A74">
        <w:rPr>
          <w:rFonts w:ascii="Trebuchet MS" w:hAnsi="Trebuchet MS" w:cs="Times New Roman"/>
          <w:b/>
          <w:color w:val="002060"/>
          <w:sz w:val="22"/>
          <w:szCs w:val="22"/>
        </w:rPr>
        <w:tab/>
      </w:r>
      <w:r w:rsidR="00FB6488" w:rsidRPr="00880A74">
        <w:rPr>
          <w:rFonts w:ascii="Trebuchet MS" w:hAnsi="Trebuchet MS" w:cs="Times New Roman"/>
          <w:b/>
          <w:color w:val="002060"/>
          <w:sz w:val="22"/>
          <w:szCs w:val="22"/>
        </w:rPr>
        <w:t>Tipul apelului de proiecte și perioada de depunere a propunerilor de proiecte</w:t>
      </w:r>
      <w:bookmarkEnd w:id="4"/>
    </w:p>
    <w:p w14:paraId="34EF21EE" w14:textId="77777777" w:rsidR="00FB6488" w:rsidRPr="00E96FB5" w:rsidRDefault="00FB6488" w:rsidP="00A91B44">
      <w:pPr>
        <w:spacing w:before="120" w:after="120" w:line="240" w:lineRule="auto"/>
        <w:jc w:val="both"/>
        <w:rPr>
          <w:rFonts w:ascii="Trebuchet MS" w:hAnsi="Trebuchet MS"/>
          <w:color w:val="002060"/>
        </w:rPr>
      </w:pPr>
      <w:r w:rsidRPr="00E96FB5">
        <w:rPr>
          <w:rFonts w:ascii="Trebuchet MS" w:hAnsi="Trebuchet MS"/>
          <w:color w:val="002060"/>
        </w:rPr>
        <w:t xml:space="preserve">Apelul de proiecte este un </w:t>
      </w:r>
      <w:r w:rsidRPr="00E96FB5">
        <w:rPr>
          <w:rFonts w:ascii="Trebuchet MS" w:hAnsi="Trebuchet MS"/>
          <w:b/>
          <w:color w:val="002060"/>
        </w:rPr>
        <w:t>apel de tip competitiv</w:t>
      </w:r>
      <w:r w:rsidRPr="00E96FB5">
        <w:rPr>
          <w:rFonts w:ascii="Trebuchet MS" w:hAnsi="Trebuchet MS"/>
          <w:color w:val="002060"/>
        </w:rPr>
        <w:t xml:space="preserve">, </w:t>
      </w:r>
      <w:r w:rsidRPr="00E96FB5">
        <w:rPr>
          <w:rFonts w:ascii="Trebuchet MS" w:hAnsi="Trebuchet MS"/>
          <w:b/>
          <w:color w:val="002060"/>
        </w:rPr>
        <w:t>cu termen limită de depunere</w:t>
      </w:r>
      <w:r w:rsidRPr="00E96FB5">
        <w:rPr>
          <w:rFonts w:ascii="Trebuchet MS" w:hAnsi="Trebuchet MS"/>
          <w:color w:val="002060"/>
        </w:rPr>
        <w:t xml:space="preserve">. </w:t>
      </w:r>
    </w:p>
    <w:p w14:paraId="7573EA0F" w14:textId="3A41CE8B" w:rsidR="000C5BB7" w:rsidRPr="00E96FB5" w:rsidRDefault="000C5BB7" w:rsidP="00A91B44">
      <w:pPr>
        <w:spacing w:before="120" w:after="120" w:line="240" w:lineRule="auto"/>
        <w:jc w:val="both"/>
        <w:rPr>
          <w:rFonts w:ascii="Trebuchet MS" w:hAnsi="Trebuchet MS"/>
          <w:color w:val="002060"/>
        </w:rPr>
      </w:pPr>
      <w:r w:rsidRPr="00E96FB5">
        <w:rPr>
          <w:rFonts w:ascii="Trebuchet MS" w:hAnsi="Trebuchet MS"/>
          <w:color w:val="002060"/>
        </w:rPr>
        <w:t xml:space="preserve">În contextul prezentului ghid al solicitantului – </w:t>
      </w:r>
      <w:r w:rsidR="00EE0A9A" w:rsidRPr="00E96FB5">
        <w:rPr>
          <w:rFonts w:ascii="Trebuchet MS" w:hAnsi="Trebuchet MS"/>
          <w:color w:val="002060"/>
        </w:rPr>
        <w:t>condiții</w:t>
      </w:r>
      <w:r w:rsidRPr="00E96FB5">
        <w:rPr>
          <w:rFonts w:ascii="Trebuchet MS" w:hAnsi="Trebuchet MS"/>
          <w:color w:val="002060"/>
        </w:rPr>
        <w:t xml:space="preserve"> specifice va fi aprobat un singur proiect, respectiv proiectul care </w:t>
      </w:r>
      <w:r w:rsidR="005571AA" w:rsidRPr="00E96FB5">
        <w:rPr>
          <w:rFonts w:ascii="Trebuchet MS" w:hAnsi="Trebuchet MS"/>
          <w:color w:val="002060"/>
        </w:rPr>
        <w:t>îndeplinește</w:t>
      </w:r>
      <w:r w:rsidRPr="00E96FB5">
        <w:rPr>
          <w:rFonts w:ascii="Trebuchet MS" w:hAnsi="Trebuchet MS"/>
          <w:color w:val="002060"/>
        </w:rPr>
        <w:t xml:space="preserve"> </w:t>
      </w:r>
      <w:r w:rsidR="005571AA" w:rsidRPr="00E96FB5">
        <w:rPr>
          <w:rFonts w:ascii="Trebuchet MS" w:hAnsi="Trebuchet MS"/>
          <w:color w:val="002060"/>
        </w:rPr>
        <w:t>cerințele</w:t>
      </w:r>
      <w:r w:rsidRPr="00E96FB5">
        <w:rPr>
          <w:rFonts w:ascii="Trebuchet MS" w:hAnsi="Trebuchet MS"/>
          <w:color w:val="002060"/>
        </w:rPr>
        <w:t xml:space="preserve"> de eligibilitate </w:t>
      </w:r>
      <w:r w:rsidR="00880A74" w:rsidRPr="00E96FB5">
        <w:rPr>
          <w:rFonts w:ascii="Trebuchet MS" w:hAnsi="Trebuchet MS"/>
          <w:color w:val="002060"/>
        </w:rPr>
        <w:t>și</w:t>
      </w:r>
      <w:r w:rsidRPr="00E96FB5">
        <w:rPr>
          <w:rFonts w:ascii="Trebuchet MS" w:hAnsi="Trebuchet MS"/>
          <w:color w:val="002060"/>
        </w:rPr>
        <w:t xml:space="preserve"> punctajul cel mai mare în etapa de evaluare tehnică și financiară.</w:t>
      </w:r>
    </w:p>
    <w:p w14:paraId="7BA49EFA" w14:textId="05698BF4" w:rsidR="000C5BB7" w:rsidRPr="00880A74" w:rsidRDefault="000C5BB7" w:rsidP="00A91B44">
      <w:pPr>
        <w:spacing w:before="120" w:after="120" w:line="240" w:lineRule="auto"/>
        <w:jc w:val="both"/>
        <w:rPr>
          <w:rFonts w:ascii="Trebuchet MS" w:hAnsi="Trebuchet MS"/>
          <w:color w:val="002060"/>
        </w:rPr>
      </w:pPr>
      <w:r w:rsidRPr="00E96FB5">
        <w:rPr>
          <w:rFonts w:ascii="Trebuchet MS" w:hAnsi="Trebuchet MS"/>
          <w:color w:val="002060"/>
        </w:rPr>
        <w:t>Apelul se va închide la data contractării proiectului care va îndeplini cel mai mare punctaj în etapa de evaluare tehnică și financiară.</w:t>
      </w:r>
    </w:p>
    <w:p w14:paraId="54F5771C" w14:textId="42988059" w:rsidR="00026515" w:rsidRPr="00880A74" w:rsidRDefault="00026515" w:rsidP="00A91B44">
      <w:pPr>
        <w:pBdr>
          <w:top w:val="single" w:sz="18" w:space="1" w:color="FFFF00"/>
          <w:left w:val="single" w:sz="18" w:space="4" w:color="FFFF00"/>
          <w:bottom w:val="single" w:sz="18" w:space="1" w:color="FFFF00"/>
          <w:right w:val="single" w:sz="18" w:space="4" w:color="FFFF00"/>
        </w:pBdr>
        <w:shd w:val="clear" w:color="auto" w:fill="BDD6EE"/>
        <w:spacing w:before="120" w:after="120" w:line="240" w:lineRule="auto"/>
        <w:jc w:val="both"/>
        <w:rPr>
          <w:rFonts w:ascii="Trebuchet MS" w:hAnsi="Trebuchet MS"/>
          <w:color w:val="002060"/>
        </w:rPr>
      </w:pPr>
      <w:r w:rsidRPr="00880A74">
        <w:rPr>
          <w:rFonts w:ascii="Trebuchet MS" w:hAnsi="Trebuchet MS"/>
          <w:b/>
          <w:color w:val="002060"/>
        </w:rPr>
        <w:t xml:space="preserve">SISTEMUL INFORMATIC MySMIS 2014 VA FI DESCHIS ÎN </w:t>
      </w:r>
      <w:r w:rsidRPr="00E96FB5">
        <w:rPr>
          <w:rFonts w:ascii="Trebuchet MS" w:hAnsi="Trebuchet MS"/>
          <w:b/>
          <w:color w:val="002060"/>
        </w:rPr>
        <w:t xml:space="preserve">DATA DE </w:t>
      </w:r>
      <w:r w:rsidR="007901DE" w:rsidRPr="00E96FB5">
        <w:rPr>
          <w:rFonts w:ascii="Trebuchet MS" w:hAnsi="Trebuchet MS"/>
          <w:b/>
          <w:color w:val="002060"/>
        </w:rPr>
        <w:t xml:space="preserve"> </w:t>
      </w:r>
      <w:r w:rsidR="00824A98">
        <w:rPr>
          <w:rFonts w:ascii="Trebuchet MS" w:hAnsi="Trebuchet MS"/>
          <w:b/>
          <w:color w:val="002060"/>
        </w:rPr>
        <w:t>9 ianuarie</w:t>
      </w:r>
      <w:r w:rsidR="00D0461B" w:rsidRPr="00E96FB5">
        <w:rPr>
          <w:rFonts w:ascii="Trebuchet MS" w:hAnsi="Trebuchet MS"/>
          <w:b/>
          <w:color w:val="002060"/>
        </w:rPr>
        <w:t xml:space="preserve"> 201</w:t>
      </w:r>
      <w:r w:rsidR="00824A98">
        <w:rPr>
          <w:rFonts w:ascii="Trebuchet MS" w:hAnsi="Trebuchet MS"/>
          <w:b/>
          <w:color w:val="002060"/>
        </w:rPr>
        <w:t>8</w:t>
      </w:r>
      <w:r w:rsidRPr="00E96FB5">
        <w:rPr>
          <w:rFonts w:ascii="Trebuchet MS" w:hAnsi="Trebuchet MS"/>
          <w:b/>
          <w:color w:val="002060"/>
        </w:rPr>
        <w:t xml:space="preserve"> ORA 10.00</w:t>
      </w:r>
      <w:r w:rsidRPr="00E96FB5">
        <w:rPr>
          <w:rFonts w:ascii="Trebuchet MS" w:hAnsi="Trebuchet MS"/>
          <w:color w:val="002060"/>
        </w:rPr>
        <w:t xml:space="preserve"> </w:t>
      </w:r>
      <w:r w:rsidR="007D5E81" w:rsidRPr="00E96FB5">
        <w:rPr>
          <w:rFonts w:ascii="Trebuchet MS" w:hAnsi="Trebuchet MS"/>
          <w:b/>
          <w:color w:val="002060"/>
        </w:rPr>
        <w:t xml:space="preserve">ŞI SE VA ÎNCHIDE ÎN DATA DE </w:t>
      </w:r>
      <w:r w:rsidR="005D51A0">
        <w:rPr>
          <w:rFonts w:ascii="Trebuchet MS" w:hAnsi="Trebuchet MS"/>
          <w:b/>
          <w:color w:val="002060"/>
        </w:rPr>
        <w:t>29</w:t>
      </w:r>
      <w:r w:rsidR="003E76A5" w:rsidRPr="00E96FB5">
        <w:rPr>
          <w:rFonts w:ascii="Trebuchet MS" w:hAnsi="Trebuchet MS"/>
          <w:b/>
          <w:color w:val="002060"/>
        </w:rPr>
        <w:t xml:space="preserve"> </w:t>
      </w:r>
      <w:r w:rsidR="00824A98">
        <w:rPr>
          <w:rFonts w:ascii="Trebuchet MS" w:hAnsi="Trebuchet MS"/>
          <w:b/>
          <w:color w:val="002060"/>
        </w:rPr>
        <w:t>MARTIE</w:t>
      </w:r>
      <w:r w:rsidR="003E76A5" w:rsidRPr="00E96FB5">
        <w:rPr>
          <w:rFonts w:ascii="Trebuchet MS" w:hAnsi="Trebuchet MS"/>
          <w:b/>
          <w:color w:val="002060"/>
        </w:rPr>
        <w:t xml:space="preserve"> </w:t>
      </w:r>
      <w:r w:rsidRPr="00E96FB5">
        <w:rPr>
          <w:rFonts w:ascii="Trebuchet MS" w:hAnsi="Trebuchet MS"/>
          <w:b/>
          <w:color w:val="002060"/>
        </w:rPr>
        <w:t>201</w:t>
      </w:r>
      <w:r w:rsidR="006C2997" w:rsidRPr="00E96FB5">
        <w:rPr>
          <w:rFonts w:ascii="Trebuchet MS" w:hAnsi="Trebuchet MS"/>
          <w:b/>
          <w:color w:val="002060"/>
        </w:rPr>
        <w:t>8</w:t>
      </w:r>
      <w:r w:rsidRPr="00E96FB5">
        <w:rPr>
          <w:rFonts w:ascii="Trebuchet MS" w:hAnsi="Trebuchet MS"/>
          <w:b/>
          <w:color w:val="002060"/>
        </w:rPr>
        <w:t xml:space="preserve">, ORA </w:t>
      </w:r>
      <w:r w:rsidR="00E96FB5">
        <w:rPr>
          <w:rFonts w:ascii="Trebuchet MS" w:hAnsi="Trebuchet MS"/>
          <w:b/>
          <w:color w:val="002060"/>
        </w:rPr>
        <w:t>16.00</w:t>
      </w:r>
    </w:p>
    <w:p w14:paraId="67E74A3B" w14:textId="126276A0" w:rsidR="000C44A2" w:rsidRPr="00880A74" w:rsidRDefault="000C44A2" w:rsidP="00A91B44">
      <w:pPr>
        <w:autoSpaceDE w:val="0"/>
        <w:autoSpaceDN w:val="0"/>
        <w:adjustRightInd w:val="0"/>
        <w:spacing w:before="120" w:after="120" w:line="240" w:lineRule="auto"/>
        <w:jc w:val="both"/>
        <w:rPr>
          <w:rFonts w:ascii="Trebuchet MS" w:hAnsi="Trebuchet MS"/>
          <w:color w:val="002060"/>
        </w:rPr>
      </w:pPr>
      <w:r w:rsidRPr="00880A74">
        <w:rPr>
          <w:rFonts w:ascii="Trebuchet MS" w:hAnsi="Trebuchet MS"/>
          <w:color w:val="002060"/>
        </w:rPr>
        <w:t xml:space="preserve">Elaborarea propunerii de proiect </w:t>
      </w:r>
      <w:r w:rsidR="00B32948" w:rsidRPr="00880A74">
        <w:rPr>
          <w:rFonts w:ascii="Trebuchet MS" w:hAnsi="Trebuchet MS"/>
          <w:color w:val="002060"/>
        </w:rPr>
        <w:t xml:space="preserve">va urma fazele mecanismului </w:t>
      </w:r>
      <w:r w:rsidRPr="00880A74">
        <w:rPr>
          <w:rFonts w:ascii="Trebuchet MS" w:hAnsi="Trebuchet MS"/>
          <w:color w:val="002060"/>
        </w:rPr>
        <w:t xml:space="preserve">competitiv menționate la secțiunea </w:t>
      </w:r>
      <w:r w:rsidR="000C341F" w:rsidRPr="00880A74">
        <w:rPr>
          <w:rFonts w:ascii="Trebuchet MS" w:hAnsi="Trebuchet MS"/>
          <w:color w:val="002060"/>
        </w:rPr>
        <w:t>I</w:t>
      </w:r>
      <w:r w:rsidRPr="00880A74">
        <w:rPr>
          <w:rFonts w:ascii="Trebuchet MS" w:hAnsi="Trebuchet MS"/>
          <w:color w:val="002060"/>
        </w:rPr>
        <w:t>. Mecanismul competitiv</w:t>
      </w:r>
      <w:r w:rsidR="00C57454" w:rsidRPr="00880A74">
        <w:rPr>
          <w:rFonts w:ascii="Trebuchet MS" w:hAnsi="Trebuchet MS"/>
          <w:color w:val="002060"/>
        </w:rPr>
        <w:t xml:space="preserve"> (</w:t>
      </w:r>
      <w:r w:rsidR="00C57454" w:rsidRPr="00880A74">
        <w:rPr>
          <w:rFonts w:ascii="Trebuchet MS" w:hAnsi="Trebuchet MS"/>
          <w:i/>
          <w:color w:val="002060"/>
        </w:rPr>
        <w:t xml:space="preserve">Metodologia de verificare, evaluare </w:t>
      </w:r>
      <w:r w:rsidR="003D7166" w:rsidRPr="00880A74">
        <w:rPr>
          <w:rFonts w:ascii="Trebuchet MS" w:hAnsi="Trebuchet MS"/>
          <w:i/>
          <w:color w:val="002060"/>
        </w:rPr>
        <w:t>și</w:t>
      </w:r>
      <w:r w:rsidR="00C57454" w:rsidRPr="00880A74">
        <w:rPr>
          <w:rFonts w:ascii="Trebuchet MS" w:hAnsi="Trebuchet MS"/>
          <w:i/>
          <w:color w:val="002060"/>
        </w:rPr>
        <w:t xml:space="preserve"> selecție a proiectelor </w:t>
      </w:r>
      <w:r w:rsidR="00C57454" w:rsidRPr="00880A74">
        <w:rPr>
          <w:rFonts w:ascii="Trebuchet MS" w:hAnsi="Trebuchet MS" w:cs="Arial"/>
          <w:i/>
          <w:color w:val="002060"/>
        </w:rPr>
        <w:t>î</w:t>
      </w:r>
      <w:r w:rsidR="00C57454" w:rsidRPr="00880A74">
        <w:rPr>
          <w:rFonts w:ascii="Trebuchet MS" w:hAnsi="Trebuchet MS"/>
          <w:i/>
          <w:color w:val="002060"/>
        </w:rPr>
        <w:t xml:space="preserve">n cadrul Programului </w:t>
      </w:r>
      <w:r w:rsidR="005571AA" w:rsidRPr="00880A74">
        <w:rPr>
          <w:rFonts w:ascii="Trebuchet MS" w:hAnsi="Trebuchet MS"/>
          <w:i/>
          <w:color w:val="002060"/>
        </w:rPr>
        <w:t>Operațional</w:t>
      </w:r>
      <w:r w:rsidR="00C57454" w:rsidRPr="00880A74">
        <w:rPr>
          <w:rFonts w:ascii="Trebuchet MS" w:hAnsi="Trebuchet MS"/>
          <w:i/>
          <w:color w:val="002060"/>
        </w:rPr>
        <w:t xml:space="preserve"> Capital Uman 2014-2020</w:t>
      </w:r>
      <w:r w:rsidR="00DD1A76" w:rsidRPr="00880A74">
        <w:rPr>
          <w:rStyle w:val="Referinnotdesubsol"/>
          <w:rFonts w:ascii="Trebuchet MS" w:hAnsi="Trebuchet MS"/>
          <w:i/>
          <w:noProof w:val="0"/>
          <w:color w:val="002060"/>
          <w:sz w:val="22"/>
          <w:szCs w:val="22"/>
          <w:lang w:val="ro-RO"/>
        </w:rPr>
        <w:footnoteReference w:id="1"/>
      </w:r>
      <w:r w:rsidR="00C57454" w:rsidRPr="00880A74">
        <w:rPr>
          <w:rFonts w:ascii="Trebuchet MS" w:hAnsi="Trebuchet MS"/>
          <w:i/>
          <w:color w:val="002060"/>
        </w:rPr>
        <w:t>).</w:t>
      </w:r>
    </w:p>
    <w:p w14:paraId="2F17AA34" w14:textId="77777777" w:rsidR="00C57454" w:rsidRPr="00880A74" w:rsidRDefault="00C57454" w:rsidP="00A91B44">
      <w:pPr>
        <w:pStyle w:val="Titlu2"/>
        <w:numPr>
          <w:ilvl w:val="0"/>
          <w:numId w:val="0"/>
        </w:numPr>
        <w:spacing w:before="120" w:after="120" w:line="240" w:lineRule="auto"/>
        <w:jc w:val="both"/>
        <w:rPr>
          <w:rFonts w:ascii="Trebuchet MS" w:hAnsi="Trebuchet MS" w:cs="Times New Roman"/>
          <w:b/>
          <w:color w:val="002060"/>
          <w:sz w:val="22"/>
          <w:szCs w:val="22"/>
        </w:rPr>
      </w:pPr>
    </w:p>
    <w:p w14:paraId="39E94E87" w14:textId="77777777" w:rsidR="00FB6488" w:rsidRPr="00880A74" w:rsidRDefault="00DA6EAC" w:rsidP="00A91B44">
      <w:pPr>
        <w:pStyle w:val="Titlu2"/>
        <w:numPr>
          <w:ilvl w:val="0"/>
          <w:numId w:val="0"/>
        </w:numPr>
        <w:spacing w:before="120" w:after="120" w:line="240" w:lineRule="auto"/>
        <w:jc w:val="both"/>
        <w:rPr>
          <w:rFonts w:ascii="Trebuchet MS" w:hAnsi="Trebuchet MS" w:cs="Times New Roman"/>
          <w:b/>
          <w:color w:val="002060"/>
          <w:sz w:val="22"/>
          <w:szCs w:val="22"/>
        </w:rPr>
      </w:pPr>
      <w:bookmarkStart w:id="5" w:name="_Toc501703433"/>
      <w:r w:rsidRPr="00880A74">
        <w:rPr>
          <w:rFonts w:ascii="Trebuchet MS" w:hAnsi="Trebuchet MS" w:cs="Times New Roman"/>
          <w:b/>
          <w:color w:val="002060"/>
          <w:sz w:val="22"/>
          <w:szCs w:val="22"/>
        </w:rPr>
        <w:t>1.3.</w:t>
      </w:r>
      <w:r w:rsidRPr="00880A74">
        <w:rPr>
          <w:rFonts w:ascii="Trebuchet MS" w:hAnsi="Trebuchet MS" w:cs="Times New Roman"/>
          <w:b/>
          <w:color w:val="002060"/>
          <w:sz w:val="22"/>
          <w:szCs w:val="22"/>
        </w:rPr>
        <w:tab/>
      </w:r>
      <w:r w:rsidR="00FB6488" w:rsidRPr="00880A74">
        <w:rPr>
          <w:rFonts w:ascii="Trebuchet MS" w:hAnsi="Trebuchet MS" w:cs="Times New Roman"/>
          <w:b/>
          <w:color w:val="002060"/>
          <w:sz w:val="22"/>
          <w:szCs w:val="22"/>
        </w:rPr>
        <w:t>Acțiunile sprijinite în cadrul apelului</w:t>
      </w:r>
      <w:bookmarkEnd w:id="5"/>
    </w:p>
    <w:p w14:paraId="46766F61" w14:textId="41C1E9E8" w:rsidR="00D9473E" w:rsidRPr="00880A74" w:rsidRDefault="00DA6EAC" w:rsidP="00DA07F6">
      <w:pPr>
        <w:pStyle w:val="Titlu3"/>
        <w:spacing w:before="120" w:after="120" w:line="240" w:lineRule="auto"/>
        <w:jc w:val="both"/>
        <w:rPr>
          <w:rFonts w:ascii="Trebuchet MS" w:hAnsi="Trebuchet MS" w:cs="font202"/>
          <w:b/>
          <w:color w:val="002060"/>
          <w:sz w:val="22"/>
          <w:szCs w:val="22"/>
          <w:lang w:eastAsia="ar-SA"/>
        </w:rPr>
      </w:pPr>
      <w:bookmarkStart w:id="6" w:name="_Toc501703434"/>
      <w:r w:rsidRPr="00880A74">
        <w:rPr>
          <w:rFonts w:ascii="Trebuchet MS" w:hAnsi="Trebuchet MS" w:cs="font202"/>
          <w:b/>
          <w:color w:val="002060"/>
          <w:sz w:val="22"/>
          <w:szCs w:val="22"/>
          <w:lang w:eastAsia="ar-SA"/>
        </w:rPr>
        <w:t>1.3</w:t>
      </w:r>
      <w:r w:rsidR="00D9473E" w:rsidRPr="00880A74">
        <w:rPr>
          <w:rFonts w:ascii="Trebuchet MS" w:hAnsi="Trebuchet MS" w:cs="font202"/>
          <w:b/>
          <w:color w:val="002060"/>
          <w:sz w:val="22"/>
          <w:szCs w:val="22"/>
          <w:lang w:eastAsia="ar-SA"/>
        </w:rPr>
        <w:t>.1</w:t>
      </w:r>
      <w:r w:rsidR="00DA07F6" w:rsidRPr="00880A74">
        <w:rPr>
          <w:rFonts w:ascii="Trebuchet MS" w:hAnsi="Trebuchet MS" w:cs="font202"/>
          <w:b/>
          <w:color w:val="002060"/>
          <w:sz w:val="22"/>
          <w:szCs w:val="22"/>
          <w:lang w:eastAsia="ar-SA"/>
        </w:rPr>
        <w:t>.</w:t>
      </w:r>
      <w:r w:rsidR="00D9473E" w:rsidRPr="00880A74">
        <w:rPr>
          <w:rFonts w:ascii="Trebuchet MS" w:hAnsi="Trebuchet MS" w:cs="font202"/>
          <w:b/>
          <w:color w:val="002060"/>
          <w:sz w:val="22"/>
          <w:szCs w:val="22"/>
          <w:lang w:eastAsia="ar-SA"/>
        </w:rPr>
        <w:t xml:space="preserve"> Tipuri de activități eligibile care pot fi sprijinite în contextul prezentului ghid al solicitantului – condiții specifice</w:t>
      </w:r>
      <w:bookmarkEnd w:id="6"/>
    </w:p>
    <w:p w14:paraId="16D623C3" w14:textId="17BEFB19" w:rsidR="006B262E" w:rsidRPr="00880A74" w:rsidRDefault="006B262E" w:rsidP="00A91B44">
      <w:pPr>
        <w:spacing w:before="120" w:after="120" w:line="240" w:lineRule="auto"/>
        <w:jc w:val="both"/>
        <w:rPr>
          <w:rFonts w:ascii="Trebuchet MS" w:hAnsi="Trebuchet MS" w:cstheme="minorHAnsi"/>
          <w:i/>
          <w:color w:val="002060"/>
        </w:rPr>
      </w:pPr>
      <w:r w:rsidRPr="00880A74">
        <w:rPr>
          <w:rFonts w:ascii="Trebuchet MS" w:hAnsi="Trebuchet MS" w:cs="Calibri"/>
          <w:color w:val="002060"/>
        </w:rPr>
        <w:t xml:space="preserve">Tipurile de activități eligibile care vor fi finanțate în contextul acestui apel de proiecte </w:t>
      </w:r>
      <w:r w:rsidR="00DB0BBA" w:rsidRPr="00880A74">
        <w:rPr>
          <w:rFonts w:ascii="Trebuchet MS" w:hAnsi="Trebuchet MS" w:cs="Calibri"/>
          <w:b/>
          <w:color w:val="002060"/>
        </w:rPr>
        <w:t xml:space="preserve">au o </w:t>
      </w:r>
      <w:r w:rsidR="00AD5C16" w:rsidRPr="00880A74">
        <w:rPr>
          <w:rFonts w:ascii="Trebuchet MS" w:hAnsi="Trebuchet MS" w:cs="Calibri"/>
          <w:b/>
          <w:color w:val="002060"/>
        </w:rPr>
        <w:t>ACOPERIRE NAȚIONALĂ</w:t>
      </w:r>
      <w:r w:rsidR="00AD5C16" w:rsidRPr="00880A74">
        <w:rPr>
          <w:rFonts w:ascii="Trebuchet MS" w:hAnsi="Trebuchet MS" w:cs="Calibri"/>
          <w:color w:val="002060"/>
        </w:rPr>
        <w:t xml:space="preserve"> și vor sprijini</w:t>
      </w:r>
      <w:r w:rsidRPr="00880A74">
        <w:rPr>
          <w:rFonts w:ascii="Trebuchet MS" w:hAnsi="Trebuchet MS" w:cs="Calibri"/>
          <w:color w:val="002060"/>
        </w:rPr>
        <w:t xml:space="preserve"> derularea în bune condiții a programelor</w:t>
      </w:r>
      <w:r w:rsidR="00FE2443" w:rsidRPr="00880A74">
        <w:rPr>
          <w:rFonts w:ascii="Trebuchet MS" w:hAnsi="Trebuchet MS" w:cs="Calibri"/>
          <w:color w:val="002060"/>
        </w:rPr>
        <w:t xml:space="preserve"> regionale</w:t>
      </w:r>
      <w:r w:rsidRPr="00880A74">
        <w:rPr>
          <w:rFonts w:ascii="Trebuchet MS" w:hAnsi="Trebuchet MS" w:cs="Calibri"/>
          <w:color w:val="002060"/>
        </w:rPr>
        <w:t xml:space="preserve"> de </w:t>
      </w:r>
      <w:r w:rsidR="006C2997" w:rsidRPr="00880A74">
        <w:rPr>
          <w:rFonts w:ascii="Trebuchet MS" w:hAnsi="Trebuchet MS" w:cs="Calibri"/>
          <w:color w:val="002060"/>
        </w:rPr>
        <w:t>prevenire, depistare (screening), diagnostic și acces la tratament al pacienților cu boli hepatice cronice secundare infecțiilor virale cu virusuri hepatitice B/D și C</w:t>
      </w:r>
      <w:r w:rsidR="008222A5" w:rsidRPr="00880A74">
        <w:rPr>
          <w:rFonts w:ascii="Trebuchet MS" w:hAnsi="Trebuchet MS" w:cs="Calibri"/>
          <w:color w:val="002060"/>
        </w:rPr>
        <w:t xml:space="preserve"> </w:t>
      </w:r>
      <w:r w:rsidRPr="00880A74">
        <w:rPr>
          <w:rFonts w:ascii="Trebuchet MS" w:hAnsi="Trebuchet MS" w:cs="Calibri"/>
          <w:color w:val="002060"/>
        </w:rPr>
        <w:t xml:space="preserve">prin sprijinul acordat din </w:t>
      </w:r>
      <w:r w:rsidR="00E810CD" w:rsidRPr="00880A74">
        <w:rPr>
          <w:rFonts w:ascii="Trebuchet MS" w:hAnsi="Trebuchet MS" w:cs="Calibri"/>
          <w:color w:val="002060"/>
        </w:rPr>
        <w:t xml:space="preserve">POCU în contextul apelului </w:t>
      </w:r>
      <w:r w:rsidR="003266F4" w:rsidRPr="00880A74">
        <w:rPr>
          <w:rFonts w:ascii="Trebuchet MS" w:hAnsi="Trebuchet MS" w:cs="Calibri"/>
          <w:color w:val="002060"/>
        </w:rPr>
        <w:t xml:space="preserve">pentru </w:t>
      </w:r>
      <w:r w:rsidR="003266F4" w:rsidRPr="00880A74">
        <w:rPr>
          <w:rFonts w:ascii="Trebuchet MS" w:hAnsi="Trebuchet MS" w:cs="Calibri"/>
          <w:i/>
          <w:color w:val="002060"/>
        </w:rPr>
        <w:t xml:space="preserve">etapa II pentru </w:t>
      </w:r>
      <w:r w:rsidR="00F10F16" w:rsidRPr="00880A74">
        <w:rPr>
          <w:rFonts w:ascii="Trebuchet MS" w:hAnsi="Trebuchet MS" w:cs="Calibri"/>
          <w:i/>
          <w:color w:val="002060"/>
        </w:rPr>
        <w:t>R</w:t>
      </w:r>
      <w:r w:rsidR="00FE2443" w:rsidRPr="00880A74">
        <w:rPr>
          <w:rFonts w:ascii="Trebuchet MS" w:hAnsi="Trebuchet MS" w:cs="Calibri"/>
          <w:i/>
          <w:color w:val="002060"/>
        </w:rPr>
        <w:t xml:space="preserve">egiunile de dezvoltare: </w:t>
      </w:r>
      <w:r w:rsidR="00FE2443" w:rsidRPr="00880A74">
        <w:rPr>
          <w:rFonts w:ascii="Trebuchet MS" w:hAnsi="Trebuchet MS" w:cstheme="minorHAnsi"/>
          <w:i/>
          <w:color w:val="002060"/>
        </w:rPr>
        <w:t>Sud-Vest Oltenia, Sud Muntenia,</w:t>
      </w:r>
      <w:r w:rsidR="00FE2443" w:rsidRPr="00880A74">
        <w:rPr>
          <w:rFonts w:ascii="Trebuchet MS" w:hAnsi="Trebuchet MS" w:cs="Calibri"/>
          <w:i/>
          <w:color w:val="002060"/>
        </w:rPr>
        <w:t xml:space="preserve"> </w:t>
      </w:r>
      <w:r w:rsidR="003266F4" w:rsidRPr="00880A74">
        <w:rPr>
          <w:rFonts w:ascii="Trebuchet MS" w:hAnsi="Trebuchet MS" w:cstheme="minorHAnsi"/>
          <w:i/>
          <w:color w:val="002060"/>
        </w:rPr>
        <w:t>Sud-Est, Nord Est</w:t>
      </w:r>
      <w:r w:rsidR="00CE7225" w:rsidRPr="00880A74">
        <w:rPr>
          <w:rFonts w:ascii="Trebuchet MS" w:hAnsi="Trebuchet MS" w:cs="Calibri"/>
          <w:color w:val="002060"/>
        </w:rPr>
        <w:t>.</w:t>
      </w:r>
    </w:p>
    <w:p w14:paraId="3026AE2E" w14:textId="3B33694D" w:rsidR="00313767" w:rsidRPr="00880A74" w:rsidRDefault="00313767" w:rsidP="00A91B44">
      <w:pPr>
        <w:spacing w:before="120" w:after="120" w:line="240" w:lineRule="auto"/>
        <w:jc w:val="both"/>
        <w:rPr>
          <w:rFonts w:ascii="Trebuchet MS" w:hAnsi="Trebuchet MS"/>
          <w:color w:val="002060"/>
        </w:rPr>
      </w:pPr>
      <w:r w:rsidRPr="00880A74">
        <w:rPr>
          <w:rFonts w:ascii="Trebuchet MS" w:hAnsi="Trebuchet MS" w:cstheme="minorHAnsi"/>
          <w:color w:val="002060"/>
        </w:rPr>
        <w:t xml:space="preserve">Acoperirea națională va fi asigurată din următoarele perspective: aplicabilitatea metodologiei  aferente activității 1, </w:t>
      </w:r>
      <w:r w:rsidR="00FE2443" w:rsidRPr="00880A74">
        <w:rPr>
          <w:rFonts w:ascii="Trebuchet MS" w:hAnsi="Trebuchet MS" w:cstheme="minorHAnsi"/>
          <w:color w:val="002060"/>
        </w:rPr>
        <w:t>procentul grupului țintă aferent regiunii București-</w:t>
      </w:r>
      <w:r w:rsidRPr="00880A74">
        <w:rPr>
          <w:rFonts w:ascii="Trebuchet MS" w:hAnsi="Trebuchet MS" w:cstheme="minorHAnsi"/>
          <w:color w:val="002060"/>
        </w:rPr>
        <w:t>Ilfov în total personal care va beneficia de formare</w:t>
      </w:r>
      <w:r w:rsidR="00F818DA" w:rsidRPr="00880A74">
        <w:rPr>
          <w:rFonts w:ascii="Trebuchet MS" w:hAnsi="Trebuchet MS" w:cstheme="minorHAnsi"/>
          <w:color w:val="002060"/>
        </w:rPr>
        <w:t xml:space="preserve">, precum și </w:t>
      </w:r>
      <w:r w:rsidR="00F818DA" w:rsidRPr="00880A74">
        <w:rPr>
          <w:rFonts w:ascii="Trebuchet MS" w:hAnsi="Trebuchet MS"/>
          <w:color w:val="002060"/>
        </w:rPr>
        <w:t>necesit</w:t>
      </w:r>
      <w:r w:rsidR="00EE3E99" w:rsidRPr="00880A74">
        <w:rPr>
          <w:rFonts w:ascii="Trebuchet MS" w:hAnsi="Trebuchet MS"/>
          <w:color w:val="002060"/>
        </w:rPr>
        <w:t xml:space="preserve">atea </w:t>
      </w:r>
      <w:r w:rsidR="00F818DA" w:rsidRPr="00880A74">
        <w:rPr>
          <w:rFonts w:ascii="Trebuchet MS" w:hAnsi="Trebuchet MS"/>
          <w:color w:val="002060"/>
        </w:rPr>
        <w:t>ca grupul țintă să provină din instituții publice din toate cele 8 regiuni de dezvoltare ale României</w:t>
      </w:r>
      <w:r w:rsidRPr="00880A74">
        <w:rPr>
          <w:rFonts w:ascii="Trebuchet MS" w:hAnsi="Trebuchet MS" w:cstheme="minorHAnsi"/>
          <w:color w:val="002060"/>
        </w:rPr>
        <w:t>. De asemenea, activitatea 3 va avea o acoperire națională, în sensul că nu va fi dedicată unei anume regiuni sau comunități locale.</w:t>
      </w:r>
    </w:p>
    <w:p w14:paraId="56F4F958" w14:textId="77777777" w:rsidR="006B262E" w:rsidRPr="00880A74" w:rsidRDefault="009B28E6" w:rsidP="00A91B44">
      <w:pPr>
        <w:spacing w:before="120" w:after="120" w:line="240" w:lineRule="auto"/>
        <w:jc w:val="both"/>
        <w:rPr>
          <w:rFonts w:ascii="Trebuchet MS" w:hAnsi="Trebuchet MS" w:cs="Calibri"/>
          <w:color w:val="002060"/>
        </w:rPr>
      </w:pPr>
      <w:r w:rsidRPr="00880A74">
        <w:rPr>
          <w:rFonts w:ascii="Trebuchet MS" w:hAnsi="Trebuchet MS" w:cs="Calibri"/>
          <w:color w:val="002060"/>
        </w:rPr>
        <w:t>P</w:t>
      </w:r>
      <w:r w:rsidR="006B262E" w:rsidRPr="00880A74">
        <w:rPr>
          <w:rFonts w:ascii="Trebuchet MS" w:hAnsi="Trebuchet MS" w:cs="Calibri"/>
          <w:color w:val="002060"/>
        </w:rPr>
        <w:t xml:space="preserve">ropunerile de proiecte vor include </w:t>
      </w:r>
      <w:r w:rsidR="006B262E" w:rsidRPr="00880A74">
        <w:rPr>
          <w:rFonts w:ascii="Trebuchet MS" w:hAnsi="Trebuchet MS" w:cs="Calibri"/>
          <w:color w:val="002060"/>
          <w:u w:val="single"/>
        </w:rPr>
        <w:t>în mod obligatoriu</w:t>
      </w:r>
      <w:r w:rsidR="006B262E" w:rsidRPr="00880A74">
        <w:rPr>
          <w:rFonts w:ascii="Trebuchet MS" w:hAnsi="Trebuchet MS" w:cs="Calibri"/>
          <w:color w:val="002060"/>
        </w:rPr>
        <w:t xml:space="preserve"> următoarele tipuri de activități</w:t>
      </w:r>
      <w:r w:rsidR="00721A12" w:rsidRPr="00880A74">
        <w:rPr>
          <w:rFonts w:ascii="Trebuchet MS" w:hAnsi="Trebuchet MS" w:cs="Calibri"/>
          <w:color w:val="002060"/>
        </w:rPr>
        <w:t xml:space="preserve">/ subactivități </w:t>
      </w:r>
      <w:r w:rsidR="006B262E" w:rsidRPr="00880A74">
        <w:rPr>
          <w:rFonts w:ascii="Trebuchet MS" w:hAnsi="Trebuchet MS" w:cs="Calibri"/>
          <w:color w:val="002060"/>
        </w:rPr>
        <w:t>eligibile:</w:t>
      </w:r>
    </w:p>
    <w:p w14:paraId="0F0E8E9F" w14:textId="65676780" w:rsidR="00FE2443" w:rsidRPr="00880A74" w:rsidRDefault="006B262E" w:rsidP="00A91B44">
      <w:pPr>
        <w:spacing w:before="120" w:after="120" w:line="240" w:lineRule="auto"/>
        <w:jc w:val="both"/>
        <w:rPr>
          <w:rFonts w:ascii="Trebuchet MS" w:hAnsi="Trebuchet MS" w:cs="Calibri"/>
          <w:b/>
          <w:color w:val="C00000"/>
        </w:rPr>
      </w:pPr>
      <w:r w:rsidRPr="00880A74">
        <w:rPr>
          <w:rFonts w:ascii="Trebuchet MS" w:hAnsi="Trebuchet MS" w:cs="Calibri"/>
          <w:b/>
          <w:color w:val="C00000"/>
        </w:rPr>
        <w:t xml:space="preserve">Activitatea 1: </w:t>
      </w:r>
      <w:r w:rsidR="00DB69E2" w:rsidRPr="00880A74">
        <w:rPr>
          <w:rFonts w:ascii="Trebuchet MS" w:hAnsi="Trebuchet MS" w:cs="Calibri"/>
          <w:b/>
          <w:color w:val="C00000"/>
        </w:rPr>
        <w:t>Elaborarea metodologiei de screening al populației pentru depistarea infecțiilor cronice cu virusur</w:t>
      </w:r>
      <w:r w:rsidR="003261CF" w:rsidRPr="00880A74">
        <w:rPr>
          <w:rFonts w:ascii="Trebuchet MS" w:hAnsi="Trebuchet MS" w:cs="Calibri"/>
          <w:b/>
          <w:color w:val="C00000"/>
        </w:rPr>
        <w:t>i hepatitice B /D și C</w:t>
      </w:r>
    </w:p>
    <w:p w14:paraId="3C822195" w14:textId="23F6DD14" w:rsidR="006B262E" w:rsidRPr="00880A74" w:rsidRDefault="00FE2443" w:rsidP="00A91B44">
      <w:pPr>
        <w:spacing w:before="120" w:after="120" w:line="240" w:lineRule="auto"/>
        <w:jc w:val="both"/>
        <w:rPr>
          <w:rFonts w:ascii="Trebuchet MS" w:hAnsi="Trebuchet MS" w:cs="Calibri"/>
          <w:b/>
          <w:color w:val="C00000"/>
        </w:rPr>
      </w:pPr>
      <w:r w:rsidRPr="00880A74">
        <w:rPr>
          <w:rFonts w:ascii="Trebuchet MS" w:hAnsi="Trebuchet MS" w:cs="Calibri"/>
          <w:color w:val="002060"/>
        </w:rPr>
        <w:lastRenderedPageBreak/>
        <w:t>Scopul acesteia</w:t>
      </w:r>
      <w:r w:rsidR="00DB69E2" w:rsidRPr="00880A74">
        <w:rPr>
          <w:rFonts w:ascii="Trebuchet MS" w:hAnsi="Trebuchet MS" w:cs="Calibri"/>
          <w:color w:val="002060"/>
        </w:rPr>
        <w:t xml:space="preserve"> </w:t>
      </w:r>
      <w:r w:rsidRPr="00880A74">
        <w:rPr>
          <w:rFonts w:ascii="Trebuchet MS" w:hAnsi="Trebuchet MS" w:cs="Calibri"/>
          <w:color w:val="002060"/>
        </w:rPr>
        <w:t>îl reprezintă asigurarea</w:t>
      </w:r>
      <w:r w:rsidR="00DB69E2" w:rsidRPr="00880A74">
        <w:rPr>
          <w:rFonts w:ascii="Trebuchet MS" w:hAnsi="Trebuchet MS" w:cs="Calibri"/>
          <w:color w:val="002060"/>
        </w:rPr>
        <w:t xml:space="preserve"> unui standard unitar de realizare a screeningului l</w:t>
      </w:r>
      <w:r w:rsidR="00471AB6">
        <w:rPr>
          <w:rFonts w:ascii="Trebuchet MS" w:hAnsi="Trebuchet MS" w:cs="Calibri"/>
          <w:color w:val="002060"/>
        </w:rPr>
        <w:t>a nivel național și consolidarea</w:t>
      </w:r>
      <w:r w:rsidR="00DB69E2" w:rsidRPr="00880A74">
        <w:rPr>
          <w:rFonts w:ascii="Trebuchet MS" w:hAnsi="Trebuchet MS" w:cs="Calibri"/>
          <w:color w:val="002060"/>
        </w:rPr>
        <w:t xml:space="preserve"> controlului hepatitelor virale în România prin aplicarea de metode medicale de screening având ca principal rol depistarea bolii încă din stadiile incipiente ale instalării.</w:t>
      </w:r>
    </w:p>
    <w:p w14:paraId="674F3754" w14:textId="77777777" w:rsidR="006B262E" w:rsidRPr="00880A74" w:rsidRDefault="006B262E" w:rsidP="00A91B44">
      <w:pPr>
        <w:spacing w:before="120" w:after="120" w:line="240" w:lineRule="auto"/>
        <w:jc w:val="both"/>
        <w:rPr>
          <w:rFonts w:ascii="Trebuchet MS" w:hAnsi="Trebuchet MS" w:cs="Calibri"/>
          <w:b/>
          <w:color w:val="C00000"/>
        </w:rPr>
      </w:pPr>
      <w:r w:rsidRPr="00880A74">
        <w:rPr>
          <w:rFonts w:ascii="Trebuchet MS" w:hAnsi="Trebuchet MS" w:cs="Calibri"/>
          <w:color w:val="002060"/>
        </w:rPr>
        <w:t>În cazul acestei activități, pot fi derulate următoarele sub-activități:</w:t>
      </w:r>
    </w:p>
    <w:p w14:paraId="650A886D" w14:textId="38AF392A" w:rsidR="006B262E" w:rsidRPr="00880A74" w:rsidRDefault="005650A4" w:rsidP="00A91B44">
      <w:pPr>
        <w:pStyle w:val="Listparagraf"/>
        <w:numPr>
          <w:ilvl w:val="0"/>
          <w:numId w:val="21"/>
        </w:numPr>
        <w:spacing w:before="120" w:after="120" w:line="240" w:lineRule="auto"/>
        <w:contextualSpacing w:val="0"/>
        <w:jc w:val="both"/>
        <w:rPr>
          <w:rFonts w:ascii="Trebuchet MS" w:hAnsi="Trebuchet MS" w:cs="Calibri"/>
          <w:color w:val="002060"/>
        </w:rPr>
      </w:pPr>
      <w:proofErr w:type="spellStart"/>
      <w:r>
        <w:rPr>
          <w:rFonts w:ascii="Trebuchet MS" w:hAnsi="Trebuchet MS" w:cstheme="minorHAnsi"/>
          <w:b/>
          <w:color w:val="C00000"/>
        </w:rPr>
        <w:t>Sub</w:t>
      </w:r>
      <w:r w:rsidR="006B262E" w:rsidRPr="00880A74">
        <w:rPr>
          <w:rFonts w:ascii="Trebuchet MS" w:hAnsi="Trebuchet MS" w:cstheme="minorHAnsi"/>
          <w:b/>
          <w:color w:val="C00000"/>
        </w:rPr>
        <w:t>activitatea</w:t>
      </w:r>
      <w:proofErr w:type="spellEnd"/>
      <w:r w:rsidR="006B262E" w:rsidRPr="00880A74">
        <w:rPr>
          <w:rFonts w:ascii="Trebuchet MS" w:hAnsi="Trebuchet MS" w:cstheme="minorHAnsi"/>
          <w:b/>
          <w:color w:val="C00000"/>
        </w:rPr>
        <w:t xml:space="preserve"> 1.1.</w:t>
      </w:r>
      <w:r w:rsidR="006B262E" w:rsidRPr="00880A74">
        <w:rPr>
          <w:rFonts w:ascii="Trebuchet MS" w:hAnsi="Trebuchet MS" w:cs="Calibri"/>
          <w:color w:val="C00000"/>
        </w:rPr>
        <w:t xml:space="preserve"> </w:t>
      </w:r>
      <w:r w:rsidR="00DB69E2" w:rsidRPr="00880A74">
        <w:rPr>
          <w:rFonts w:ascii="Trebuchet MS" w:hAnsi="Trebuchet MS" w:cs="Calibri"/>
          <w:color w:val="002060"/>
        </w:rPr>
        <w:t xml:space="preserve">Dezvoltarea cadrului metodologic pentru programele regionale de screening al populației pentru depistarea infecțiilor cronice cu virusuri hepatitice B/D și C </w:t>
      </w:r>
      <w:r w:rsidR="006B262E" w:rsidRPr="00880A74">
        <w:rPr>
          <w:rFonts w:ascii="Trebuchet MS" w:hAnsi="Trebuchet MS" w:cs="Calibri"/>
          <w:i/>
          <w:color w:val="002060"/>
        </w:rPr>
        <w:t xml:space="preserve">(ex. dezvoltarea ghidurilor, protocoalelor și metodologiilor de implementare etc.)  </w:t>
      </w:r>
    </w:p>
    <w:p w14:paraId="5EE283E6" w14:textId="77777777" w:rsidR="006B262E" w:rsidRPr="00880A74" w:rsidRDefault="00C9035A" w:rsidP="00A91B44">
      <w:pPr>
        <w:spacing w:before="120" w:after="120" w:line="240" w:lineRule="auto"/>
        <w:jc w:val="both"/>
        <w:rPr>
          <w:rFonts w:ascii="Trebuchet MS" w:hAnsi="Trebuchet MS" w:cs="Calibri"/>
          <w:i/>
          <w:color w:val="002060"/>
        </w:rPr>
      </w:pPr>
      <w:r w:rsidRPr="00880A74">
        <w:rPr>
          <w:rFonts w:ascii="Trebuchet MS" w:hAnsi="Trebuchet MS" w:cs="Calibri"/>
          <w:b/>
          <w:color w:val="002060"/>
        </w:rPr>
        <w:t>NB1</w:t>
      </w:r>
      <w:r w:rsidRPr="00880A74">
        <w:rPr>
          <w:rFonts w:ascii="Trebuchet MS" w:hAnsi="Trebuchet MS" w:cs="Calibri"/>
          <w:color w:val="002060"/>
        </w:rPr>
        <w:t xml:space="preserve">. </w:t>
      </w:r>
      <w:r w:rsidR="006B262E" w:rsidRPr="00880A74">
        <w:rPr>
          <w:rFonts w:ascii="Trebuchet MS" w:hAnsi="Trebuchet MS" w:cs="Calibri"/>
          <w:color w:val="002060"/>
        </w:rPr>
        <w:t xml:space="preserve">Metodologia va viza </w:t>
      </w:r>
      <w:r w:rsidR="006B262E" w:rsidRPr="00880A74">
        <w:rPr>
          <w:rFonts w:ascii="Trebuchet MS" w:hAnsi="Trebuchet MS" w:cs="Calibri"/>
          <w:color w:val="002060"/>
          <w:u w:val="single"/>
        </w:rPr>
        <w:t>în mod obligatoriu</w:t>
      </w:r>
      <w:r w:rsidR="006B262E" w:rsidRPr="00880A74">
        <w:rPr>
          <w:rFonts w:ascii="Trebuchet MS" w:hAnsi="Trebuchet MS" w:cs="Calibri"/>
          <w:color w:val="002060"/>
        </w:rPr>
        <w:t xml:space="preserve"> atâ</w:t>
      </w:r>
      <w:r w:rsidR="006465A1" w:rsidRPr="00880A74">
        <w:rPr>
          <w:rFonts w:ascii="Trebuchet MS" w:hAnsi="Trebuchet MS" w:cs="Calibri"/>
          <w:color w:val="002060"/>
        </w:rPr>
        <w:t xml:space="preserve">t </w:t>
      </w:r>
      <w:r w:rsidR="00DB69E2" w:rsidRPr="00880A74">
        <w:rPr>
          <w:rFonts w:ascii="Trebuchet MS" w:hAnsi="Trebuchet MS" w:cs="Calibri"/>
          <w:color w:val="002060"/>
        </w:rPr>
        <w:t>infecția cu virusurile hepatice B/D, cât și C</w:t>
      </w:r>
      <w:r w:rsidRPr="00880A74">
        <w:rPr>
          <w:rFonts w:ascii="Trebuchet MS" w:hAnsi="Trebuchet MS" w:cs="Calibri"/>
          <w:color w:val="002060"/>
        </w:rPr>
        <w:t xml:space="preserve"> </w:t>
      </w:r>
      <w:r w:rsidRPr="00880A74">
        <w:rPr>
          <w:rFonts w:ascii="Trebuchet MS" w:hAnsi="Trebuchet MS" w:cs="Calibri"/>
          <w:i/>
          <w:color w:val="002060"/>
        </w:rPr>
        <w:t>(element de eligibilitate)</w:t>
      </w:r>
    </w:p>
    <w:p w14:paraId="6E912685" w14:textId="1FB3F7E5" w:rsidR="003261CF" w:rsidRPr="00880A74" w:rsidRDefault="003261CF" w:rsidP="003261CF">
      <w:pPr>
        <w:pStyle w:val="Default"/>
        <w:jc w:val="both"/>
        <w:rPr>
          <w:rFonts w:cs="Calibri"/>
          <w:color w:val="002060"/>
          <w:sz w:val="22"/>
          <w:szCs w:val="22"/>
        </w:rPr>
      </w:pPr>
      <w:r w:rsidRPr="00880A74">
        <w:rPr>
          <w:rFonts w:cs="Calibri"/>
          <w:color w:val="002060"/>
          <w:sz w:val="22"/>
          <w:szCs w:val="22"/>
        </w:rPr>
        <w:t xml:space="preserve">În contextul </w:t>
      </w:r>
      <w:proofErr w:type="spellStart"/>
      <w:r w:rsidRPr="00880A74">
        <w:rPr>
          <w:rFonts w:cs="Calibri"/>
          <w:color w:val="002060"/>
          <w:sz w:val="22"/>
          <w:szCs w:val="22"/>
        </w:rPr>
        <w:t>subactivității</w:t>
      </w:r>
      <w:proofErr w:type="spellEnd"/>
      <w:r w:rsidRPr="00880A74">
        <w:rPr>
          <w:rFonts w:cs="Calibri"/>
          <w:color w:val="002060"/>
          <w:sz w:val="22"/>
          <w:szCs w:val="22"/>
        </w:rPr>
        <w:t xml:space="preserve"> 1.1. pot fi organizate inclusiv evenimente științifice (ex. mese rotunde, conferințe, </w:t>
      </w:r>
      <w:proofErr w:type="spellStart"/>
      <w:r w:rsidRPr="00880A74">
        <w:rPr>
          <w:rFonts w:cs="Calibri"/>
          <w:color w:val="002060"/>
          <w:sz w:val="22"/>
          <w:szCs w:val="22"/>
        </w:rPr>
        <w:t>seminarii</w:t>
      </w:r>
      <w:proofErr w:type="spellEnd"/>
      <w:r w:rsidRPr="00880A74">
        <w:rPr>
          <w:rFonts w:cs="Calibri"/>
          <w:color w:val="002060"/>
          <w:sz w:val="22"/>
          <w:szCs w:val="22"/>
        </w:rPr>
        <w:t xml:space="preserve"> etc) pe tema dezvoltării și implementării programelor de </w:t>
      </w:r>
      <w:r w:rsidR="00793D3E" w:rsidRPr="00880A74">
        <w:rPr>
          <w:rFonts w:cs="Calibri"/>
          <w:color w:val="002060"/>
          <w:sz w:val="22"/>
          <w:szCs w:val="22"/>
        </w:rPr>
        <w:t>prevenire, depistare (screening), diagnostic și acces la tratament al pacienților cu boli hepatice cronice secundare infecțiilor virale cu virusuri hepatitice B/D și C</w:t>
      </w:r>
      <w:r w:rsidRPr="00880A74">
        <w:rPr>
          <w:rFonts w:cs="Calibri"/>
          <w:color w:val="002060"/>
          <w:sz w:val="22"/>
          <w:szCs w:val="22"/>
        </w:rPr>
        <w:t xml:space="preserve">, cu participarea experților naționali și internaționali. </w:t>
      </w:r>
    </w:p>
    <w:p w14:paraId="0840FE96" w14:textId="14D98C45" w:rsidR="003261CF" w:rsidRPr="00880A74" w:rsidRDefault="00F876C5" w:rsidP="003261CF">
      <w:pPr>
        <w:spacing w:before="120" w:after="120" w:line="240" w:lineRule="auto"/>
        <w:jc w:val="both"/>
        <w:rPr>
          <w:rFonts w:ascii="Trebuchet MS" w:hAnsi="Trebuchet MS" w:cs="Calibri"/>
          <w:color w:val="002060"/>
        </w:rPr>
      </w:pPr>
      <w:r w:rsidRPr="00880A74">
        <w:rPr>
          <w:rFonts w:ascii="Trebuchet MS" w:hAnsi="Trebuchet MS" w:cs="Calibri"/>
          <w:color w:val="002060"/>
        </w:rPr>
        <w:t>Î</w:t>
      </w:r>
      <w:r w:rsidR="003261CF" w:rsidRPr="00880A74">
        <w:rPr>
          <w:rFonts w:ascii="Trebuchet MS" w:hAnsi="Trebuchet MS" w:cs="Calibri"/>
          <w:color w:val="002060"/>
        </w:rPr>
        <w:t xml:space="preserve">n vederea realizării acestei subactivități, personalul implicat poate participa inclusiv la acțiuni de schimb de experiență în țări unde se implementează activități de </w:t>
      </w:r>
      <w:r w:rsidR="00471AB6">
        <w:rPr>
          <w:rFonts w:ascii="Trebuchet MS" w:hAnsi="Trebuchet MS" w:cs="Calibri"/>
          <w:color w:val="002060"/>
        </w:rPr>
        <w:t xml:space="preserve">prevenire/ depistare (screening)/ diagnostic și/ sau </w:t>
      </w:r>
      <w:r w:rsidR="00EE388C" w:rsidRPr="00880A74">
        <w:rPr>
          <w:rFonts w:ascii="Trebuchet MS" w:hAnsi="Trebuchet MS" w:cs="Calibri"/>
          <w:color w:val="002060"/>
        </w:rPr>
        <w:t>acces la tratament al pacienților cu boli hepatice</w:t>
      </w:r>
      <w:r w:rsidR="003261CF" w:rsidRPr="00880A74">
        <w:rPr>
          <w:rFonts w:ascii="Trebuchet MS" w:hAnsi="Trebuchet MS" w:cs="Calibri"/>
          <w:color w:val="002060"/>
        </w:rPr>
        <w:t>, caz în care prin proiect vor fi decontate cheltuielile aferente (ex. costuri de servicii pentru instituția/ instituțiile gazdă, cheltuieli de transport, cazare, diurnă pentru participanții la aceste schimburi de experiență</w:t>
      </w:r>
      <w:r w:rsidR="004074C3">
        <w:rPr>
          <w:rFonts w:ascii="Trebuchet MS" w:hAnsi="Trebuchet MS" w:cs="Calibri"/>
          <w:color w:val="002060"/>
        </w:rPr>
        <w:t xml:space="preserve">, alte cheltuieli necesare </w:t>
      </w:r>
      <w:r w:rsidR="003261CF" w:rsidRPr="00880A74">
        <w:rPr>
          <w:rFonts w:ascii="Trebuchet MS" w:hAnsi="Trebuchet MS" w:cs="Calibri"/>
          <w:color w:val="002060"/>
        </w:rPr>
        <w:t>etc.)</w:t>
      </w:r>
    </w:p>
    <w:p w14:paraId="223AD188" w14:textId="3647537C" w:rsidR="00EE388C" w:rsidRPr="004074C3" w:rsidRDefault="00EE388C" w:rsidP="00EE388C">
      <w:pPr>
        <w:pStyle w:val="Default"/>
        <w:rPr>
          <w:color w:val="002060"/>
          <w:sz w:val="22"/>
          <w:szCs w:val="22"/>
        </w:rPr>
      </w:pPr>
      <w:r w:rsidRPr="004074C3">
        <w:rPr>
          <w:color w:val="002060"/>
          <w:sz w:val="22"/>
          <w:szCs w:val="22"/>
        </w:rPr>
        <w:t>În contextul acestei subactivități vor fi elaborate cel puțin următoarele documente</w:t>
      </w:r>
      <w:r w:rsidR="0009413E">
        <w:rPr>
          <w:rStyle w:val="Referinnotdesubsol"/>
          <w:color w:val="002060"/>
        </w:rPr>
        <w:footnoteReference w:id="2"/>
      </w:r>
      <w:r w:rsidRPr="004074C3">
        <w:rPr>
          <w:color w:val="002060"/>
          <w:sz w:val="22"/>
          <w:szCs w:val="22"/>
        </w:rPr>
        <w:t xml:space="preserve">: </w:t>
      </w:r>
    </w:p>
    <w:p w14:paraId="1F185990" w14:textId="143C6D41" w:rsidR="00EE388C" w:rsidRPr="004074C3" w:rsidRDefault="00EE388C" w:rsidP="004074C3">
      <w:pPr>
        <w:pStyle w:val="Default"/>
        <w:rPr>
          <w:color w:val="002060"/>
          <w:sz w:val="22"/>
          <w:szCs w:val="22"/>
        </w:rPr>
      </w:pPr>
      <w:r w:rsidRPr="004074C3">
        <w:rPr>
          <w:rFonts w:ascii="Wingdings" w:hAnsi="Wingdings" w:cs="Wingdings"/>
          <w:color w:val="002060"/>
          <w:sz w:val="22"/>
          <w:szCs w:val="22"/>
        </w:rPr>
        <w:t></w:t>
      </w:r>
      <w:r w:rsidRPr="004074C3">
        <w:rPr>
          <w:rFonts w:ascii="Wingdings" w:hAnsi="Wingdings" w:cs="Wingdings"/>
          <w:color w:val="002060"/>
          <w:sz w:val="22"/>
          <w:szCs w:val="22"/>
        </w:rPr>
        <w:t></w:t>
      </w:r>
      <w:r w:rsidRPr="004074C3">
        <w:rPr>
          <w:color w:val="002060"/>
          <w:sz w:val="22"/>
          <w:szCs w:val="22"/>
        </w:rPr>
        <w:t xml:space="preserve">protocol testare; </w:t>
      </w:r>
    </w:p>
    <w:p w14:paraId="03B9EC55" w14:textId="20ECC406" w:rsidR="00EE388C" w:rsidRPr="004074C3" w:rsidRDefault="00EE388C" w:rsidP="004074C3">
      <w:pPr>
        <w:pStyle w:val="Default"/>
        <w:rPr>
          <w:color w:val="002060"/>
          <w:sz w:val="22"/>
          <w:szCs w:val="22"/>
        </w:rPr>
      </w:pPr>
      <w:r w:rsidRPr="004074C3">
        <w:rPr>
          <w:rFonts w:ascii="Wingdings" w:hAnsi="Wingdings" w:cs="Wingdings"/>
          <w:color w:val="002060"/>
          <w:sz w:val="22"/>
          <w:szCs w:val="22"/>
        </w:rPr>
        <w:t></w:t>
      </w:r>
      <w:r w:rsidRPr="004074C3">
        <w:rPr>
          <w:rFonts w:ascii="Wingdings" w:hAnsi="Wingdings" w:cs="Wingdings"/>
          <w:color w:val="002060"/>
          <w:sz w:val="22"/>
          <w:szCs w:val="22"/>
        </w:rPr>
        <w:t></w:t>
      </w:r>
      <w:r w:rsidRPr="004074C3">
        <w:rPr>
          <w:color w:val="002060"/>
          <w:sz w:val="22"/>
          <w:szCs w:val="22"/>
        </w:rPr>
        <w:t>protocolul pentru serviciile de sprijin/suport</w:t>
      </w:r>
      <w:r w:rsidR="00F9024C">
        <w:rPr>
          <w:color w:val="002060"/>
          <w:sz w:val="22"/>
          <w:szCs w:val="22"/>
        </w:rPr>
        <w:t>;</w:t>
      </w:r>
    </w:p>
    <w:p w14:paraId="0EAC2A2F" w14:textId="77777777" w:rsidR="00EE388C" w:rsidRPr="004074C3" w:rsidRDefault="00EE388C" w:rsidP="004074C3">
      <w:pPr>
        <w:pStyle w:val="Default"/>
        <w:rPr>
          <w:color w:val="002060"/>
          <w:sz w:val="22"/>
          <w:szCs w:val="22"/>
        </w:rPr>
      </w:pPr>
      <w:r w:rsidRPr="004074C3">
        <w:rPr>
          <w:rFonts w:ascii="Wingdings" w:hAnsi="Wingdings" w:cs="Wingdings"/>
          <w:color w:val="002060"/>
          <w:sz w:val="22"/>
          <w:szCs w:val="22"/>
        </w:rPr>
        <w:t></w:t>
      </w:r>
      <w:r w:rsidRPr="004074C3">
        <w:rPr>
          <w:rFonts w:ascii="Wingdings" w:hAnsi="Wingdings" w:cs="Wingdings"/>
          <w:color w:val="002060"/>
          <w:sz w:val="22"/>
          <w:szCs w:val="22"/>
        </w:rPr>
        <w:t></w:t>
      </w:r>
      <w:r w:rsidRPr="004074C3">
        <w:rPr>
          <w:color w:val="002060"/>
          <w:sz w:val="22"/>
          <w:szCs w:val="22"/>
        </w:rPr>
        <w:t xml:space="preserve">metodologie screening fundamentată (strategie de testare); </w:t>
      </w:r>
    </w:p>
    <w:p w14:paraId="7DDB147A" w14:textId="320286C7" w:rsidR="00EE388C" w:rsidRPr="004074C3" w:rsidRDefault="00EE388C" w:rsidP="004074C3">
      <w:pPr>
        <w:pStyle w:val="Default"/>
        <w:rPr>
          <w:color w:val="002060"/>
          <w:sz w:val="22"/>
          <w:szCs w:val="22"/>
        </w:rPr>
      </w:pPr>
      <w:r w:rsidRPr="004074C3">
        <w:rPr>
          <w:rFonts w:ascii="Wingdings" w:hAnsi="Wingdings" w:cs="Wingdings"/>
          <w:color w:val="002060"/>
          <w:sz w:val="22"/>
          <w:szCs w:val="22"/>
        </w:rPr>
        <w:t></w:t>
      </w:r>
      <w:r w:rsidRPr="004074C3">
        <w:rPr>
          <w:rFonts w:ascii="Wingdings" w:hAnsi="Wingdings" w:cs="Wingdings"/>
          <w:color w:val="002060"/>
          <w:sz w:val="22"/>
          <w:szCs w:val="22"/>
        </w:rPr>
        <w:t></w:t>
      </w:r>
      <w:r w:rsidRPr="004074C3">
        <w:rPr>
          <w:color w:val="002060"/>
          <w:sz w:val="22"/>
          <w:szCs w:val="22"/>
        </w:rPr>
        <w:t xml:space="preserve">formular adaptat testării; </w:t>
      </w:r>
    </w:p>
    <w:p w14:paraId="58AD907E" w14:textId="58C7DC49" w:rsidR="00EE388C" w:rsidRPr="004074C3" w:rsidRDefault="00EE388C" w:rsidP="00B54580">
      <w:pPr>
        <w:pStyle w:val="Default"/>
        <w:rPr>
          <w:color w:val="002060"/>
          <w:sz w:val="22"/>
          <w:szCs w:val="22"/>
        </w:rPr>
      </w:pPr>
      <w:r w:rsidRPr="004074C3">
        <w:rPr>
          <w:rFonts w:ascii="Wingdings" w:hAnsi="Wingdings" w:cs="Wingdings"/>
          <w:color w:val="002060"/>
          <w:sz w:val="22"/>
          <w:szCs w:val="22"/>
        </w:rPr>
        <w:t></w:t>
      </w:r>
      <w:r w:rsidRPr="004074C3">
        <w:rPr>
          <w:rFonts w:ascii="Wingdings" w:hAnsi="Wingdings" w:cs="Wingdings"/>
          <w:color w:val="002060"/>
          <w:sz w:val="22"/>
          <w:szCs w:val="22"/>
        </w:rPr>
        <w:t></w:t>
      </w:r>
      <w:r w:rsidRPr="004074C3">
        <w:rPr>
          <w:color w:val="002060"/>
          <w:sz w:val="22"/>
          <w:szCs w:val="22"/>
        </w:rPr>
        <w:t>format (template) de raport anual</w:t>
      </w:r>
      <w:r w:rsidR="00F9024C">
        <w:rPr>
          <w:color w:val="002060"/>
          <w:sz w:val="22"/>
          <w:szCs w:val="22"/>
        </w:rPr>
        <w:t>.</w:t>
      </w:r>
    </w:p>
    <w:p w14:paraId="1AF17071" w14:textId="77777777" w:rsidR="00EE388C" w:rsidRPr="00880A74" w:rsidRDefault="00EE388C" w:rsidP="003261CF">
      <w:pPr>
        <w:spacing w:before="120" w:after="120" w:line="240" w:lineRule="auto"/>
        <w:jc w:val="both"/>
        <w:rPr>
          <w:rFonts w:ascii="Trebuchet MS" w:hAnsi="Trebuchet MS" w:cs="Calibri"/>
          <w:color w:val="002060"/>
        </w:rPr>
      </w:pPr>
    </w:p>
    <w:p w14:paraId="3A67AF4A" w14:textId="3530D84D" w:rsidR="001573CF" w:rsidRPr="00880A74" w:rsidRDefault="00C9035A" w:rsidP="00F876C5">
      <w:pPr>
        <w:pStyle w:val="Listparagraf"/>
        <w:numPr>
          <w:ilvl w:val="0"/>
          <w:numId w:val="21"/>
        </w:numPr>
        <w:spacing w:before="120" w:after="120" w:line="240" w:lineRule="auto"/>
        <w:jc w:val="both"/>
        <w:rPr>
          <w:rFonts w:ascii="Trebuchet MS" w:hAnsi="Trebuchet MS" w:cs="Calibri"/>
          <w:color w:val="002060"/>
        </w:rPr>
      </w:pPr>
      <w:proofErr w:type="spellStart"/>
      <w:r w:rsidRPr="00880A74">
        <w:rPr>
          <w:rFonts w:ascii="Trebuchet MS" w:hAnsi="Trebuchet MS" w:cstheme="minorHAnsi"/>
          <w:b/>
          <w:color w:val="C00000"/>
        </w:rPr>
        <w:t>Sub</w:t>
      </w:r>
      <w:r w:rsidRPr="00880A74">
        <w:rPr>
          <w:rFonts w:ascii="Trebuchet MS" w:hAnsi="Trebuchet MS" w:cs="Calibri"/>
          <w:b/>
          <w:color w:val="C00000"/>
        </w:rPr>
        <w:t>activitatea</w:t>
      </w:r>
      <w:proofErr w:type="spellEnd"/>
      <w:r w:rsidRPr="00880A74">
        <w:rPr>
          <w:rFonts w:ascii="Trebuchet MS" w:hAnsi="Trebuchet MS" w:cs="Calibri"/>
          <w:b/>
          <w:color w:val="C00000"/>
        </w:rPr>
        <w:t xml:space="preserve"> 1.2. </w:t>
      </w:r>
      <w:r w:rsidR="001573CF" w:rsidRPr="00F9024C">
        <w:rPr>
          <w:rFonts w:ascii="Trebuchet MS" w:hAnsi="Trebuchet MS" w:cs="Calibri"/>
          <w:color w:val="002060"/>
        </w:rPr>
        <w:t xml:space="preserve">Activități de informatizare suport </w:t>
      </w:r>
      <w:r w:rsidR="00F9024C">
        <w:rPr>
          <w:rFonts w:ascii="Trebuchet MS" w:hAnsi="Trebuchet MS" w:cs="Calibri"/>
          <w:color w:val="002060"/>
        </w:rPr>
        <w:t>a</w:t>
      </w:r>
      <w:r w:rsidR="001573CF" w:rsidRPr="00F9024C">
        <w:rPr>
          <w:rFonts w:ascii="Trebuchet MS" w:hAnsi="Trebuchet MS" w:cs="Calibri"/>
          <w:color w:val="002060"/>
        </w:rPr>
        <w:t xml:space="preserve"> bazelor de date ale screeningului,  cu sistemele informatice </w:t>
      </w:r>
      <w:r w:rsidR="00B54580" w:rsidRPr="00F9024C">
        <w:rPr>
          <w:rFonts w:ascii="Trebuchet MS" w:hAnsi="Trebuchet MS" w:cs="Calibri"/>
          <w:color w:val="002060"/>
        </w:rPr>
        <w:t>integrate</w:t>
      </w:r>
      <w:r w:rsidR="001573CF" w:rsidRPr="00F9024C">
        <w:rPr>
          <w:rFonts w:ascii="Trebuchet MS" w:hAnsi="Trebuchet MS" w:cs="Calibri"/>
          <w:color w:val="002060"/>
        </w:rPr>
        <w:t>, cu acces parolat online al furnizorilor</w:t>
      </w:r>
      <w:r w:rsidR="00B27C7D" w:rsidRPr="00F9024C">
        <w:rPr>
          <w:rFonts w:ascii="Trebuchet MS" w:hAnsi="Trebuchet MS" w:cs="Calibri"/>
          <w:color w:val="002060"/>
        </w:rPr>
        <w:t xml:space="preserve"> publici de servicii medicale</w:t>
      </w:r>
      <w:r w:rsidR="000F19D0" w:rsidRPr="00F9024C">
        <w:rPr>
          <w:rFonts w:ascii="Trebuchet MS" w:hAnsi="Trebuchet MS" w:cs="Calibri"/>
          <w:color w:val="002060"/>
        </w:rPr>
        <w:t xml:space="preserve"> implicați în prevenirea, depistarea (screening), diagnosticul și accesul la tratament al pacienților cu boli hepatice</w:t>
      </w:r>
      <w:r w:rsidR="001573CF" w:rsidRPr="00F9024C">
        <w:rPr>
          <w:rFonts w:ascii="Trebuchet MS" w:hAnsi="Trebuchet MS" w:cs="Calibri"/>
          <w:color w:val="002060"/>
        </w:rPr>
        <w:t xml:space="preserve"> în scopul identificării CNP al </w:t>
      </w:r>
      <w:r w:rsidR="003F6AAC" w:rsidRPr="00F9024C">
        <w:rPr>
          <w:rFonts w:ascii="Trebuchet MS" w:hAnsi="Trebuchet MS" w:cs="Calibri"/>
          <w:color w:val="002060"/>
        </w:rPr>
        <w:t>persoanelor</w:t>
      </w:r>
      <w:r w:rsidR="001573CF" w:rsidRPr="00F9024C">
        <w:rPr>
          <w:rFonts w:ascii="Trebuchet MS" w:hAnsi="Trebuchet MS" w:cs="Calibri"/>
          <w:color w:val="002060"/>
        </w:rPr>
        <w:t xml:space="preserve"> testate </w:t>
      </w:r>
    </w:p>
    <w:p w14:paraId="7DD82AD6" w14:textId="6C15999B" w:rsidR="0007140A" w:rsidRPr="00880A74" w:rsidRDefault="001573CF" w:rsidP="000A5B59">
      <w:pPr>
        <w:spacing w:before="120" w:after="120" w:line="240" w:lineRule="auto"/>
        <w:jc w:val="both"/>
        <w:rPr>
          <w:rFonts w:ascii="Trebuchet MS" w:hAnsi="Trebuchet MS" w:cs="Calibri"/>
          <w:color w:val="002060"/>
        </w:rPr>
      </w:pPr>
      <w:r w:rsidRPr="00880A74">
        <w:rPr>
          <w:rFonts w:ascii="Trebuchet MS" w:hAnsi="Trebuchet MS" w:cs="Calibri"/>
          <w:color w:val="002060"/>
        </w:rPr>
        <w:t xml:space="preserve">Implementarea acestei </w:t>
      </w:r>
      <w:proofErr w:type="spellStart"/>
      <w:r w:rsidRPr="00880A74">
        <w:rPr>
          <w:rFonts w:ascii="Trebuchet MS" w:hAnsi="Trebuchet MS" w:cs="Calibri"/>
          <w:color w:val="002060"/>
        </w:rPr>
        <w:t>subactivităţi</w:t>
      </w:r>
      <w:proofErr w:type="spellEnd"/>
      <w:r w:rsidRPr="00880A74">
        <w:rPr>
          <w:rFonts w:ascii="Trebuchet MS" w:hAnsi="Trebuchet MS" w:cs="Calibri"/>
          <w:color w:val="002060"/>
        </w:rPr>
        <w:t xml:space="preserve"> va permite furnizarea de situații centralizatoare cu persoanele care au beneficiat de testare în etapa II și care pot fi folosite inclusiv pentru elaborarea cererilor de rambursare</w:t>
      </w:r>
      <w:r w:rsidR="00F876C5" w:rsidRPr="00880A74">
        <w:rPr>
          <w:rFonts w:ascii="Trebuchet MS" w:hAnsi="Trebuchet MS" w:cs="Calibri"/>
          <w:color w:val="002060"/>
        </w:rPr>
        <w:t xml:space="preserve"> (</w:t>
      </w:r>
      <w:r w:rsidR="00F6448F" w:rsidRPr="00880A74">
        <w:rPr>
          <w:rFonts w:ascii="Trebuchet MS" w:hAnsi="Trebuchet MS" w:cs="Calibri"/>
          <w:color w:val="002060"/>
        </w:rPr>
        <w:t xml:space="preserve">în cazul </w:t>
      </w:r>
      <w:r w:rsidR="00F876C5" w:rsidRPr="00880A74">
        <w:rPr>
          <w:rFonts w:ascii="Trebuchet MS" w:hAnsi="Trebuchet MS" w:cs="Calibri"/>
          <w:color w:val="002060"/>
        </w:rPr>
        <w:t xml:space="preserve">aplicării </w:t>
      </w:r>
      <w:r w:rsidR="00F6448F" w:rsidRPr="00880A74">
        <w:rPr>
          <w:rFonts w:ascii="Trebuchet MS" w:hAnsi="Trebuchet MS" w:cs="Calibri"/>
          <w:color w:val="002060"/>
        </w:rPr>
        <w:t>opțiunilor simplificate privind costurile</w:t>
      </w:r>
      <w:r w:rsidR="00F876C5" w:rsidRPr="00880A74">
        <w:rPr>
          <w:rFonts w:ascii="Trebuchet MS" w:hAnsi="Trebuchet MS" w:cs="Calibri"/>
          <w:color w:val="002060"/>
        </w:rPr>
        <w:t>)</w:t>
      </w:r>
      <w:r w:rsidRPr="00880A74">
        <w:rPr>
          <w:rFonts w:ascii="Trebuchet MS" w:hAnsi="Trebuchet MS" w:cs="Calibri"/>
          <w:color w:val="002060"/>
        </w:rPr>
        <w:t xml:space="preserve">. </w:t>
      </w:r>
      <w:r w:rsidR="0007140A" w:rsidRPr="00880A74">
        <w:rPr>
          <w:rFonts w:ascii="Trebuchet MS" w:hAnsi="Trebuchet MS" w:cs="Calibri"/>
          <w:color w:val="002060"/>
        </w:rPr>
        <w:t xml:space="preserve"> </w:t>
      </w:r>
    </w:p>
    <w:p w14:paraId="13B2D176" w14:textId="77777777" w:rsidR="000A5B59" w:rsidRPr="00880A74" w:rsidRDefault="000A5B59" w:rsidP="000A5B59">
      <w:pPr>
        <w:spacing w:before="120" w:after="120" w:line="240" w:lineRule="auto"/>
        <w:jc w:val="both"/>
        <w:rPr>
          <w:rFonts w:ascii="Trebuchet MS" w:hAnsi="Trebuchet MS" w:cs="Calibri"/>
          <w:color w:val="002060"/>
        </w:rPr>
      </w:pPr>
      <w:r w:rsidRPr="00880A74">
        <w:rPr>
          <w:rFonts w:ascii="Trebuchet MS" w:hAnsi="Trebuchet MS" w:cs="Calibri"/>
          <w:color w:val="002060"/>
        </w:rPr>
        <w:t xml:space="preserve">Baza de date va reflecta serviciile medicale furnizate în special pacienților depistați pozitiv. </w:t>
      </w:r>
    </w:p>
    <w:p w14:paraId="4E1A62F9" w14:textId="385DA359" w:rsidR="000A5B59" w:rsidRPr="00880A74" w:rsidRDefault="00497520" w:rsidP="000A5B59">
      <w:pPr>
        <w:spacing w:before="120" w:after="120" w:line="240" w:lineRule="auto"/>
        <w:jc w:val="both"/>
        <w:rPr>
          <w:rFonts w:ascii="Trebuchet MS" w:hAnsi="Trebuchet MS" w:cs="Calibri"/>
          <w:color w:val="002060"/>
        </w:rPr>
      </w:pPr>
      <w:r>
        <w:rPr>
          <w:rFonts w:ascii="Trebuchet MS" w:hAnsi="Trebuchet MS" w:cs="Calibri"/>
          <w:color w:val="002060"/>
        </w:rPr>
        <w:t xml:space="preserve">NB. </w:t>
      </w:r>
      <w:r w:rsidR="000A5B59" w:rsidRPr="00880A74">
        <w:rPr>
          <w:rFonts w:ascii="Trebuchet MS" w:hAnsi="Trebuchet MS" w:cs="Calibri"/>
          <w:color w:val="002060"/>
        </w:rPr>
        <w:t xml:space="preserve">Sistemele informatice </w:t>
      </w:r>
      <w:r w:rsidR="00EE0A9A" w:rsidRPr="00880A74">
        <w:rPr>
          <w:rFonts w:ascii="Trebuchet MS" w:hAnsi="Trebuchet MS" w:cs="Calibri"/>
          <w:color w:val="002060"/>
        </w:rPr>
        <w:t>achiziționate</w:t>
      </w:r>
      <w:r w:rsidR="000A5B59" w:rsidRPr="00880A74">
        <w:rPr>
          <w:rFonts w:ascii="Trebuchet MS" w:hAnsi="Trebuchet MS" w:cs="Calibri"/>
          <w:color w:val="002060"/>
        </w:rPr>
        <w:t>/ dezvoltate în contextul acestui proiect vor fi gestionate</w:t>
      </w:r>
      <w:r w:rsidR="00D05130" w:rsidRPr="00880A74">
        <w:rPr>
          <w:rFonts w:ascii="Trebuchet MS" w:hAnsi="Trebuchet MS" w:cs="Calibri"/>
          <w:color w:val="002060"/>
        </w:rPr>
        <w:t xml:space="preserve"> </w:t>
      </w:r>
      <w:r w:rsidR="000A5B59" w:rsidRPr="00880A74">
        <w:rPr>
          <w:rFonts w:ascii="Trebuchet MS" w:hAnsi="Trebuchet MS" w:cs="Calibri"/>
          <w:color w:val="002060"/>
        </w:rPr>
        <w:t xml:space="preserve">de </w:t>
      </w:r>
      <w:r w:rsidR="00D05130" w:rsidRPr="00880A74">
        <w:rPr>
          <w:rFonts w:ascii="Trebuchet MS" w:hAnsi="Trebuchet MS" w:cs="Calibri"/>
          <w:color w:val="002060"/>
        </w:rPr>
        <w:t xml:space="preserve">instituția publică din România cu responsabilitate la nivel național asupra prevenirii, supravegherii și controlului bolilor transmisibile, monitorizării stării de sănătate a populației și </w:t>
      </w:r>
      <w:r w:rsidR="00321A45" w:rsidRPr="00880A74">
        <w:rPr>
          <w:rFonts w:ascii="Trebuchet MS" w:hAnsi="Trebuchet MS" w:cs="Calibri"/>
          <w:color w:val="002060"/>
        </w:rPr>
        <w:t xml:space="preserve">care </w:t>
      </w:r>
      <w:r w:rsidR="00D05130" w:rsidRPr="00880A74">
        <w:rPr>
          <w:rFonts w:ascii="Trebuchet MS" w:hAnsi="Trebuchet MS" w:cs="Calibri"/>
          <w:color w:val="002060"/>
        </w:rPr>
        <w:t xml:space="preserve">are </w:t>
      </w:r>
      <w:r w:rsidRPr="00880A74">
        <w:rPr>
          <w:rFonts w:ascii="Trebuchet MS" w:hAnsi="Trebuchet MS" w:cs="Calibri"/>
          <w:color w:val="002060"/>
        </w:rPr>
        <w:t>atrib</w:t>
      </w:r>
      <w:r>
        <w:rPr>
          <w:rFonts w:ascii="Trebuchet MS" w:hAnsi="Trebuchet MS" w:cs="Calibri"/>
          <w:color w:val="002060"/>
        </w:rPr>
        <w:t>uții</w:t>
      </w:r>
      <w:r w:rsidR="00D05130" w:rsidRPr="00880A74">
        <w:rPr>
          <w:rFonts w:ascii="Trebuchet MS" w:hAnsi="Trebuchet MS" w:cs="Calibri"/>
          <w:color w:val="002060"/>
        </w:rPr>
        <w:t xml:space="preserve"> instituite prin lege în ceea ce privește colectarea, analizarea și diseminarea de date statistice privind sănătatea publică</w:t>
      </w:r>
      <w:r w:rsidR="00D86CFF" w:rsidRPr="00880A74">
        <w:rPr>
          <w:rFonts w:ascii="Trebuchet MS" w:hAnsi="Trebuchet MS" w:cs="Calibri"/>
          <w:color w:val="002060"/>
        </w:rPr>
        <w:t>.</w:t>
      </w:r>
    </w:p>
    <w:p w14:paraId="20DB08A0" w14:textId="2DE6C5DC" w:rsidR="00DF542A" w:rsidRPr="00880A74" w:rsidRDefault="00C9035A" w:rsidP="00497520">
      <w:pPr>
        <w:pStyle w:val="Listparagraf"/>
        <w:numPr>
          <w:ilvl w:val="0"/>
          <w:numId w:val="21"/>
        </w:numPr>
        <w:spacing w:before="120" w:after="120" w:line="240" w:lineRule="auto"/>
        <w:contextualSpacing w:val="0"/>
        <w:jc w:val="both"/>
        <w:rPr>
          <w:rFonts w:ascii="Trebuchet MS" w:hAnsi="Trebuchet MS" w:cstheme="minorHAnsi"/>
          <w:color w:val="002060"/>
        </w:rPr>
      </w:pPr>
      <w:proofErr w:type="spellStart"/>
      <w:r w:rsidRPr="00497520">
        <w:rPr>
          <w:rFonts w:ascii="Trebuchet MS" w:hAnsi="Trebuchet MS" w:cstheme="minorHAnsi"/>
          <w:b/>
          <w:color w:val="C00000"/>
        </w:rPr>
        <w:t>Sub</w:t>
      </w:r>
      <w:r w:rsidRPr="00880A74">
        <w:rPr>
          <w:rFonts w:ascii="Trebuchet MS" w:hAnsi="Trebuchet MS" w:cstheme="minorHAnsi"/>
          <w:b/>
          <w:color w:val="C00000"/>
        </w:rPr>
        <w:t>activitatea</w:t>
      </w:r>
      <w:proofErr w:type="spellEnd"/>
      <w:r w:rsidRPr="00880A74">
        <w:rPr>
          <w:rFonts w:ascii="Trebuchet MS" w:hAnsi="Trebuchet MS" w:cstheme="minorHAnsi"/>
          <w:b/>
          <w:color w:val="C00000"/>
        </w:rPr>
        <w:t xml:space="preserve"> 1.3</w:t>
      </w:r>
      <w:r w:rsidR="005D62A0" w:rsidRPr="00880A74">
        <w:rPr>
          <w:rFonts w:ascii="Trebuchet MS" w:hAnsi="Trebuchet MS" w:cstheme="minorHAnsi"/>
          <w:b/>
          <w:color w:val="C00000"/>
        </w:rPr>
        <w:t>.</w:t>
      </w:r>
      <w:r w:rsidRPr="00880A74">
        <w:rPr>
          <w:rFonts w:ascii="Trebuchet MS" w:hAnsi="Trebuchet MS" w:cstheme="minorHAnsi"/>
          <w:b/>
          <w:color w:val="C00000"/>
        </w:rPr>
        <w:t xml:space="preserve"> </w:t>
      </w:r>
      <w:r w:rsidR="00DB69E2" w:rsidRPr="00880A74">
        <w:rPr>
          <w:rFonts w:ascii="Trebuchet MS" w:hAnsi="Trebuchet MS" w:cs="Calibri"/>
          <w:color w:val="002060"/>
        </w:rPr>
        <w:t>Monitorizarea la nivel național și controlul implementării programelor de screening al populației pentru depistarea infecțiilor cronice cu virusuri hepatitice B/D și C</w:t>
      </w:r>
    </w:p>
    <w:p w14:paraId="0DE6B17A" w14:textId="29F88139" w:rsidR="00C9035A" w:rsidRPr="00880A74" w:rsidRDefault="005650A4" w:rsidP="00A91B44">
      <w:pPr>
        <w:pStyle w:val="Listparagraf"/>
        <w:numPr>
          <w:ilvl w:val="0"/>
          <w:numId w:val="21"/>
        </w:numPr>
        <w:spacing w:before="120" w:after="120" w:line="240" w:lineRule="auto"/>
        <w:contextualSpacing w:val="0"/>
        <w:jc w:val="both"/>
        <w:rPr>
          <w:rFonts w:ascii="Trebuchet MS" w:hAnsi="Trebuchet MS" w:cstheme="minorHAnsi"/>
          <w:color w:val="002060"/>
        </w:rPr>
      </w:pPr>
      <w:proofErr w:type="spellStart"/>
      <w:r>
        <w:rPr>
          <w:rFonts w:ascii="Trebuchet MS" w:hAnsi="Trebuchet MS" w:cstheme="minorHAnsi"/>
          <w:b/>
          <w:color w:val="C00000"/>
        </w:rPr>
        <w:lastRenderedPageBreak/>
        <w:t>Sub</w:t>
      </w:r>
      <w:r w:rsidR="00C9035A" w:rsidRPr="00880A74">
        <w:rPr>
          <w:rFonts w:ascii="Trebuchet MS" w:hAnsi="Trebuchet MS" w:cstheme="minorHAnsi"/>
          <w:b/>
          <w:color w:val="C00000"/>
        </w:rPr>
        <w:t>activitatea</w:t>
      </w:r>
      <w:proofErr w:type="spellEnd"/>
      <w:r w:rsidR="00C9035A" w:rsidRPr="00880A74">
        <w:rPr>
          <w:rFonts w:ascii="Trebuchet MS" w:hAnsi="Trebuchet MS" w:cstheme="minorHAnsi"/>
          <w:b/>
          <w:color w:val="C00000"/>
        </w:rPr>
        <w:t xml:space="preserve"> 1.4. </w:t>
      </w:r>
      <w:r w:rsidR="00DB69E2" w:rsidRPr="00880A74">
        <w:rPr>
          <w:rFonts w:ascii="Trebuchet MS" w:hAnsi="Trebuchet MS" w:cstheme="minorHAnsi"/>
          <w:color w:val="002060"/>
        </w:rPr>
        <w:t xml:space="preserve">Analizarea la nivel național a datelor obținute în urma screeningului </w:t>
      </w:r>
      <w:r w:rsidR="00373580">
        <w:rPr>
          <w:rFonts w:ascii="Trebuchet MS" w:hAnsi="Trebuchet MS" w:cstheme="minorHAnsi"/>
          <w:color w:val="002060"/>
        </w:rPr>
        <w:t xml:space="preserve"> </w:t>
      </w:r>
      <w:r w:rsidR="00DB69E2" w:rsidRPr="00880A74">
        <w:rPr>
          <w:rFonts w:ascii="Trebuchet MS" w:hAnsi="Trebuchet MS" w:cstheme="minorHAnsi"/>
          <w:color w:val="002060"/>
        </w:rPr>
        <w:t>prin metode statistice specifice și elaborarea de rapoarte, studii, informări cu privire la rezultatele acestuia și de propuneri de politici publice în domeniul infecțiilor cronice cu virusuri hepatitice B/D și C</w:t>
      </w:r>
    </w:p>
    <w:p w14:paraId="66335682" w14:textId="6CB02359" w:rsidR="00805B03" w:rsidRPr="00880A74" w:rsidRDefault="00805B03" w:rsidP="00A91B44">
      <w:pPr>
        <w:spacing w:before="120" w:after="120" w:line="240" w:lineRule="auto"/>
        <w:jc w:val="both"/>
        <w:rPr>
          <w:rFonts w:ascii="Trebuchet MS" w:hAnsi="Trebuchet MS" w:cstheme="minorHAnsi"/>
          <w:color w:val="002060"/>
        </w:rPr>
      </w:pPr>
      <w:r w:rsidRPr="00880A74">
        <w:rPr>
          <w:rFonts w:ascii="Trebuchet MS" w:hAnsi="Trebuchet MS" w:cstheme="minorHAnsi"/>
          <w:color w:val="002060"/>
        </w:rPr>
        <w:t xml:space="preserve">Entitatea responsabilă </w:t>
      </w:r>
      <w:r w:rsidR="00373580">
        <w:rPr>
          <w:rFonts w:ascii="Trebuchet MS" w:hAnsi="Trebuchet MS" w:cstheme="minorHAnsi"/>
          <w:color w:val="002060"/>
        </w:rPr>
        <w:t xml:space="preserve">în cadrul parteneriatului </w:t>
      </w:r>
      <w:r w:rsidRPr="00880A74">
        <w:rPr>
          <w:rFonts w:ascii="Trebuchet MS" w:hAnsi="Trebuchet MS" w:cstheme="minorHAnsi"/>
          <w:color w:val="002060"/>
        </w:rPr>
        <w:t>cu implementarea acestei subactivități va elabora</w:t>
      </w:r>
      <w:r w:rsidR="001573CF" w:rsidRPr="00880A74">
        <w:rPr>
          <w:rFonts w:ascii="Trebuchet MS" w:hAnsi="Trebuchet MS" w:cstheme="minorHAnsi"/>
          <w:color w:val="002060"/>
        </w:rPr>
        <w:t xml:space="preserve"> </w:t>
      </w:r>
      <w:r w:rsidRPr="00880A74">
        <w:rPr>
          <w:rFonts w:ascii="Trebuchet MS" w:hAnsi="Trebuchet MS" w:cstheme="minorHAnsi"/>
          <w:color w:val="002060"/>
        </w:rPr>
        <w:t xml:space="preserve">câte un raport anual conform formatului (template-ului) dezvoltat în contextul </w:t>
      </w:r>
      <w:proofErr w:type="spellStart"/>
      <w:r w:rsidR="00C20AFD" w:rsidRPr="00880A74">
        <w:rPr>
          <w:rFonts w:ascii="Trebuchet MS" w:hAnsi="Trebuchet MS" w:cstheme="minorHAnsi"/>
          <w:color w:val="002060"/>
        </w:rPr>
        <w:t>subactivități</w:t>
      </w:r>
      <w:r w:rsidR="00C20AFD">
        <w:rPr>
          <w:rFonts w:ascii="Trebuchet MS" w:hAnsi="Trebuchet MS" w:cstheme="minorHAnsi"/>
          <w:color w:val="002060"/>
        </w:rPr>
        <w:t>i</w:t>
      </w:r>
      <w:proofErr w:type="spellEnd"/>
      <w:r w:rsidRPr="00880A74">
        <w:rPr>
          <w:rFonts w:ascii="Trebuchet MS" w:hAnsi="Trebuchet MS" w:cstheme="minorHAnsi"/>
          <w:color w:val="002060"/>
        </w:rPr>
        <w:t xml:space="preserve"> 1.1.</w:t>
      </w:r>
    </w:p>
    <w:p w14:paraId="5A8A941D" w14:textId="34308AEE" w:rsidR="00C9035A" w:rsidRPr="00880A74" w:rsidRDefault="00373580" w:rsidP="00A91B44">
      <w:pPr>
        <w:spacing w:before="120" w:after="120" w:line="240" w:lineRule="auto"/>
        <w:jc w:val="both"/>
        <w:rPr>
          <w:rFonts w:ascii="Trebuchet MS" w:hAnsi="Trebuchet MS" w:cstheme="minorHAnsi"/>
          <w:color w:val="002060"/>
        </w:rPr>
      </w:pPr>
      <w:r>
        <w:rPr>
          <w:rFonts w:ascii="Trebuchet MS" w:hAnsi="Trebuchet MS" w:cstheme="minorHAnsi"/>
          <w:color w:val="002060"/>
        </w:rPr>
        <w:t>Activitatea de monitorizare și r</w:t>
      </w:r>
      <w:r w:rsidR="00C9035A" w:rsidRPr="00880A74">
        <w:rPr>
          <w:rFonts w:ascii="Trebuchet MS" w:hAnsi="Trebuchet MS" w:cstheme="minorHAnsi"/>
          <w:color w:val="002060"/>
        </w:rPr>
        <w:t>apoartele</w:t>
      </w:r>
      <w:r w:rsidR="00706765">
        <w:rPr>
          <w:rFonts w:ascii="Trebuchet MS" w:hAnsi="Trebuchet MS" w:cstheme="minorHAnsi"/>
          <w:color w:val="002060"/>
        </w:rPr>
        <w:t>/ studiile/ informările</w:t>
      </w:r>
      <w:r w:rsidR="00C9035A" w:rsidRPr="00880A74">
        <w:rPr>
          <w:rFonts w:ascii="Trebuchet MS" w:hAnsi="Trebuchet MS" w:cstheme="minorHAnsi"/>
          <w:color w:val="002060"/>
        </w:rPr>
        <w:t xml:space="preserve"> </w:t>
      </w:r>
      <w:r w:rsidR="00706765">
        <w:rPr>
          <w:rFonts w:ascii="Trebuchet MS" w:hAnsi="Trebuchet MS" w:cstheme="minorHAnsi"/>
          <w:color w:val="002060"/>
        </w:rPr>
        <w:t xml:space="preserve">realizate în contextul </w:t>
      </w:r>
      <w:proofErr w:type="spellStart"/>
      <w:r w:rsidR="00C20AFD" w:rsidRPr="00880A74">
        <w:rPr>
          <w:rFonts w:ascii="Trebuchet MS" w:hAnsi="Trebuchet MS" w:cstheme="minorHAnsi"/>
          <w:color w:val="002060"/>
        </w:rPr>
        <w:t>subactivităț</w:t>
      </w:r>
      <w:r w:rsidR="00C20AFD">
        <w:rPr>
          <w:rFonts w:ascii="Trebuchet MS" w:hAnsi="Trebuchet MS" w:cstheme="minorHAnsi"/>
          <w:color w:val="002060"/>
        </w:rPr>
        <w:t>ii</w:t>
      </w:r>
      <w:proofErr w:type="spellEnd"/>
      <w:r w:rsidR="00C20AFD">
        <w:rPr>
          <w:rFonts w:ascii="Trebuchet MS" w:hAnsi="Trebuchet MS" w:cstheme="minorHAnsi"/>
          <w:color w:val="002060"/>
        </w:rPr>
        <w:t xml:space="preserve"> 1.4. </w:t>
      </w:r>
      <w:r w:rsidR="00C9035A" w:rsidRPr="00880A74">
        <w:rPr>
          <w:rFonts w:ascii="Trebuchet MS" w:hAnsi="Trebuchet MS" w:cstheme="minorHAnsi"/>
          <w:color w:val="002060"/>
        </w:rPr>
        <w:t xml:space="preserve">vor evidenția rezultatele </w:t>
      </w:r>
      <w:r w:rsidR="00DB69E2" w:rsidRPr="00880A74">
        <w:rPr>
          <w:rFonts w:ascii="Trebuchet MS" w:hAnsi="Trebuchet MS" w:cs="Calibri"/>
          <w:color w:val="002060"/>
        </w:rPr>
        <w:t>screeningului populației pentru depistarea infecțiilor cronice cu virusuri hepatitice B/D și C</w:t>
      </w:r>
      <w:r w:rsidR="00C9035A" w:rsidRPr="00880A74">
        <w:rPr>
          <w:rFonts w:ascii="Trebuchet MS" w:hAnsi="Trebuchet MS" w:cstheme="minorHAnsi"/>
          <w:color w:val="002060"/>
        </w:rPr>
        <w:t xml:space="preserve"> la nivelul fiecăreia dintre cele 4 regiuni de dezvoltare vizate </w:t>
      </w:r>
      <w:r w:rsidR="00C20AFD">
        <w:rPr>
          <w:rFonts w:ascii="Trebuchet MS" w:hAnsi="Trebuchet MS" w:cstheme="minorHAnsi"/>
          <w:color w:val="002060"/>
        </w:rPr>
        <w:t xml:space="preserve">prin proiectele finanțate în contextul </w:t>
      </w:r>
      <w:r w:rsidR="00C9035A" w:rsidRPr="00880A74">
        <w:rPr>
          <w:rFonts w:ascii="Trebuchet MS" w:hAnsi="Trebuchet MS" w:cstheme="minorHAnsi"/>
          <w:color w:val="002060"/>
        </w:rPr>
        <w:t>apelul</w:t>
      </w:r>
      <w:r w:rsidR="00C20AFD">
        <w:rPr>
          <w:rFonts w:ascii="Trebuchet MS" w:hAnsi="Trebuchet MS" w:cstheme="minorHAnsi"/>
          <w:color w:val="002060"/>
        </w:rPr>
        <w:t>ui</w:t>
      </w:r>
      <w:r w:rsidR="00C9035A" w:rsidRPr="00880A74">
        <w:rPr>
          <w:rFonts w:ascii="Trebuchet MS" w:hAnsi="Trebuchet MS" w:cstheme="minorHAnsi"/>
          <w:color w:val="002060"/>
        </w:rPr>
        <w:t xml:space="preserve"> </w:t>
      </w:r>
      <w:r w:rsidR="00C9035A" w:rsidRPr="00880A74">
        <w:rPr>
          <w:rFonts w:ascii="Trebuchet MS" w:hAnsi="Trebuchet MS" w:cstheme="minorHAnsi"/>
          <w:i/>
          <w:color w:val="002060"/>
        </w:rPr>
        <w:t>”</w:t>
      </w:r>
      <w:r w:rsidR="00DB69E2" w:rsidRPr="00880A74">
        <w:rPr>
          <w:rFonts w:ascii="Trebuchet MS" w:hAnsi="Trebuchet MS" w:cs="Calibri"/>
          <w:i/>
          <w:color w:val="002060"/>
        </w:rPr>
        <w:t>Organizarea de programe regionale de depistare (screening), stadializare și acces la tratament al pacienților cu boli hepatice cronice secundare infecțiilor virale cu virusuri hepatitice B/D și C – etapa II”</w:t>
      </w:r>
      <w:r w:rsidR="00F10F16" w:rsidRPr="00880A74">
        <w:rPr>
          <w:rFonts w:ascii="Trebuchet MS" w:hAnsi="Trebuchet MS" w:cs="Calibri"/>
          <w:i/>
          <w:color w:val="002060"/>
        </w:rPr>
        <w:t xml:space="preserve"> </w:t>
      </w:r>
      <w:r w:rsidR="00F10F16" w:rsidRPr="00C20AFD">
        <w:rPr>
          <w:rFonts w:ascii="Trebuchet MS" w:hAnsi="Trebuchet MS" w:cs="Calibri"/>
          <w:color w:val="002060"/>
        </w:rPr>
        <w:t xml:space="preserve">(Regiunile de dezvoltare: </w:t>
      </w:r>
      <w:r w:rsidR="00EE0A9A" w:rsidRPr="00C20AFD">
        <w:rPr>
          <w:rFonts w:ascii="Trebuchet MS" w:hAnsi="Trebuchet MS" w:cs="Calibri"/>
          <w:color w:val="002060"/>
        </w:rPr>
        <w:t xml:space="preserve">proiectul 1 va acoperi regiunile: </w:t>
      </w:r>
      <w:r w:rsidR="00F10F16" w:rsidRPr="00890E94">
        <w:rPr>
          <w:rFonts w:ascii="Trebuchet MS" w:hAnsi="Trebuchet MS" w:cstheme="minorHAnsi"/>
          <w:i/>
          <w:color w:val="002060"/>
        </w:rPr>
        <w:t xml:space="preserve">Sud-Vest </w:t>
      </w:r>
      <w:proofErr w:type="spellStart"/>
      <w:r w:rsidR="00F10F16" w:rsidRPr="00890E94">
        <w:rPr>
          <w:rFonts w:ascii="Trebuchet MS" w:hAnsi="Trebuchet MS" w:cstheme="minorHAnsi"/>
          <w:i/>
          <w:color w:val="002060"/>
        </w:rPr>
        <w:t>Oltenia</w:t>
      </w:r>
      <w:r w:rsidR="00A66CBE" w:rsidRPr="00890E94">
        <w:rPr>
          <w:rFonts w:ascii="Trebuchet MS" w:hAnsi="Trebuchet MS" w:cstheme="minorHAnsi"/>
          <w:i/>
          <w:color w:val="002060"/>
        </w:rPr>
        <w:t>&amp;</w:t>
      </w:r>
      <w:r w:rsidR="00F10F16" w:rsidRPr="00890E94">
        <w:rPr>
          <w:rFonts w:ascii="Trebuchet MS" w:hAnsi="Trebuchet MS" w:cstheme="minorHAnsi"/>
          <w:i/>
          <w:color w:val="002060"/>
        </w:rPr>
        <w:t>Sud</w:t>
      </w:r>
      <w:proofErr w:type="spellEnd"/>
      <w:r w:rsidR="00F10F16" w:rsidRPr="00890E94">
        <w:rPr>
          <w:rFonts w:ascii="Trebuchet MS" w:hAnsi="Trebuchet MS" w:cstheme="minorHAnsi"/>
          <w:i/>
          <w:color w:val="002060"/>
        </w:rPr>
        <w:t xml:space="preserve"> Muntenia</w:t>
      </w:r>
      <w:r w:rsidR="00A66CBE" w:rsidRPr="00C20AFD">
        <w:rPr>
          <w:rFonts w:ascii="Trebuchet MS" w:hAnsi="Trebuchet MS" w:cs="Calibri"/>
          <w:color w:val="002060"/>
        </w:rPr>
        <w:t xml:space="preserve">; </w:t>
      </w:r>
      <w:r w:rsidR="00EE0A9A" w:rsidRPr="00C20AFD">
        <w:rPr>
          <w:rFonts w:ascii="Trebuchet MS" w:hAnsi="Trebuchet MS" w:cs="Calibri"/>
          <w:color w:val="002060"/>
        </w:rPr>
        <w:t xml:space="preserve">proiectul 2 va acoperi regiunile: </w:t>
      </w:r>
      <w:proofErr w:type="spellStart"/>
      <w:r w:rsidR="00F10F16" w:rsidRPr="00890E94">
        <w:rPr>
          <w:rFonts w:ascii="Trebuchet MS" w:hAnsi="Trebuchet MS" w:cstheme="minorHAnsi"/>
          <w:i/>
          <w:color w:val="002060"/>
        </w:rPr>
        <w:t>Sud-Est</w:t>
      </w:r>
      <w:r w:rsidR="00A66CBE" w:rsidRPr="00890E94">
        <w:rPr>
          <w:rFonts w:ascii="Trebuchet MS" w:hAnsi="Trebuchet MS" w:cstheme="minorHAnsi"/>
          <w:i/>
          <w:color w:val="002060"/>
        </w:rPr>
        <w:t>&amp;</w:t>
      </w:r>
      <w:r w:rsidR="00F10F16" w:rsidRPr="00890E94">
        <w:rPr>
          <w:rFonts w:ascii="Trebuchet MS" w:hAnsi="Trebuchet MS" w:cstheme="minorHAnsi"/>
          <w:i/>
          <w:color w:val="002060"/>
        </w:rPr>
        <w:t>Nord</w:t>
      </w:r>
      <w:proofErr w:type="spellEnd"/>
      <w:r w:rsidR="00F10F16" w:rsidRPr="00890E94">
        <w:rPr>
          <w:rFonts w:ascii="Trebuchet MS" w:hAnsi="Trebuchet MS" w:cstheme="minorHAnsi"/>
          <w:i/>
          <w:color w:val="002060"/>
        </w:rPr>
        <w:t xml:space="preserve"> Est</w:t>
      </w:r>
      <w:r w:rsidR="00F10F16" w:rsidRPr="00C20AFD">
        <w:rPr>
          <w:rFonts w:ascii="Trebuchet MS" w:hAnsi="Trebuchet MS" w:cstheme="minorHAnsi"/>
          <w:color w:val="002060"/>
        </w:rPr>
        <w:t>)</w:t>
      </w:r>
      <w:r w:rsidR="00AD5C16" w:rsidRPr="00C20AFD">
        <w:rPr>
          <w:rFonts w:ascii="Trebuchet MS" w:hAnsi="Trebuchet MS" w:cstheme="minorHAnsi"/>
          <w:color w:val="002060"/>
        </w:rPr>
        <w:t>.</w:t>
      </w:r>
    </w:p>
    <w:p w14:paraId="51BE5CB1" w14:textId="772A9459" w:rsidR="00AD5C16" w:rsidRPr="00880A74" w:rsidRDefault="00C9035A" w:rsidP="00A91B44">
      <w:pPr>
        <w:spacing w:before="120" w:after="120" w:line="240" w:lineRule="auto"/>
        <w:jc w:val="both"/>
        <w:rPr>
          <w:rFonts w:ascii="Trebuchet MS" w:hAnsi="Trebuchet MS"/>
          <w:color w:val="17365D" w:themeColor="text2" w:themeShade="BF"/>
        </w:rPr>
      </w:pPr>
      <w:r w:rsidRPr="00880A74">
        <w:rPr>
          <w:rFonts w:ascii="Trebuchet MS" w:hAnsi="Trebuchet MS" w:cs="Calibri"/>
          <w:b/>
          <w:color w:val="002060"/>
        </w:rPr>
        <w:t xml:space="preserve">NB2. </w:t>
      </w:r>
      <w:proofErr w:type="spellStart"/>
      <w:r w:rsidRPr="00880A74">
        <w:rPr>
          <w:rFonts w:ascii="Trebuchet MS" w:hAnsi="Trebuchet MS" w:cstheme="minorHAnsi"/>
          <w:color w:val="002060"/>
        </w:rPr>
        <w:t>Subactivitățile</w:t>
      </w:r>
      <w:proofErr w:type="spellEnd"/>
      <w:r w:rsidRPr="00880A74">
        <w:rPr>
          <w:rFonts w:ascii="Trebuchet MS" w:hAnsi="Trebuchet MS" w:cstheme="minorHAnsi"/>
          <w:color w:val="002060"/>
        </w:rPr>
        <w:t xml:space="preserve"> 1.3. și 1.4. vor fi derulate </w:t>
      </w:r>
      <w:r w:rsidR="00DB69E2" w:rsidRPr="00880A74">
        <w:rPr>
          <w:rFonts w:ascii="Trebuchet MS" w:hAnsi="Trebuchet MS" w:cstheme="minorHAnsi"/>
          <w:color w:val="002060"/>
        </w:rPr>
        <w:t xml:space="preserve">până la finalizarea </w:t>
      </w:r>
      <w:r w:rsidR="00DC2433" w:rsidRPr="00880A74">
        <w:rPr>
          <w:rFonts w:ascii="Trebuchet MS" w:hAnsi="Trebuchet MS" w:cstheme="minorHAnsi"/>
          <w:color w:val="002060"/>
        </w:rPr>
        <w:t>proiectului</w:t>
      </w:r>
      <w:r w:rsidR="00137576" w:rsidRPr="00880A74">
        <w:rPr>
          <w:rFonts w:ascii="Trebuchet MS" w:hAnsi="Trebuchet MS" w:cstheme="minorHAnsi"/>
          <w:color w:val="002060"/>
        </w:rPr>
        <w:t>,</w:t>
      </w:r>
      <w:r w:rsidR="00DC2433" w:rsidRPr="00880A74">
        <w:rPr>
          <w:rFonts w:ascii="Trebuchet MS" w:hAnsi="Trebuchet MS" w:cstheme="minorHAnsi"/>
          <w:color w:val="002060"/>
        </w:rPr>
        <w:t xml:space="preserve"> astfel încât să se poată analiza și monitoriza rezultatele </w:t>
      </w:r>
      <w:r w:rsidR="00DB69E2" w:rsidRPr="00880A74">
        <w:rPr>
          <w:rFonts w:ascii="Trebuchet MS" w:hAnsi="Trebuchet MS" w:cstheme="minorHAnsi"/>
          <w:color w:val="002060"/>
        </w:rPr>
        <w:t>celor 2</w:t>
      </w:r>
      <w:r w:rsidRPr="00880A74">
        <w:rPr>
          <w:rFonts w:ascii="Trebuchet MS" w:hAnsi="Trebuchet MS" w:cstheme="minorHAnsi"/>
          <w:color w:val="002060"/>
        </w:rPr>
        <w:t xml:space="preserve"> proiec</w:t>
      </w:r>
      <w:r w:rsidR="00DC2433" w:rsidRPr="00880A74">
        <w:rPr>
          <w:rFonts w:ascii="Trebuchet MS" w:hAnsi="Trebuchet MS" w:cstheme="minorHAnsi"/>
          <w:color w:val="002060"/>
        </w:rPr>
        <w:t xml:space="preserve">te regionale </w:t>
      </w:r>
      <w:r w:rsidR="00C20AFD">
        <w:rPr>
          <w:rFonts w:ascii="Trebuchet MS" w:hAnsi="Trebuchet MS" w:cstheme="minorHAnsi"/>
          <w:color w:val="002060"/>
        </w:rPr>
        <w:t>finanțate prin apelul aferent</w:t>
      </w:r>
      <w:r w:rsidR="00DC2433" w:rsidRPr="00880A74">
        <w:rPr>
          <w:rFonts w:ascii="Trebuchet MS" w:hAnsi="Trebuchet MS" w:cstheme="minorHAnsi"/>
          <w:color w:val="002060"/>
        </w:rPr>
        <w:t xml:space="preserve"> etapei II</w:t>
      </w:r>
      <w:r w:rsidR="00DB69E2" w:rsidRPr="00880A74">
        <w:rPr>
          <w:rFonts w:ascii="Trebuchet MS" w:hAnsi="Trebuchet MS" w:cstheme="minorHAnsi"/>
          <w:i/>
          <w:color w:val="002060"/>
        </w:rPr>
        <w:t xml:space="preserve">. </w:t>
      </w:r>
    </w:p>
    <w:p w14:paraId="0EF6C5C6" w14:textId="77777777" w:rsidR="00C9035A" w:rsidRPr="00880A74" w:rsidRDefault="00C9035A" w:rsidP="00A91B44">
      <w:pPr>
        <w:spacing w:before="120" w:after="120" w:line="240" w:lineRule="auto"/>
        <w:jc w:val="both"/>
        <w:rPr>
          <w:rFonts w:ascii="Trebuchet MS" w:hAnsi="Trebuchet MS" w:cstheme="minorHAnsi"/>
          <w:color w:val="002060"/>
        </w:rPr>
      </w:pPr>
    </w:p>
    <w:p w14:paraId="313D0502" w14:textId="77777777" w:rsidR="00DA16DC" w:rsidRPr="00880A74" w:rsidRDefault="00AD5C16" w:rsidP="00A91B44">
      <w:pPr>
        <w:spacing w:before="120" w:after="120" w:line="240" w:lineRule="auto"/>
        <w:jc w:val="both"/>
        <w:rPr>
          <w:rFonts w:ascii="Trebuchet MS" w:hAnsi="Trebuchet MS"/>
          <w:b/>
          <w:color w:val="C00000"/>
        </w:rPr>
      </w:pPr>
      <w:r w:rsidRPr="00880A74">
        <w:rPr>
          <w:rFonts w:ascii="Trebuchet MS" w:hAnsi="Trebuchet MS"/>
          <w:b/>
          <w:color w:val="C00000"/>
        </w:rPr>
        <w:t xml:space="preserve">Activitatea 2: </w:t>
      </w:r>
      <w:r w:rsidR="001162C1" w:rsidRPr="00880A74">
        <w:rPr>
          <w:rFonts w:ascii="Trebuchet MS" w:hAnsi="Trebuchet MS"/>
          <w:b/>
          <w:color w:val="C00000"/>
        </w:rPr>
        <w:t>Furnizarea programelor de formare profesională specifică pentru profesioniștii implicați în</w:t>
      </w:r>
      <w:r w:rsidR="00DC2433" w:rsidRPr="00880A74">
        <w:rPr>
          <w:rFonts w:ascii="Trebuchet MS" w:hAnsi="Trebuchet MS"/>
          <w:b/>
          <w:color w:val="C00000"/>
        </w:rPr>
        <w:t xml:space="preserve"> prevenire</w:t>
      </w:r>
      <w:r w:rsidR="004817C3" w:rsidRPr="00880A74">
        <w:rPr>
          <w:rFonts w:ascii="Trebuchet MS" w:hAnsi="Trebuchet MS"/>
          <w:b/>
          <w:color w:val="C00000"/>
        </w:rPr>
        <w:t>a</w:t>
      </w:r>
      <w:r w:rsidR="00DC2433" w:rsidRPr="00880A74">
        <w:rPr>
          <w:rFonts w:ascii="Trebuchet MS" w:hAnsi="Trebuchet MS"/>
          <w:b/>
          <w:color w:val="C00000"/>
        </w:rPr>
        <w:t>, depistare</w:t>
      </w:r>
      <w:r w:rsidR="004817C3" w:rsidRPr="00880A74">
        <w:rPr>
          <w:rFonts w:ascii="Trebuchet MS" w:hAnsi="Trebuchet MS"/>
          <w:b/>
          <w:color w:val="C00000"/>
        </w:rPr>
        <w:t>a</w:t>
      </w:r>
      <w:r w:rsidR="001162C1" w:rsidRPr="00880A74">
        <w:rPr>
          <w:rFonts w:ascii="Trebuchet MS" w:hAnsi="Trebuchet MS"/>
          <w:b/>
          <w:color w:val="C00000"/>
        </w:rPr>
        <w:t xml:space="preserve"> p</w:t>
      </w:r>
      <w:r w:rsidR="00DC2433" w:rsidRPr="00880A74">
        <w:rPr>
          <w:rFonts w:ascii="Trebuchet MS" w:hAnsi="Trebuchet MS"/>
          <w:b/>
          <w:color w:val="C00000"/>
        </w:rPr>
        <w:t>recoce (screening), diagnostic</w:t>
      </w:r>
      <w:r w:rsidR="004817C3" w:rsidRPr="00880A74">
        <w:rPr>
          <w:rFonts w:ascii="Trebuchet MS" w:hAnsi="Trebuchet MS"/>
          <w:b/>
          <w:color w:val="C00000"/>
        </w:rPr>
        <w:t>ul</w:t>
      </w:r>
      <w:r w:rsidR="00DC2433" w:rsidRPr="00880A74">
        <w:rPr>
          <w:rFonts w:ascii="Trebuchet MS" w:hAnsi="Trebuchet MS"/>
          <w:b/>
          <w:color w:val="C00000"/>
        </w:rPr>
        <w:t xml:space="preserve"> și tratament</w:t>
      </w:r>
      <w:r w:rsidR="004817C3" w:rsidRPr="00880A74">
        <w:rPr>
          <w:rFonts w:ascii="Trebuchet MS" w:hAnsi="Trebuchet MS"/>
          <w:b/>
          <w:color w:val="C00000"/>
        </w:rPr>
        <w:t>ul</w:t>
      </w:r>
      <w:r w:rsidR="00DC2433" w:rsidRPr="00880A74">
        <w:rPr>
          <w:rFonts w:ascii="Trebuchet MS" w:hAnsi="Trebuchet MS"/>
          <w:b/>
          <w:color w:val="C00000"/>
        </w:rPr>
        <w:t xml:space="preserve"> </w:t>
      </w:r>
      <w:r w:rsidR="001162C1" w:rsidRPr="00880A74">
        <w:rPr>
          <w:rFonts w:ascii="Trebuchet MS" w:hAnsi="Trebuchet MS"/>
          <w:b/>
          <w:color w:val="C00000"/>
        </w:rPr>
        <w:t xml:space="preserve">hepatitelor virale B/ D și C </w:t>
      </w:r>
    </w:p>
    <w:p w14:paraId="2C0DFDBF" w14:textId="72471C90" w:rsidR="00AD5C16" w:rsidRPr="00880A74" w:rsidRDefault="001162C1" w:rsidP="00A91B44">
      <w:pPr>
        <w:spacing w:before="120" w:after="120" w:line="240" w:lineRule="auto"/>
        <w:jc w:val="both"/>
        <w:rPr>
          <w:rFonts w:ascii="Trebuchet MS" w:hAnsi="Trebuchet MS" w:cstheme="minorHAnsi"/>
          <w:i/>
          <w:color w:val="002060"/>
        </w:rPr>
      </w:pPr>
      <w:r w:rsidRPr="00880A74">
        <w:rPr>
          <w:rFonts w:ascii="Trebuchet MS" w:hAnsi="Trebuchet MS"/>
          <w:i/>
          <w:color w:val="002060"/>
        </w:rPr>
        <w:t>(ex. medici de familie, medici de specialitate în gastroenterologie,</w:t>
      </w:r>
      <w:r w:rsidR="001A3A70" w:rsidRPr="00880A74">
        <w:rPr>
          <w:rFonts w:ascii="Trebuchet MS" w:hAnsi="Trebuchet MS"/>
          <w:i/>
          <w:color w:val="002060"/>
        </w:rPr>
        <w:t xml:space="preserve"> medicină internă, imagistică medicală, boli infecțioase, oncologie,</w:t>
      </w:r>
      <w:r w:rsidRPr="00880A74">
        <w:rPr>
          <w:rFonts w:ascii="Trebuchet MS" w:hAnsi="Trebuchet MS"/>
          <w:i/>
          <w:color w:val="002060"/>
        </w:rPr>
        <w:t xml:space="preserve"> psihologi, asistenți sociali, asistenți medicali comunitari, asistenți medicali, mediatori sanitari</w:t>
      </w:r>
      <w:r w:rsidR="00517EFA">
        <w:rPr>
          <w:rFonts w:ascii="Trebuchet MS" w:hAnsi="Trebuchet MS"/>
          <w:i/>
          <w:color w:val="002060"/>
        </w:rPr>
        <w:t xml:space="preserve">, alt personal medical relevant </w:t>
      </w:r>
      <w:r w:rsidRPr="00880A74">
        <w:rPr>
          <w:rFonts w:ascii="Trebuchet MS" w:hAnsi="Trebuchet MS"/>
          <w:i/>
          <w:color w:val="002060"/>
        </w:rPr>
        <w:t>etc.)</w:t>
      </w:r>
      <w:r w:rsidR="007A6B31">
        <w:rPr>
          <w:rFonts w:ascii="Trebuchet MS" w:hAnsi="Trebuchet MS"/>
          <w:i/>
          <w:color w:val="002060"/>
        </w:rPr>
        <w:t>.</w:t>
      </w:r>
    </w:p>
    <w:p w14:paraId="2FCC406F" w14:textId="77777777" w:rsidR="00AD5C16" w:rsidRPr="00880A74" w:rsidRDefault="00AD5C16" w:rsidP="00A91B44">
      <w:pPr>
        <w:spacing w:before="120" w:after="120" w:line="240" w:lineRule="auto"/>
        <w:jc w:val="both"/>
        <w:rPr>
          <w:rFonts w:ascii="Trebuchet MS" w:hAnsi="Trebuchet MS" w:cs="Calibri"/>
          <w:b/>
          <w:color w:val="C00000"/>
        </w:rPr>
      </w:pPr>
      <w:r w:rsidRPr="00880A74">
        <w:rPr>
          <w:rFonts w:ascii="Trebuchet MS" w:hAnsi="Trebuchet MS" w:cs="Calibri"/>
          <w:color w:val="002060"/>
        </w:rPr>
        <w:t>În cazul acestei activități, pot fi derulate următoarele sub-activități:</w:t>
      </w:r>
    </w:p>
    <w:p w14:paraId="49D0B711" w14:textId="3D823B41" w:rsidR="00AD5C16" w:rsidRPr="00880A74" w:rsidRDefault="00AD5C16" w:rsidP="00A91B44">
      <w:pPr>
        <w:pStyle w:val="Listparagraf"/>
        <w:numPr>
          <w:ilvl w:val="0"/>
          <w:numId w:val="21"/>
        </w:numPr>
        <w:spacing w:before="120" w:after="120" w:line="240" w:lineRule="auto"/>
        <w:contextualSpacing w:val="0"/>
        <w:jc w:val="both"/>
        <w:rPr>
          <w:rFonts w:ascii="Trebuchet MS" w:hAnsi="Trebuchet MS"/>
          <w:color w:val="002060"/>
        </w:rPr>
      </w:pPr>
      <w:proofErr w:type="spellStart"/>
      <w:r w:rsidRPr="00880A74">
        <w:rPr>
          <w:rFonts w:ascii="Trebuchet MS" w:hAnsi="Trebuchet MS" w:cstheme="minorHAnsi"/>
          <w:b/>
          <w:color w:val="C00000"/>
        </w:rPr>
        <w:t>Sub</w:t>
      </w:r>
      <w:r w:rsidRPr="00880A74">
        <w:rPr>
          <w:rFonts w:ascii="Trebuchet MS" w:hAnsi="Trebuchet MS"/>
          <w:b/>
          <w:color w:val="C00000"/>
        </w:rPr>
        <w:t>activitatea</w:t>
      </w:r>
      <w:proofErr w:type="spellEnd"/>
      <w:r w:rsidRPr="00880A74">
        <w:rPr>
          <w:rFonts w:ascii="Trebuchet MS" w:hAnsi="Trebuchet MS"/>
          <w:b/>
          <w:color w:val="C00000"/>
        </w:rPr>
        <w:t xml:space="preserve"> 2.1. </w:t>
      </w:r>
      <w:r w:rsidR="001162C1" w:rsidRPr="00880A74">
        <w:rPr>
          <w:rFonts w:ascii="Trebuchet MS" w:hAnsi="Trebuchet MS"/>
          <w:color w:val="002060"/>
        </w:rPr>
        <w:t>Elaborare curriculum de formare pe baza metodologiei realizate la nivel național și acreditarea acestuia conform normelor în vigoare</w:t>
      </w:r>
      <w:r w:rsidR="00A72E66" w:rsidRPr="00880A74">
        <w:rPr>
          <w:rFonts w:ascii="Trebuchet MS" w:hAnsi="Trebuchet MS"/>
          <w:color w:val="002060"/>
        </w:rPr>
        <w:t>;</w:t>
      </w:r>
    </w:p>
    <w:p w14:paraId="477E9CEB" w14:textId="1C5138DA" w:rsidR="00A66CBE" w:rsidRPr="002E5754" w:rsidRDefault="005650A4" w:rsidP="00B917DE">
      <w:pPr>
        <w:pStyle w:val="Listparagraf"/>
        <w:numPr>
          <w:ilvl w:val="0"/>
          <w:numId w:val="21"/>
        </w:numPr>
        <w:spacing w:before="120" w:after="120" w:line="240" w:lineRule="auto"/>
        <w:contextualSpacing w:val="0"/>
        <w:jc w:val="both"/>
        <w:rPr>
          <w:rFonts w:ascii="Trebuchet MS" w:hAnsi="Trebuchet MS"/>
          <w:color w:val="002060"/>
        </w:rPr>
      </w:pPr>
      <w:proofErr w:type="spellStart"/>
      <w:r>
        <w:rPr>
          <w:rFonts w:ascii="Trebuchet MS" w:hAnsi="Trebuchet MS"/>
          <w:b/>
          <w:color w:val="C00000"/>
        </w:rPr>
        <w:t>Sub</w:t>
      </w:r>
      <w:r w:rsidR="00AD5C16" w:rsidRPr="00880A74">
        <w:rPr>
          <w:rFonts w:ascii="Trebuchet MS" w:hAnsi="Trebuchet MS" w:cstheme="minorHAnsi"/>
          <w:b/>
          <w:color w:val="C00000"/>
        </w:rPr>
        <w:t>activitatea</w:t>
      </w:r>
      <w:proofErr w:type="spellEnd"/>
      <w:r w:rsidR="00AD5C16" w:rsidRPr="00880A74">
        <w:rPr>
          <w:rFonts w:ascii="Trebuchet MS" w:hAnsi="Trebuchet MS"/>
          <w:b/>
          <w:color w:val="C00000"/>
        </w:rPr>
        <w:t xml:space="preserve"> 2.2. </w:t>
      </w:r>
      <w:r w:rsidR="001162C1" w:rsidRPr="00880A74">
        <w:rPr>
          <w:rFonts w:ascii="Trebuchet MS" w:hAnsi="Trebuchet MS"/>
          <w:color w:val="002060"/>
        </w:rPr>
        <w:t>Derularea programului de formare pentru profesioniștii implicați în prevenirea, depistarea precoce, diagnosticul și tratamentul hepatitelor virale B/ D și C</w:t>
      </w:r>
      <w:r w:rsidR="00B917DE">
        <w:rPr>
          <w:rFonts w:ascii="Trebuchet MS" w:hAnsi="Trebuchet MS"/>
          <w:color w:val="002060"/>
        </w:rPr>
        <w:t>.</w:t>
      </w:r>
      <w:r w:rsidR="001162C1" w:rsidRPr="00880A74">
        <w:rPr>
          <w:rFonts w:ascii="Trebuchet MS" w:hAnsi="Trebuchet MS"/>
          <w:color w:val="002060"/>
        </w:rPr>
        <w:t xml:space="preserve"> </w:t>
      </w:r>
    </w:p>
    <w:p w14:paraId="0D90A0EC" w14:textId="77777777" w:rsidR="00A72E66" w:rsidRPr="002E5754" w:rsidRDefault="00A72E66" w:rsidP="00A66CBE">
      <w:pPr>
        <w:spacing w:before="120" w:after="120" w:line="240" w:lineRule="auto"/>
        <w:jc w:val="both"/>
        <w:rPr>
          <w:rFonts w:ascii="Trebuchet MS" w:hAnsi="Trebuchet MS"/>
          <w:color w:val="002060"/>
        </w:rPr>
      </w:pPr>
      <w:r w:rsidRPr="002E5754">
        <w:rPr>
          <w:rFonts w:ascii="Trebuchet MS" w:hAnsi="Trebuchet MS"/>
          <w:color w:val="002060"/>
        </w:rPr>
        <w:t>Programele de formare vor putea cuprinde sesiuni teoretice și practice.</w:t>
      </w:r>
    </w:p>
    <w:p w14:paraId="089A6AA3" w14:textId="4979CE6F" w:rsidR="001162C1" w:rsidRPr="00880A74" w:rsidRDefault="00D55A1E" w:rsidP="00A91B44">
      <w:pPr>
        <w:spacing w:before="120" w:after="120" w:line="240" w:lineRule="auto"/>
        <w:jc w:val="both"/>
        <w:rPr>
          <w:rFonts w:ascii="Trebuchet MS" w:hAnsi="Trebuchet MS" w:cs="Calibri"/>
          <w:b/>
          <w:i/>
          <w:color w:val="002060"/>
        </w:rPr>
      </w:pPr>
      <w:r w:rsidRPr="00880A74">
        <w:rPr>
          <w:rFonts w:ascii="Trebuchet MS" w:hAnsi="Trebuchet MS" w:cs="Calibri"/>
          <w:color w:val="002060"/>
        </w:rPr>
        <w:t>Furnizarea</w:t>
      </w:r>
      <w:r w:rsidR="00721A12" w:rsidRPr="00880A74">
        <w:rPr>
          <w:rFonts w:ascii="Trebuchet MS" w:hAnsi="Trebuchet MS" w:cs="Calibri"/>
          <w:color w:val="002060"/>
        </w:rPr>
        <w:t xml:space="preserve"> programelor de formare</w:t>
      </w:r>
      <w:r w:rsidR="00304058" w:rsidRPr="00880A74">
        <w:rPr>
          <w:rFonts w:ascii="Trebuchet MS" w:hAnsi="Trebuchet MS" w:cs="Calibri"/>
          <w:color w:val="002060"/>
        </w:rPr>
        <w:t>/ instruire</w:t>
      </w:r>
      <w:r w:rsidR="00721A12" w:rsidRPr="00880A74">
        <w:rPr>
          <w:rFonts w:ascii="Trebuchet MS" w:hAnsi="Trebuchet MS" w:cs="Calibri"/>
          <w:color w:val="002060"/>
        </w:rPr>
        <w:t xml:space="preserve"> va trebui să țină cont</w:t>
      </w:r>
      <w:r w:rsidR="004B6BCD" w:rsidRPr="00880A74">
        <w:rPr>
          <w:rFonts w:ascii="Trebuchet MS" w:hAnsi="Trebuchet MS" w:cs="Calibri"/>
          <w:color w:val="002060"/>
        </w:rPr>
        <w:t xml:space="preserve"> </w:t>
      </w:r>
      <w:r w:rsidR="004B6BCD" w:rsidRPr="00880A74">
        <w:rPr>
          <w:rFonts w:ascii="Trebuchet MS" w:hAnsi="Trebuchet MS" w:cs="Calibri"/>
          <w:color w:val="002060"/>
          <w:u w:val="single"/>
        </w:rPr>
        <w:t>cu prioritate</w:t>
      </w:r>
      <w:r w:rsidR="00721A12" w:rsidRPr="00880A74">
        <w:rPr>
          <w:rFonts w:ascii="Trebuchet MS" w:hAnsi="Trebuchet MS" w:cs="Calibri"/>
          <w:color w:val="002060"/>
        </w:rPr>
        <w:t xml:space="preserve"> de calendarul</w:t>
      </w:r>
      <w:r w:rsidR="009B28E6" w:rsidRPr="00880A74">
        <w:rPr>
          <w:rStyle w:val="Referinnotdesubsol"/>
          <w:rFonts w:ascii="Trebuchet MS" w:hAnsi="Trebuchet MS"/>
          <w:noProof w:val="0"/>
          <w:color w:val="002060"/>
          <w:sz w:val="22"/>
          <w:szCs w:val="22"/>
          <w:lang w:val="ro-RO"/>
        </w:rPr>
        <w:footnoteReference w:id="3"/>
      </w:r>
      <w:r w:rsidR="00721A12" w:rsidRPr="00880A74">
        <w:rPr>
          <w:rFonts w:ascii="Trebuchet MS" w:hAnsi="Trebuchet MS" w:cs="Calibri"/>
          <w:color w:val="002060"/>
        </w:rPr>
        <w:t xml:space="preserve"> </w:t>
      </w:r>
      <w:r w:rsidR="003B2B55" w:rsidRPr="00880A74">
        <w:rPr>
          <w:rFonts w:ascii="Trebuchet MS" w:hAnsi="Trebuchet MS" w:cs="Calibri"/>
          <w:color w:val="002060"/>
        </w:rPr>
        <w:t xml:space="preserve">derulării </w:t>
      </w:r>
      <w:r w:rsidR="001162C1" w:rsidRPr="00880A74">
        <w:rPr>
          <w:rFonts w:ascii="Trebuchet MS" w:hAnsi="Trebuchet MS" w:cs="Calibri"/>
          <w:color w:val="002060"/>
        </w:rPr>
        <w:t>proiectelor</w:t>
      </w:r>
      <w:r w:rsidR="00721A12" w:rsidRPr="00880A74">
        <w:rPr>
          <w:rFonts w:ascii="Trebuchet MS" w:hAnsi="Trebuchet MS" w:cs="Calibri"/>
          <w:color w:val="002060"/>
        </w:rPr>
        <w:t xml:space="preserve"> </w:t>
      </w:r>
      <w:r w:rsidR="001162C1" w:rsidRPr="00880A74">
        <w:rPr>
          <w:rFonts w:ascii="Trebuchet MS" w:hAnsi="Trebuchet MS" w:cs="Calibri"/>
          <w:color w:val="002060"/>
        </w:rPr>
        <w:t>finanțate</w:t>
      </w:r>
      <w:r w:rsidR="00721A12" w:rsidRPr="00880A74">
        <w:rPr>
          <w:rFonts w:ascii="Trebuchet MS" w:hAnsi="Trebuchet MS" w:cs="Calibri"/>
          <w:color w:val="002060"/>
        </w:rPr>
        <w:t xml:space="preserve"> în contextul apelului regional </w:t>
      </w:r>
      <w:r w:rsidR="001162C1" w:rsidRPr="00880A74">
        <w:rPr>
          <w:rFonts w:ascii="Trebuchet MS" w:hAnsi="Trebuchet MS" w:cs="Calibri"/>
          <w:i/>
          <w:color w:val="002060"/>
        </w:rPr>
        <w:t>”Organizarea de programe regionale de depistare (screening), stadializare și acces la tratament al pacienților cu boli hepatice cronice secundare infecțiilor virale cu virusuri hepatitice B/D și C– etapa II”</w:t>
      </w:r>
      <w:r w:rsidR="006D4508" w:rsidRPr="00880A74">
        <w:rPr>
          <w:rFonts w:ascii="Trebuchet MS" w:hAnsi="Trebuchet MS" w:cs="Calibri"/>
          <w:i/>
          <w:color w:val="002060"/>
        </w:rPr>
        <w:t xml:space="preserve"> (</w:t>
      </w:r>
      <w:r w:rsidR="006C5782" w:rsidRPr="00C20AFD">
        <w:rPr>
          <w:rFonts w:ascii="Trebuchet MS" w:hAnsi="Trebuchet MS" w:cs="Calibri"/>
          <w:color w:val="002060"/>
        </w:rPr>
        <w:t xml:space="preserve">Regiunile de dezvoltare: proiectul 1 va acoperi regiunile: </w:t>
      </w:r>
      <w:r w:rsidR="006C5782" w:rsidRPr="00C20AFD">
        <w:rPr>
          <w:rFonts w:ascii="Trebuchet MS" w:hAnsi="Trebuchet MS" w:cstheme="minorHAnsi"/>
          <w:color w:val="002060"/>
        </w:rPr>
        <w:t xml:space="preserve">Sud-Vest </w:t>
      </w:r>
      <w:proofErr w:type="spellStart"/>
      <w:r w:rsidR="006C5782" w:rsidRPr="00C20AFD">
        <w:rPr>
          <w:rFonts w:ascii="Trebuchet MS" w:hAnsi="Trebuchet MS" w:cstheme="minorHAnsi"/>
          <w:color w:val="002060"/>
        </w:rPr>
        <w:t>Oltenia&amp;Sud</w:t>
      </w:r>
      <w:proofErr w:type="spellEnd"/>
      <w:r w:rsidR="006C5782" w:rsidRPr="00C20AFD">
        <w:rPr>
          <w:rFonts w:ascii="Trebuchet MS" w:hAnsi="Trebuchet MS" w:cstheme="minorHAnsi"/>
          <w:color w:val="002060"/>
        </w:rPr>
        <w:t xml:space="preserve"> Muntenia</w:t>
      </w:r>
      <w:r w:rsidR="006C5782" w:rsidRPr="00C20AFD">
        <w:rPr>
          <w:rFonts w:ascii="Trebuchet MS" w:hAnsi="Trebuchet MS" w:cs="Calibri"/>
          <w:color w:val="002060"/>
        </w:rPr>
        <w:t xml:space="preserve">; proiectul 2 va acoperi regiunile: </w:t>
      </w:r>
      <w:proofErr w:type="spellStart"/>
      <w:r w:rsidR="006C5782" w:rsidRPr="00C20AFD">
        <w:rPr>
          <w:rFonts w:ascii="Trebuchet MS" w:hAnsi="Trebuchet MS" w:cstheme="minorHAnsi"/>
          <w:color w:val="002060"/>
        </w:rPr>
        <w:t>Sud-Est&amp;Nord</w:t>
      </w:r>
      <w:proofErr w:type="spellEnd"/>
      <w:r w:rsidR="006C5782" w:rsidRPr="00C20AFD">
        <w:rPr>
          <w:rFonts w:ascii="Trebuchet MS" w:hAnsi="Trebuchet MS" w:cstheme="minorHAnsi"/>
          <w:color w:val="002060"/>
        </w:rPr>
        <w:t xml:space="preserve"> Est</w:t>
      </w:r>
      <w:r w:rsidR="006D4508" w:rsidRPr="00880A74">
        <w:rPr>
          <w:rFonts w:ascii="Trebuchet MS" w:hAnsi="Trebuchet MS" w:cs="Calibri"/>
          <w:i/>
          <w:color w:val="002060"/>
        </w:rPr>
        <w:t>)</w:t>
      </w:r>
      <w:r w:rsidR="001162C1" w:rsidRPr="00880A74">
        <w:rPr>
          <w:rFonts w:ascii="Trebuchet MS" w:hAnsi="Trebuchet MS" w:cs="Calibri"/>
          <w:i/>
          <w:color w:val="002060"/>
        </w:rPr>
        <w:t>.</w:t>
      </w:r>
    </w:p>
    <w:p w14:paraId="512B3A40" w14:textId="04B7C76C" w:rsidR="00C075AD" w:rsidRPr="00880A74" w:rsidRDefault="004B6BCD" w:rsidP="00A91B44">
      <w:pPr>
        <w:autoSpaceDE w:val="0"/>
        <w:autoSpaceDN w:val="0"/>
        <w:adjustRightInd w:val="0"/>
        <w:spacing w:before="120" w:after="120" w:line="240" w:lineRule="auto"/>
        <w:jc w:val="both"/>
        <w:rPr>
          <w:rFonts w:ascii="Trebuchet MS" w:hAnsi="Trebuchet MS"/>
          <w:i/>
          <w:color w:val="002060"/>
        </w:rPr>
      </w:pPr>
      <w:r w:rsidRPr="00880A74">
        <w:rPr>
          <w:rFonts w:ascii="Trebuchet MS" w:hAnsi="Trebuchet MS"/>
          <w:b/>
          <w:color w:val="002060"/>
        </w:rPr>
        <w:t>NB3</w:t>
      </w:r>
      <w:r w:rsidR="00C075AD" w:rsidRPr="00880A74">
        <w:rPr>
          <w:rFonts w:ascii="Trebuchet MS" w:hAnsi="Trebuchet MS"/>
          <w:b/>
          <w:color w:val="002060"/>
        </w:rPr>
        <w:t>.</w:t>
      </w:r>
      <w:r w:rsidR="00F56FF6" w:rsidRPr="00880A74">
        <w:rPr>
          <w:rFonts w:ascii="Trebuchet MS" w:hAnsi="Trebuchet MS"/>
          <w:color w:val="002060"/>
        </w:rPr>
        <w:t xml:space="preserve"> </w:t>
      </w:r>
      <w:r w:rsidR="001162C1" w:rsidRPr="00880A74">
        <w:rPr>
          <w:rFonts w:ascii="Trebuchet MS" w:hAnsi="Trebuchet MS"/>
          <w:color w:val="002060"/>
        </w:rPr>
        <w:t>Pentru evitarea situațiilor de dublă finanțare, beneficiarul proiectului se va asigura că persoanele recrutate în grupul țintă pentru participare</w:t>
      </w:r>
      <w:r w:rsidR="006D4508" w:rsidRPr="00880A74">
        <w:rPr>
          <w:rFonts w:ascii="Trebuchet MS" w:hAnsi="Trebuchet MS"/>
          <w:color w:val="002060"/>
        </w:rPr>
        <w:t>a</w:t>
      </w:r>
      <w:r w:rsidR="001162C1" w:rsidRPr="00880A74">
        <w:rPr>
          <w:rFonts w:ascii="Trebuchet MS" w:hAnsi="Trebuchet MS"/>
          <w:color w:val="002060"/>
        </w:rPr>
        <w:t xml:space="preserve"> la programe</w:t>
      </w:r>
      <w:r w:rsidR="009E00C5" w:rsidRPr="00880A74">
        <w:rPr>
          <w:rFonts w:ascii="Trebuchet MS" w:hAnsi="Trebuchet MS"/>
          <w:color w:val="002060"/>
        </w:rPr>
        <w:t>le</w:t>
      </w:r>
      <w:r w:rsidR="00A42B0E" w:rsidRPr="00880A74">
        <w:rPr>
          <w:rFonts w:ascii="Trebuchet MS" w:hAnsi="Trebuchet MS"/>
          <w:color w:val="002060"/>
        </w:rPr>
        <w:t xml:space="preserve"> de formare nu a</w:t>
      </w:r>
      <w:r w:rsidR="00A66CBE" w:rsidRPr="00880A74">
        <w:rPr>
          <w:rFonts w:ascii="Trebuchet MS" w:hAnsi="Trebuchet MS"/>
          <w:color w:val="002060"/>
        </w:rPr>
        <w:t>u</w:t>
      </w:r>
      <w:r w:rsidR="00A42B0E" w:rsidRPr="00880A74">
        <w:rPr>
          <w:rFonts w:ascii="Trebuchet MS" w:hAnsi="Trebuchet MS"/>
          <w:color w:val="002060"/>
        </w:rPr>
        <w:t xml:space="preserve"> beneficiat și/ sau </w:t>
      </w:r>
      <w:r w:rsidR="001162C1" w:rsidRPr="00880A74">
        <w:rPr>
          <w:rFonts w:ascii="Trebuchet MS" w:hAnsi="Trebuchet MS"/>
          <w:color w:val="002060"/>
        </w:rPr>
        <w:t>nu beneficiază de activități similare de formare în cadrul proiect</w:t>
      </w:r>
      <w:r w:rsidR="00F56FF6" w:rsidRPr="00880A74">
        <w:rPr>
          <w:rFonts w:ascii="Trebuchet MS" w:hAnsi="Trebuchet MS"/>
          <w:color w:val="002060"/>
        </w:rPr>
        <w:t>elor</w:t>
      </w:r>
      <w:r w:rsidR="001162C1" w:rsidRPr="00880A74">
        <w:rPr>
          <w:rFonts w:ascii="Trebuchet MS" w:hAnsi="Trebuchet MS"/>
          <w:color w:val="002060"/>
        </w:rPr>
        <w:t xml:space="preserve"> finanțat</w:t>
      </w:r>
      <w:r w:rsidR="00F56FF6" w:rsidRPr="00880A74">
        <w:rPr>
          <w:rFonts w:ascii="Trebuchet MS" w:hAnsi="Trebuchet MS"/>
          <w:color w:val="002060"/>
        </w:rPr>
        <w:t>e</w:t>
      </w:r>
      <w:r w:rsidR="001162C1" w:rsidRPr="00880A74">
        <w:rPr>
          <w:rFonts w:ascii="Trebuchet MS" w:hAnsi="Trebuchet MS"/>
          <w:color w:val="002060"/>
        </w:rPr>
        <w:t xml:space="preserve"> în  contextul Ghidului soli</w:t>
      </w:r>
      <w:r w:rsidR="00A42B0E" w:rsidRPr="00880A74">
        <w:rPr>
          <w:rFonts w:ascii="Trebuchet MS" w:hAnsi="Trebuchet MS"/>
          <w:color w:val="002060"/>
        </w:rPr>
        <w:t xml:space="preserve">citantului – condiții specifice </w:t>
      </w:r>
      <w:r w:rsidR="001162C1" w:rsidRPr="00880A74">
        <w:rPr>
          <w:rFonts w:ascii="Trebuchet MS" w:hAnsi="Trebuchet MS"/>
          <w:i/>
          <w:color w:val="002060"/>
        </w:rPr>
        <w:t>”Formarea personalului implicat în implementarea programelor prioritare de sănătate” OS 4.8.</w:t>
      </w:r>
    </w:p>
    <w:p w14:paraId="30F6A415" w14:textId="65A3835C" w:rsidR="00C075AD" w:rsidRPr="00880A74" w:rsidRDefault="00C075AD" w:rsidP="00A91B44">
      <w:pPr>
        <w:spacing w:before="120" w:after="120" w:line="240" w:lineRule="auto"/>
        <w:jc w:val="both"/>
        <w:rPr>
          <w:rFonts w:ascii="Trebuchet MS" w:hAnsi="Trebuchet MS"/>
          <w:color w:val="002060"/>
        </w:rPr>
      </w:pPr>
      <w:r w:rsidRPr="00880A74">
        <w:rPr>
          <w:rFonts w:ascii="Trebuchet MS" w:hAnsi="Trebuchet MS" w:cs="Calibri"/>
          <w:b/>
          <w:color w:val="C00000"/>
        </w:rPr>
        <w:t>ATENȚIE!</w:t>
      </w:r>
      <w:r w:rsidRPr="00880A74">
        <w:rPr>
          <w:rFonts w:ascii="Trebuchet MS" w:hAnsi="Trebuchet MS"/>
          <w:color w:val="002060"/>
        </w:rPr>
        <w:t xml:space="preserve"> Nu </w:t>
      </w:r>
      <w:r w:rsidR="00D55A1E" w:rsidRPr="00880A74">
        <w:rPr>
          <w:rFonts w:ascii="Trebuchet MS" w:hAnsi="Trebuchet MS"/>
          <w:color w:val="002060"/>
        </w:rPr>
        <w:t>se va</w:t>
      </w:r>
      <w:r w:rsidRPr="00880A74">
        <w:rPr>
          <w:rFonts w:ascii="Trebuchet MS" w:hAnsi="Trebuchet MS"/>
          <w:color w:val="002060"/>
        </w:rPr>
        <w:t xml:space="preserve"> considera dublă finanțare situaț</w:t>
      </w:r>
      <w:r w:rsidR="00D55A1E" w:rsidRPr="00880A74">
        <w:rPr>
          <w:rFonts w:ascii="Trebuchet MS" w:hAnsi="Trebuchet MS"/>
          <w:color w:val="002060"/>
        </w:rPr>
        <w:t>ia</w:t>
      </w:r>
      <w:r w:rsidRPr="00880A74">
        <w:rPr>
          <w:rFonts w:ascii="Trebuchet MS" w:hAnsi="Trebuchet MS"/>
          <w:color w:val="002060"/>
        </w:rPr>
        <w:t xml:space="preserve"> în care aceiași persoană din grupul țintă va beneficia în</w:t>
      </w:r>
      <w:r w:rsidR="00A42B0E" w:rsidRPr="00880A74">
        <w:rPr>
          <w:rFonts w:ascii="Trebuchet MS" w:hAnsi="Trebuchet MS"/>
          <w:color w:val="002060"/>
        </w:rPr>
        <w:t xml:space="preserve"> contextul prezentului ghid de două</w:t>
      </w:r>
      <w:r w:rsidRPr="00880A74">
        <w:rPr>
          <w:rFonts w:ascii="Trebuchet MS" w:hAnsi="Trebuchet MS"/>
          <w:color w:val="002060"/>
        </w:rPr>
        <w:t xml:space="preserve"> sau mai multe sesiuni de formare</w:t>
      </w:r>
      <w:r w:rsidR="0003222E" w:rsidRPr="00880A74">
        <w:rPr>
          <w:rFonts w:ascii="Trebuchet MS" w:hAnsi="Trebuchet MS"/>
          <w:color w:val="002060"/>
        </w:rPr>
        <w:t xml:space="preserve"> </w:t>
      </w:r>
      <w:r w:rsidR="004228B1">
        <w:rPr>
          <w:rFonts w:ascii="Trebuchet MS" w:hAnsi="Trebuchet MS"/>
          <w:color w:val="002060"/>
        </w:rPr>
        <w:t>are au</w:t>
      </w:r>
      <w:r w:rsidR="0003222E" w:rsidRPr="00880A74">
        <w:rPr>
          <w:rFonts w:ascii="Trebuchet MS" w:hAnsi="Trebuchet MS"/>
          <w:color w:val="002060"/>
        </w:rPr>
        <w:t xml:space="preserve"> conținut </w:t>
      </w:r>
      <w:r w:rsidR="0003222E" w:rsidRPr="00880A74">
        <w:rPr>
          <w:rFonts w:ascii="Trebuchet MS" w:hAnsi="Trebuchet MS"/>
          <w:color w:val="002060"/>
        </w:rPr>
        <w:lastRenderedPageBreak/>
        <w:t>diferit</w:t>
      </w:r>
      <w:r w:rsidRPr="00880A74">
        <w:rPr>
          <w:rFonts w:ascii="Trebuchet MS" w:hAnsi="Trebuchet MS"/>
          <w:color w:val="002060"/>
        </w:rPr>
        <w:t xml:space="preserve"> </w:t>
      </w:r>
      <w:r w:rsidR="00FF3FB2" w:rsidRPr="00880A74">
        <w:rPr>
          <w:rFonts w:ascii="Trebuchet MS" w:hAnsi="Trebuchet MS"/>
          <w:color w:val="002060"/>
        </w:rPr>
        <w:t xml:space="preserve">sau situația în care aceiași persoană din grupul țintă va beneficia </w:t>
      </w:r>
      <w:r w:rsidR="006D4508" w:rsidRPr="00880A74">
        <w:rPr>
          <w:rFonts w:ascii="Trebuchet MS" w:hAnsi="Trebuchet MS"/>
          <w:color w:val="002060"/>
        </w:rPr>
        <w:t xml:space="preserve">în proiecte diferite </w:t>
      </w:r>
      <w:r w:rsidR="00FF3FB2" w:rsidRPr="00880A74">
        <w:rPr>
          <w:rFonts w:ascii="Trebuchet MS" w:hAnsi="Trebuchet MS"/>
          <w:color w:val="002060"/>
        </w:rPr>
        <w:t xml:space="preserve">de sesiuni de formare diferite (de ex. </w:t>
      </w:r>
      <w:r w:rsidR="006D4508" w:rsidRPr="00880A74">
        <w:rPr>
          <w:rFonts w:ascii="Trebuchet MS" w:hAnsi="Trebuchet MS"/>
          <w:color w:val="002060"/>
        </w:rPr>
        <w:t xml:space="preserve">sesiuni de formare </w:t>
      </w:r>
      <w:r w:rsidR="00FF3FB2" w:rsidRPr="00880A74">
        <w:rPr>
          <w:rFonts w:ascii="Trebuchet MS" w:hAnsi="Trebuchet MS"/>
          <w:color w:val="002060"/>
        </w:rPr>
        <w:t>care au curriculum diferit)</w:t>
      </w:r>
      <w:r w:rsidR="000C0221" w:rsidRPr="00880A74">
        <w:rPr>
          <w:rFonts w:ascii="Trebuchet MS" w:hAnsi="Trebuchet MS"/>
          <w:color w:val="002060"/>
        </w:rPr>
        <w:t>.</w:t>
      </w:r>
    </w:p>
    <w:p w14:paraId="69AA66B4" w14:textId="77777777" w:rsidR="004B6BCD" w:rsidRPr="00880A74" w:rsidRDefault="004B6BCD" w:rsidP="00A91B44">
      <w:pPr>
        <w:spacing w:before="120" w:after="120" w:line="240" w:lineRule="auto"/>
        <w:jc w:val="both"/>
        <w:rPr>
          <w:rFonts w:ascii="Trebuchet MS" w:hAnsi="Trebuchet MS" w:cs="Calibri"/>
          <w:b/>
          <w:color w:val="C00000"/>
        </w:rPr>
      </w:pPr>
    </w:p>
    <w:p w14:paraId="31AEEBDC" w14:textId="4A52F0EE" w:rsidR="00C075AD" w:rsidRPr="00880A74" w:rsidRDefault="00C075AD" w:rsidP="00A91B44">
      <w:pPr>
        <w:spacing w:before="120" w:after="120" w:line="240" w:lineRule="auto"/>
        <w:jc w:val="both"/>
        <w:rPr>
          <w:rFonts w:ascii="Trebuchet MS" w:hAnsi="Trebuchet MS" w:cs="Calibri"/>
          <w:b/>
          <w:color w:val="C00000"/>
        </w:rPr>
      </w:pPr>
      <w:r w:rsidRPr="00880A74">
        <w:rPr>
          <w:rFonts w:ascii="Trebuchet MS" w:hAnsi="Trebuchet MS" w:cs="Calibri"/>
          <w:b/>
          <w:color w:val="C00000"/>
        </w:rPr>
        <w:t xml:space="preserve">Activitatea 3: </w:t>
      </w:r>
      <w:r w:rsidR="009E00C5" w:rsidRPr="00880A74">
        <w:rPr>
          <w:rFonts w:ascii="Trebuchet MS" w:hAnsi="Trebuchet MS" w:cs="Calibri"/>
          <w:b/>
          <w:color w:val="C00000"/>
        </w:rPr>
        <w:t xml:space="preserve">Activități de informare, educare, </w:t>
      </w:r>
      <w:r w:rsidR="004228B1" w:rsidRPr="00880A74">
        <w:rPr>
          <w:rFonts w:ascii="Trebuchet MS" w:hAnsi="Trebuchet MS" w:cs="Calibri"/>
          <w:b/>
          <w:color w:val="C00000"/>
        </w:rPr>
        <w:t>conștientizare</w:t>
      </w:r>
      <w:r w:rsidR="009E00C5" w:rsidRPr="00880A74">
        <w:rPr>
          <w:rFonts w:ascii="Trebuchet MS" w:hAnsi="Trebuchet MS" w:cs="Calibri"/>
          <w:b/>
          <w:color w:val="C00000"/>
        </w:rPr>
        <w:t xml:space="preserve"> a grupului țintă, beneficiar al serviciilor de prevenire, depistare precoce (screening), diagnostic și tratament al hepatitelor virale B/</w:t>
      </w:r>
      <w:r w:rsidR="004B6BCD" w:rsidRPr="00880A74">
        <w:rPr>
          <w:rFonts w:ascii="Trebuchet MS" w:hAnsi="Trebuchet MS" w:cs="Calibri"/>
          <w:b/>
          <w:color w:val="C00000"/>
        </w:rPr>
        <w:t xml:space="preserve"> </w:t>
      </w:r>
      <w:r w:rsidR="009E00C5" w:rsidRPr="00880A74">
        <w:rPr>
          <w:rFonts w:ascii="Trebuchet MS" w:hAnsi="Trebuchet MS" w:cs="Calibri"/>
          <w:b/>
          <w:color w:val="C00000"/>
        </w:rPr>
        <w:t>D și C</w:t>
      </w:r>
    </w:p>
    <w:p w14:paraId="1E9B29F2" w14:textId="30807193" w:rsidR="009E00C5" w:rsidRPr="00880A74" w:rsidRDefault="004228B1" w:rsidP="00A91B44">
      <w:pPr>
        <w:spacing w:before="120" w:after="120" w:line="240" w:lineRule="auto"/>
        <w:jc w:val="both"/>
        <w:rPr>
          <w:rFonts w:ascii="Trebuchet MS" w:hAnsi="Trebuchet MS" w:cs="Calibri"/>
          <w:color w:val="002060"/>
        </w:rPr>
      </w:pPr>
      <w:r w:rsidRPr="00880A74">
        <w:rPr>
          <w:rFonts w:ascii="Trebuchet MS" w:hAnsi="Trebuchet MS" w:cs="Calibri"/>
          <w:color w:val="002060"/>
        </w:rPr>
        <w:t>Intervenții</w:t>
      </w:r>
      <w:r w:rsidR="009E00C5" w:rsidRPr="00880A74">
        <w:rPr>
          <w:rFonts w:ascii="Trebuchet MS" w:hAnsi="Trebuchet MS" w:cs="Calibri"/>
          <w:color w:val="002060"/>
        </w:rPr>
        <w:t xml:space="preserve"> </w:t>
      </w:r>
      <w:proofErr w:type="spellStart"/>
      <w:r w:rsidR="009E00C5" w:rsidRPr="00880A74">
        <w:rPr>
          <w:rFonts w:ascii="Trebuchet MS" w:hAnsi="Trebuchet MS" w:cs="Calibri"/>
          <w:color w:val="002060"/>
        </w:rPr>
        <w:t>şi</w:t>
      </w:r>
      <w:proofErr w:type="spellEnd"/>
      <w:r w:rsidR="009E00C5" w:rsidRPr="00880A74">
        <w:rPr>
          <w:rFonts w:ascii="Trebuchet MS" w:hAnsi="Trebuchet MS" w:cs="Calibri"/>
          <w:color w:val="002060"/>
        </w:rPr>
        <w:t xml:space="preserve"> </w:t>
      </w:r>
      <w:r w:rsidRPr="00880A74">
        <w:rPr>
          <w:rFonts w:ascii="Trebuchet MS" w:hAnsi="Trebuchet MS" w:cs="Calibri"/>
          <w:color w:val="002060"/>
        </w:rPr>
        <w:t>activități</w:t>
      </w:r>
      <w:r w:rsidR="009E00C5" w:rsidRPr="00880A74">
        <w:rPr>
          <w:rFonts w:ascii="Trebuchet MS" w:hAnsi="Trebuchet MS" w:cs="Calibri"/>
          <w:color w:val="002060"/>
        </w:rPr>
        <w:t xml:space="preserve"> de informare, educare, </w:t>
      </w:r>
      <w:r w:rsidRPr="00880A74">
        <w:rPr>
          <w:rFonts w:ascii="Trebuchet MS" w:hAnsi="Trebuchet MS" w:cs="Calibri"/>
          <w:color w:val="002060"/>
        </w:rPr>
        <w:t>conștientizare</w:t>
      </w:r>
      <w:r w:rsidR="009E00C5" w:rsidRPr="00880A74">
        <w:rPr>
          <w:rFonts w:ascii="Trebuchet MS" w:hAnsi="Trebuchet MS" w:cs="Calibri"/>
          <w:color w:val="002060"/>
        </w:rPr>
        <w:t xml:space="preserve">, comunicare cu accent pe grupurile vulnerabile, în condițiile în care accesul la servicii depinde de adresabilitatea </w:t>
      </w:r>
      <w:r w:rsidRPr="00880A74">
        <w:rPr>
          <w:rFonts w:ascii="Trebuchet MS" w:hAnsi="Trebuchet MS" w:cs="Calibri"/>
          <w:color w:val="002060"/>
        </w:rPr>
        <w:t>populației</w:t>
      </w:r>
      <w:r w:rsidR="009E00C5" w:rsidRPr="00880A74">
        <w:rPr>
          <w:rFonts w:ascii="Trebuchet MS" w:hAnsi="Trebuchet MS" w:cs="Calibri"/>
          <w:color w:val="002060"/>
        </w:rPr>
        <w:t xml:space="preserve"> </w:t>
      </w:r>
      <w:r w:rsidRPr="00880A74">
        <w:rPr>
          <w:rFonts w:ascii="Trebuchet MS" w:hAnsi="Trebuchet MS" w:cs="Calibri"/>
          <w:color w:val="002060"/>
        </w:rPr>
        <w:t>și</w:t>
      </w:r>
      <w:r w:rsidR="009E00C5" w:rsidRPr="00880A74">
        <w:rPr>
          <w:rFonts w:ascii="Trebuchet MS" w:hAnsi="Trebuchet MS" w:cs="Calibri"/>
          <w:color w:val="002060"/>
        </w:rPr>
        <w:t xml:space="preserve"> de gradul de </w:t>
      </w:r>
      <w:r w:rsidRPr="00880A74">
        <w:rPr>
          <w:rFonts w:ascii="Trebuchet MS" w:hAnsi="Trebuchet MS" w:cs="Calibri"/>
          <w:color w:val="002060"/>
        </w:rPr>
        <w:t>conștientizare</w:t>
      </w:r>
      <w:r w:rsidR="009E00C5" w:rsidRPr="00880A74">
        <w:rPr>
          <w:rFonts w:ascii="Trebuchet MS" w:hAnsi="Trebuchet MS" w:cs="Calibri"/>
          <w:color w:val="002060"/>
        </w:rPr>
        <w:t xml:space="preserve"> al propriilor nevoi legate de sănătate </w:t>
      </w:r>
      <w:r w:rsidRPr="00880A74">
        <w:rPr>
          <w:rFonts w:ascii="Trebuchet MS" w:hAnsi="Trebuchet MS" w:cs="Calibri"/>
          <w:color w:val="002060"/>
        </w:rPr>
        <w:t>și</w:t>
      </w:r>
      <w:r w:rsidR="009E00C5" w:rsidRPr="00880A74">
        <w:rPr>
          <w:rFonts w:ascii="Trebuchet MS" w:hAnsi="Trebuchet MS" w:cs="Calibri"/>
          <w:color w:val="002060"/>
        </w:rPr>
        <w:t xml:space="preserve"> de drepturile acestor persoane la servicii de sănătate.</w:t>
      </w:r>
    </w:p>
    <w:p w14:paraId="41A4F1C8" w14:textId="3C418AE2" w:rsidR="009E00C5" w:rsidRPr="00880A74" w:rsidRDefault="009E00C5" w:rsidP="00A91B44">
      <w:pPr>
        <w:spacing w:before="120" w:after="120" w:line="240" w:lineRule="auto"/>
        <w:jc w:val="both"/>
        <w:rPr>
          <w:rFonts w:ascii="Trebuchet MS" w:hAnsi="Trebuchet MS" w:cs="Calibri"/>
          <w:color w:val="002060"/>
        </w:rPr>
      </w:pPr>
      <w:r w:rsidRPr="00880A74">
        <w:rPr>
          <w:rFonts w:ascii="Trebuchet MS" w:hAnsi="Trebuchet MS" w:cs="Calibri"/>
          <w:color w:val="002060"/>
        </w:rPr>
        <w:t>Prin prezentul ghid vor fi vizate exclusiv campaniile de informare</w:t>
      </w:r>
      <w:r w:rsidR="004B6BCD" w:rsidRPr="00880A74">
        <w:rPr>
          <w:rFonts w:ascii="Trebuchet MS" w:hAnsi="Trebuchet MS" w:cs="Calibri"/>
          <w:color w:val="002060"/>
        </w:rPr>
        <w:t xml:space="preserve">, educare, </w:t>
      </w:r>
      <w:r w:rsidR="004228B1" w:rsidRPr="00880A74">
        <w:rPr>
          <w:rFonts w:ascii="Trebuchet MS" w:hAnsi="Trebuchet MS" w:cs="Calibri"/>
          <w:color w:val="002060"/>
        </w:rPr>
        <w:t>conștientizare</w:t>
      </w:r>
      <w:r w:rsidR="004B6BCD" w:rsidRPr="00880A74">
        <w:rPr>
          <w:rFonts w:ascii="Trebuchet MS" w:hAnsi="Trebuchet MS" w:cs="Calibri"/>
          <w:color w:val="002060"/>
        </w:rPr>
        <w:t xml:space="preserve">, comunicare </w:t>
      </w:r>
      <w:r w:rsidR="004B6BCD" w:rsidRPr="00880A74">
        <w:rPr>
          <w:rFonts w:ascii="Trebuchet MS" w:hAnsi="Trebuchet MS" w:cs="Calibri"/>
          <w:color w:val="002060"/>
          <w:u w:val="single"/>
        </w:rPr>
        <w:t>la nivel național</w:t>
      </w:r>
      <w:r w:rsidR="004B6BCD" w:rsidRPr="00880A74">
        <w:rPr>
          <w:rFonts w:ascii="Trebuchet MS" w:hAnsi="Trebuchet MS" w:cs="Calibri"/>
          <w:color w:val="002060"/>
        </w:rPr>
        <w:t xml:space="preserve"> </w:t>
      </w:r>
      <w:r w:rsidRPr="00880A74">
        <w:rPr>
          <w:rFonts w:ascii="Trebuchet MS" w:hAnsi="Trebuchet MS" w:cs="Calibri"/>
          <w:color w:val="002060"/>
        </w:rPr>
        <w:t xml:space="preserve">în domeniul </w:t>
      </w:r>
      <w:r w:rsidR="004228B1" w:rsidRPr="00880A74">
        <w:rPr>
          <w:rFonts w:ascii="Trebuchet MS" w:hAnsi="Trebuchet MS" w:cs="Calibri"/>
          <w:color w:val="002060"/>
        </w:rPr>
        <w:t>infecțiilor</w:t>
      </w:r>
      <w:r w:rsidRPr="00880A74">
        <w:rPr>
          <w:rFonts w:ascii="Trebuchet MS" w:hAnsi="Trebuchet MS" w:cs="Calibri"/>
          <w:color w:val="002060"/>
        </w:rPr>
        <w:t xml:space="preserve"> hepatice, iar cele la nivel regional/ local, individ sau comunitate vor fi eligibile în contextul apelului  </w:t>
      </w:r>
      <w:r w:rsidRPr="00880A74">
        <w:rPr>
          <w:rFonts w:ascii="Trebuchet MS" w:hAnsi="Trebuchet MS" w:cs="Calibri"/>
          <w:i/>
          <w:color w:val="002060"/>
        </w:rPr>
        <w:t>”Organizarea de programe regionale de depistare (screening), stadializare și acces la tratament al pacienților cu boli hepatice cronice secundare infecțiilor virale cu virusuri hepatitice B/D și C</w:t>
      </w:r>
      <w:r w:rsidR="004B6BCD" w:rsidRPr="00880A74">
        <w:rPr>
          <w:rFonts w:ascii="Trebuchet MS" w:hAnsi="Trebuchet MS" w:cs="Calibri"/>
          <w:i/>
          <w:color w:val="002060"/>
        </w:rPr>
        <w:t xml:space="preserve"> – etapa II</w:t>
      </w:r>
      <w:r w:rsidRPr="00880A74">
        <w:rPr>
          <w:rFonts w:ascii="Trebuchet MS" w:hAnsi="Trebuchet MS" w:cs="Calibri"/>
          <w:i/>
          <w:color w:val="002060"/>
        </w:rPr>
        <w:t xml:space="preserve">” </w:t>
      </w:r>
      <w:r w:rsidR="004B6BCD" w:rsidRPr="00880A74">
        <w:rPr>
          <w:rFonts w:ascii="Trebuchet MS" w:hAnsi="Trebuchet MS" w:cs="Calibri"/>
          <w:color w:val="002060"/>
        </w:rPr>
        <w:t>(</w:t>
      </w:r>
      <w:r w:rsidR="004228B1" w:rsidRPr="00C20AFD">
        <w:rPr>
          <w:rFonts w:ascii="Trebuchet MS" w:hAnsi="Trebuchet MS" w:cs="Calibri"/>
          <w:color w:val="002060"/>
        </w:rPr>
        <w:t xml:space="preserve">Regiunile de dezvoltare: proiectul 1 va acoperi regiunile: </w:t>
      </w:r>
      <w:r w:rsidR="004228B1" w:rsidRPr="0090070C">
        <w:rPr>
          <w:rFonts w:ascii="Trebuchet MS" w:hAnsi="Trebuchet MS" w:cstheme="minorHAnsi"/>
          <w:i/>
          <w:color w:val="002060"/>
        </w:rPr>
        <w:t xml:space="preserve">Sud-Vest </w:t>
      </w:r>
      <w:proofErr w:type="spellStart"/>
      <w:r w:rsidR="004228B1" w:rsidRPr="0090070C">
        <w:rPr>
          <w:rFonts w:ascii="Trebuchet MS" w:hAnsi="Trebuchet MS" w:cstheme="minorHAnsi"/>
          <w:i/>
          <w:color w:val="002060"/>
        </w:rPr>
        <w:t>Oltenia&amp;Sud</w:t>
      </w:r>
      <w:proofErr w:type="spellEnd"/>
      <w:r w:rsidR="004228B1" w:rsidRPr="0090070C">
        <w:rPr>
          <w:rFonts w:ascii="Trebuchet MS" w:hAnsi="Trebuchet MS" w:cstheme="minorHAnsi"/>
          <w:i/>
          <w:color w:val="002060"/>
        </w:rPr>
        <w:t xml:space="preserve"> Muntenia</w:t>
      </w:r>
      <w:r w:rsidR="004228B1" w:rsidRPr="00C20AFD">
        <w:rPr>
          <w:rFonts w:ascii="Trebuchet MS" w:hAnsi="Trebuchet MS" w:cs="Calibri"/>
          <w:color w:val="002060"/>
        </w:rPr>
        <w:t xml:space="preserve">; proiectul 2 va acoperi regiunile: </w:t>
      </w:r>
      <w:proofErr w:type="spellStart"/>
      <w:r w:rsidR="004228B1" w:rsidRPr="0090070C">
        <w:rPr>
          <w:rFonts w:ascii="Trebuchet MS" w:hAnsi="Trebuchet MS" w:cstheme="minorHAnsi"/>
          <w:i/>
          <w:color w:val="002060"/>
        </w:rPr>
        <w:t>Sud-Est&amp;Nord</w:t>
      </w:r>
      <w:proofErr w:type="spellEnd"/>
      <w:r w:rsidR="004228B1" w:rsidRPr="0090070C">
        <w:rPr>
          <w:rFonts w:ascii="Trebuchet MS" w:hAnsi="Trebuchet MS" w:cstheme="minorHAnsi"/>
          <w:i/>
          <w:color w:val="002060"/>
        </w:rPr>
        <w:t xml:space="preserve"> Est</w:t>
      </w:r>
      <w:r w:rsidRPr="00880A74">
        <w:rPr>
          <w:rFonts w:ascii="Trebuchet MS" w:hAnsi="Trebuchet MS" w:cs="Calibri"/>
          <w:i/>
          <w:color w:val="002060"/>
        </w:rPr>
        <w:t>).</w:t>
      </w:r>
    </w:p>
    <w:p w14:paraId="6FDC6513" w14:textId="61B99A45" w:rsidR="004C448D" w:rsidRPr="00880A74" w:rsidRDefault="008D1553" w:rsidP="00A91B44">
      <w:pPr>
        <w:spacing w:before="120" w:after="120" w:line="240" w:lineRule="auto"/>
        <w:jc w:val="both"/>
        <w:rPr>
          <w:rFonts w:ascii="Trebuchet MS" w:hAnsi="Trebuchet MS" w:cs="Calibri"/>
          <w:i/>
          <w:color w:val="002060"/>
        </w:rPr>
      </w:pPr>
      <w:r w:rsidRPr="00880A74">
        <w:rPr>
          <w:rFonts w:ascii="Trebuchet MS" w:hAnsi="Trebuchet MS" w:cs="Calibri"/>
          <w:b/>
          <w:i/>
          <w:color w:val="002060"/>
        </w:rPr>
        <w:t>NB</w:t>
      </w:r>
      <w:r w:rsidR="004B6BCD" w:rsidRPr="00880A74">
        <w:rPr>
          <w:rFonts w:ascii="Trebuchet MS" w:hAnsi="Trebuchet MS" w:cs="Calibri"/>
          <w:b/>
          <w:i/>
          <w:color w:val="002060"/>
        </w:rPr>
        <w:t>4</w:t>
      </w:r>
      <w:r w:rsidR="004C448D" w:rsidRPr="00880A74">
        <w:rPr>
          <w:rFonts w:ascii="Trebuchet MS" w:hAnsi="Trebuchet MS" w:cs="Calibri"/>
          <w:b/>
          <w:i/>
          <w:color w:val="002060"/>
        </w:rPr>
        <w:t>.</w:t>
      </w:r>
      <w:r w:rsidR="004C448D" w:rsidRPr="00880A74">
        <w:rPr>
          <w:rFonts w:ascii="Trebuchet MS" w:hAnsi="Trebuchet MS" w:cs="Calibri"/>
          <w:i/>
          <w:color w:val="002060"/>
        </w:rPr>
        <w:t xml:space="preserve"> </w:t>
      </w:r>
      <w:r w:rsidR="004C448D" w:rsidRPr="00880A74">
        <w:rPr>
          <w:rFonts w:ascii="Trebuchet MS" w:hAnsi="Trebuchet MS" w:cs="Calibri"/>
          <w:color w:val="002060"/>
        </w:rPr>
        <w:t xml:space="preserve">Este obligatorie includerea </w:t>
      </w:r>
      <w:r w:rsidR="00775C6B" w:rsidRPr="00880A74">
        <w:rPr>
          <w:rFonts w:ascii="Trebuchet MS" w:hAnsi="Trebuchet MS" w:cs="Calibri"/>
          <w:color w:val="002060"/>
        </w:rPr>
        <w:t xml:space="preserve">tuturor celor 3 activități și a </w:t>
      </w:r>
      <w:proofErr w:type="spellStart"/>
      <w:r w:rsidR="00775C6B" w:rsidRPr="00880A74">
        <w:rPr>
          <w:rFonts w:ascii="Trebuchet MS" w:hAnsi="Trebuchet MS" w:cs="Calibri"/>
          <w:color w:val="002060"/>
        </w:rPr>
        <w:t>subactivităților</w:t>
      </w:r>
      <w:proofErr w:type="spellEnd"/>
      <w:r w:rsidR="00775C6B" w:rsidRPr="00880A74">
        <w:rPr>
          <w:rFonts w:ascii="Trebuchet MS" w:hAnsi="Trebuchet MS" w:cs="Calibri"/>
          <w:color w:val="002060"/>
        </w:rPr>
        <w:t xml:space="preserve"> </w:t>
      </w:r>
      <w:r w:rsidR="00D55A1E" w:rsidRPr="00880A74">
        <w:rPr>
          <w:rFonts w:ascii="Trebuchet MS" w:hAnsi="Trebuchet MS" w:cs="Calibri"/>
          <w:color w:val="002060"/>
        </w:rPr>
        <w:t xml:space="preserve">aferente </w:t>
      </w:r>
      <w:r w:rsidR="00775C6B" w:rsidRPr="00880A74">
        <w:rPr>
          <w:rFonts w:ascii="Trebuchet MS" w:hAnsi="Trebuchet MS" w:cs="Calibri"/>
          <w:color w:val="002060"/>
        </w:rPr>
        <w:t xml:space="preserve">acestora în </w:t>
      </w:r>
      <w:r w:rsidR="004C448D" w:rsidRPr="00880A74">
        <w:rPr>
          <w:rFonts w:ascii="Trebuchet MS" w:hAnsi="Trebuchet MS" w:cs="Calibri"/>
          <w:color w:val="002060"/>
        </w:rPr>
        <w:t>propunerile de proiecte</w:t>
      </w:r>
      <w:r w:rsidR="00DA1E8D" w:rsidRPr="00880A74">
        <w:rPr>
          <w:rFonts w:ascii="Trebuchet MS" w:hAnsi="Trebuchet MS" w:cs="Calibri"/>
          <w:i/>
          <w:color w:val="002060"/>
        </w:rPr>
        <w:t xml:space="preserve"> (eligibilitate proiect).</w:t>
      </w:r>
    </w:p>
    <w:p w14:paraId="751E8322" w14:textId="0D2D58AE" w:rsidR="008063C5" w:rsidRPr="00880A74" w:rsidRDefault="00997B61" w:rsidP="00A91B44">
      <w:pPr>
        <w:spacing w:before="120" w:after="120" w:line="240" w:lineRule="auto"/>
        <w:jc w:val="both"/>
        <w:rPr>
          <w:rFonts w:ascii="Trebuchet MS" w:hAnsi="Trebuchet MS" w:cstheme="minorHAnsi"/>
          <w:color w:val="002060"/>
        </w:rPr>
      </w:pPr>
      <w:r w:rsidRPr="00880A74">
        <w:rPr>
          <w:rFonts w:ascii="Trebuchet MS" w:hAnsi="Trebuchet MS" w:cstheme="minorHAnsi"/>
          <w:b/>
          <w:i/>
          <w:color w:val="002060"/>
        </w:rPr>
        <w:t>NB</w:t>
      </w:r>
      <w:r w:rsidR="004B6BCD" w:rsidRPr="00880A74">
        <w:rPr>
          <w:rFonts w:ascii="Trebuchet MS" w:hAnsi="Trebuchet MS" w:cstheme="minorHAnsi"/>
          <w:b/>
          <w:i/>
          <w:color w:val="002060"/>
        </w:rPr>
        <w:t>5</w:t>
      </w:r>
      <w:r w:rsidR="00567CA5" w:rsidRPr="00880A74">
        <w:rPr>
          <w:rFonts w:ascii="Trebuchet MS" w:hAnsi="Trebuchet MS" w:cstheme="minorHAnsi"/>
          <w:b/>
          <w:i/>
          <w:color w:val="002060"/>
        </w:rPr>
        <w:t>.</w:t>
      </w:r>
      <w:r w:rsidR="008063C5" w:rsidRPr="00880A74">
        <w:rPr>
          <w:rFonts w:ascii="Trebuchet MS" w:hAnsi="Trebuchet MS" w:cstheme="minorHAnsi"/>
          <w:i/>
          <w:color w:val="002060"/>
        </w:rPr>
        <w:t xml:space="preserve"> </w:t>
      </w:r>
      <w:r w:rsidR="008063C5" w:rsidRPr="00880A74">
        <w:rPr>
          <w:rFonts w:ascii="Trebuchet MS" w:hAnsi="Trebuchet MS" w:cstheme="minorHAnsi"/>
          <w:color w:val="002060"/>
        </w:rPr>
        <w:t xml:space="preserve">La completarea cererii de finanțare în sistemul electronic, beneficiarii sunt obligați să </w:t>
      </w:r>
      <w:r w:rsidR="00775C6B" w:rsidRPr="00880A74">
        <w:rPr>
          <w:rFonts w:ascii="Trebuchet MS" w:hAnsi="Trebuchet MS" w:cstheme="minorHAnsi"/>
          <w:color w:val="002060"/>
        </w:rPr>
        <w:t xml:space="preserve">respecte gruparea activităților/ </w:t>
      </w:r>
      <w:proofErr w:type="spellStart"/>
      <w:r w:rsidR="00775C6B" w:rsidRPr="00880A74">
        <w:rPr>
          <w:rFonts w:ascii="Trebuchet MS" w:hAnsi="Trebuchet MS" w:cstheme="minorHAnsi"/>
          <w:color w:val="002060"/>
        </w:rPr>
        <w:t>subactivităților</w:t>
      </w:r>
      <w:proofErr w:type="spellEnd"/>
      <w:r w:rsidR="00775C6B" w:rsidRPr="00880A74">
        <w:rPr>
          <w:rFonts w:ascii="Trebuchet MS" w:hAnsi="Trebuchet MS" w:cstheme="minorHAnsi"/>
          <w:color w:val="002060"/>
        </w:rPr>
        <w:t xml:space="preserve"> </w:t>
      </w:r>
      <w:r w:rsidR="008063C5" w:rsidRPr="00880A74">
        <w:rPr>
          <w:rFonts w:ascii="Trebuchet MS" w:hAnsi="Trebuchet MS" w:cstheme="minorHAnsi"/>
          <w:color w:val="002060"/>
        </w:rPr>
        <w:t>conform prezentului ghid</w:t>
      </w:r>
      <w:r w:rsidR="00D55A1E" w:rsidRPr="00880A74">
        <w:rPr>
          <w:rFonts w:ascii="Trebuchet MS" w:hAnsi="Trebuchet MS" w:cstheme="minorHAnsi"/>
          <w:color w:val="002060"/>
        </w:rPr>
        <w:t xml:space="preserve"> </w:t>
      </w:r>
      <w:r w:rsidR="00CE1404" w:rsidRPr="00880A74">
        <w:rPr>
          <w:rFonts w:ascii="Trebuchet MS" w:hAnsi="Trebuchet MS" w:cs="Calibri"/>
          <w:i/>
          <w:color w:val="002060"/>
        </w:rPr>
        <w:t>(eligibilitate proiect).</w:t>
      </w:r>
    </w:p>
    <w:p w14:paraId="2E99ABA9" w14:textId="77777777" w:rsidR="00775C6B" w:rsidRPr="00880A74" w:rsidRDefault="00775C6B" w:rsidP="00A91B44">
      <w:pPr>
        <w:spacing w:before="120" w:after="120" w:line="240" w:lineRule="auto"/>
        <w:jc w:val="both"/>
        <w:rPr>
          <w:rFonts w:ascii="Trebuchet MS" w:hAnsi="Trebuchet MS" w:cstheme="minorHAnsi"/>
          <w:i/>
          <w:color w:val="002060"/>
        </w:rPr>
      </w:pPr>
    </w:p>
    <w:p w14:paraId="585B330E" w14:textId="77777777" w:rsidR="00FB6488" w:rsidRPr="00880A74" w:rsidRDefault="00FB6488" w:rsidP="00A91B44">
      <w:pPr>
        <w:pStyle w:val="Titlu3"/>
        <w:spacing w:before="120" w:after="120" w:line="240" w:lineRule="auto"/>
        <w:jc w:val="both"/>
        <w:rPr>
          <w:rFonts w:ascii="Trebuchet MS" w:hAnsi="Trebuchet MS" w:cs="font202"/>
          <w:b/>
          <w:color w:val="002060"/>
          <w:sz w:val="22"/>
          <w:szCs w:val="22"/>
          <w:lang w:eastAsia="ar-SA"/>
        </w:rPr>
      </w:pPr>
      <w:bookmarkStart w:id="7" w:name="_Toc501703435"/>
      <w:r w:rsidRPr="00880A74">
        <w:rPr>
          <w:rFonts w:ascii="Trebuchet MS" w:hAnsi="Trebuchet MS" w:cs="font202"/>
          <w:b/>
          <w:color w:val="002060"/>
          <w:sz w:val="22"/>
          <w:szCs w:val="22"/>
          <w:lang w:eastAsia="ar-SA"/>
        </w:rPr>
        <w:t>1.</w:t>
      </w:r>
      <w:r w:rsidR="00C20D47" w:rsidRPr="00880A74">
        <w:rPr>
          <w:rFonts w:ascii="Trebuchet MS" w:hAnsi="Trebuchet MS" w:cs="font202"/>
          <w:b/>
          <w:color w:val="002060"/>
          <w:sz w:val="22"/>
          <w:szCs w:val="22"/>
          <w:lang w:eastAsia="ar-SA"/>
        </w:rPr>
        <w:t>3</w:t>
      </w:r>
      <w:r w:rsidRPr="00880A74">
        <w:rPr>
          <w:rFonts w:ascii="Trebuchet MS" w:hAnsi="Trebuchet MS" w:cs="font202"/>
          <w:b/>
          <w:color w:val="002060"/>
          <w:sz w:val="22"/>
          <w:szCs w:val="22"/>
          <w:lang w:eastAsia="ar-SA"/>
        </w:rPr>
        <w:t>.</w:t>
      </w:r>
      <w:r w:rsidR="003E7758" w:rsidRPr="00880A74">
        <w:rPr>
          <w:rFonts w:ascii="Trebuchet MS" w:hAnsi="Trebuchet MS" w:cs="font202"/>
          <w:b/>
          <w:color w:val="002060"/>
          <w:sz w:val="22"/>
          <w:szCs w:val="22"/>
          <w:lang w:eastAsia="ar-SA"/>
        </w:rPr>
        <w:t>2</w:t>
      </w:r>
      <w:r w:rsidR="002C6A28" w:rsidRPr="00880A74">
        <w:rPr>
          <w:rFonts w:ascii="Trebuchet MS" w:hAnsi="Trebuchet MS" w:cs="font202"/>
          <w:b/>
          <w:color w:val="002060"/>
          <w:sz w:val="22"/>
          <w:szCs w:val="22"/>
          <w:lang w:eastAsia="ar-SA"/>
        </w:rPr>
        <w:t>.</w:t>
      </w:r>
      <w:r w:rsidRPr="00880A74">
        <w:rPr>
          <w:rFonts w:ascii="Trebuchet MS" w:hAnsi="Trebuchet MS" w:cs="font202"/>
          <w:b/>
          <w:color w:val="002060"/>
          <w:sz w:val="22"/>
          <w:szCs w:val="22"/>
          <w:lang w:eastAsia="ar-SA"/>
        </w:rPr>
        <w:t xml:space="preserve"> Teme secundare FSE</w:t>
      </w:r>
      <w:bookmarkEnd w:id="7"/>
    </w:p>
    <w:p w14:paraId="3DC296EC" w14:textId="77777777" w:rsidR="008F4667" w:rsidRPr="00880A74" w:rsidRDefault="000C44A2" w:rsidP="00A91B44">
      <w:pPr>
        <w:spacing w:before="120" w:after="120" w:line="240" w:lineRule="auto"/>
        <w:jc w:val="both"/>
        <w:rPr>
          <w:rFonts w:ascii="Trebuchet MS" w:hAnsi="Trebuchet MS"/>
          <w:color w:val="002060"/>
        </w:rPr>
      </w:pPr>
      <w:bookmarkStart w:id="8" w:name="_Toc423596511"/>
      <w:r w:rsidRPr="00880A74">
        <w:rPr>
          <w:rFonts w:ascii="Trebuchet MS" w:hAnsi="Trebuchet MS"/>
          <w:color w:val="002060"/>
        </w:rPr>
        <w:t xml:space="preserve">În cadrul AP </w:t>
      </w:r>
      <w:r w:rsidR="0012141A" w:rsidRPr="00880A74">
        <w:rPr>
          <w:rFonts w:ascii="Trebuchet MS" w:hAnsi="Trebuchet MS"/>
          <w:color w:val="002060"/>
        </w:rPr>
        <w:t>4</w:t>
      </w:r>
      <w:r w:rsidRPr="00880A74">
        <w:rPr>
          <w:rFonts w:ascii="Trebuchet MS" w:hAnsi="Trebuchet MS"/>
          <w:color w:val="002060"/>
        </w:rPr>
        <w:t xml:space="preserve">/ PI </w:t>
      </w:r>
      <w:r w:rsidR="0012141A" w:rsidRPr="00880A74">
        <w:rPr>
          <w:rFonts w:ascii="Trebuchet MS" w:hAnsi="Trebuchet MS"/>
          <w:color w:val="002060"/>
        </w:rPr>
        <w:t>9</w:t>
      </w:r>
      <w:r w:rsidRPr="00880A74">
        <w:rPr>
          <w:rFonts w:ascii="Trebuchet MS" w:hAnsi="Trebuchet MS"/>
          <w:color w:val="002060"/>
        </w:rPr>
        <w:t>.i</w:t>
      </w:r>
      <w:r w:rsidR="0012141A" w:rsidRPr="00880A74">
        <w:rPr>
          <w:rFonts w:ascii="Trebuchet MS" w:hAnsi="Trebuchet MS"/>
          <w:color w:val="002060"/>
        </w:rPr>
        <w:t>v</w:t>
      </w:r>
      <w:r w:rsidRPr="00880A74">
        <w:rPr>
          <w:rFonts w:ascii="Trebuchet MS" w:hAnsi="Trebuchet MS"/>
          <w:color w:val="002060"/>
        </w:rPr>
        <w:t xml:space="preserve">/ OS </w:t>
      </w:r>
      <w:r w:rsidR="0012141A" w:rsidRPr="00880A74">
        <w:rPr>
          <w:rFonts w:ascii="Trebuchet MS" w:hAnsi="Trebuchet MS"/>
          <w:color w:val="002060"/>
        </w:rPr>
        <w:t>4</w:t>
      </w:r>
      <w:r w:rsidRPr="00880A74">
        <w:rPr>
          <w:rFonts w:ascii="Trebuchet MS" w:hAnsi="Trebuchet MS"/>
          <w:color w:val="002060"/>
        </w:rPr>
        <w:t>.</w:t>
      </w:r>
      <w:r w:rsidR="0012141A" w:rsidRPr="00880A74">
        <w:rPr>
          <w:rFonts w:ascii="Trebuchet MS" w:hAnsi="Trebuchet MS"/>
          <w:color w:val="002060"/>
        </w:rPr>
        <w:t>9</w:t>
      </w:r>
      <w:r w:rsidRPr="00880A74">
        <w:rPr>
          <w:rFonts w:ascii="Trebuchet MS" w:hAnsi="Trebuchet MS"/>
          <w:color w:val="002060"/>
        </w:rPr>
        <w:t xml:space="preserve">. sunt vizate temele secundare prezentate în tabelul de mai jos. </w:t>
      </w:r>
    </w:p>
    <w:p w14:paraId="6D24B8B8" w14:textId="77777777" w:rsidR="008F4667" w:rsidRPr="00880A74" w:rsidRDefault="008F4667" w:rsidP="00A91B44">
      <w:pPr>
        <w:spacing w:before="120" w:after="120" w:line="240" w:lineRule="auto"/>
        <w:jc w:val="both"/>
        <w:rPr>
          <w:rFonts w:ascii="Trebuchet MS" w:hAnsi="Trebuchet MS"/>
          <w:color w:val="002060"/>
        </w:rPr>
      </w:pPr>
      <w:r w:rsidRPr="00880A74">
        <w:rPr>
          <w:rFonts w:ascii="Trebuchet MS" w:hAnsi="Trebuchet MS"/>
          <w:color w:val="002060"/>
        </w:rPr>
        <w:t xml:space="preserve">Propunerile de proiecte vor trebui să evidențieze în secțiunea relevantă (tema secundară vizată) în ce constă contribuția proiectului la o anumită temă secundară, precum și costul estimat al respectivelor măsuri. </w:t>
      </w:r>
    </w:p>
    <w:p w14:paraId="34CF54A5" w14:textId="1FAFB15A" w:rsidR="008F4667" w:rsidRPr="00880A74" w:rsidRDefault="008F4667" w:rsidP="00A91B44">
      <w:pPr>
        <w:spacing w:before="120" w:after="120" w:line="240" w:lineRule="auto"/>
        <w:jc w:val="both"/>
        <w:rPr>
          <w:rFonts w:ascii="Trebuchet MS" w:hAnsi="Trebuchet MS"/>
          <w:b/>
          <w:color w:val="002060"/>
        </w:rPr>
      </w:pPr>
      <w:r w:rsidRPr="00880A74">
        <w:rPr>
          <w:rFonts w:ascii="Trebuchet MS" w:hAnsi="Trebuchet MS"/>
          <w:b/>
          <w:color w:val="002060"/>
        </w:rPr>
        <w:t>Alocările din tabelul de mai jos reprezintă alocări indicative la nivelul Axei Prioritare 4</w:t>
      </w:r>
      <w:r w:rsidR="004B6BCD" w:rsidRPr="00880A74">
        <w:rPr>
          <w:rFonts w:ascii="Trebuchet MS" w:hAnsi="Trebuchet MS"/>
          <w:b/>
          <w:color w:val="002060"/>
        </w:rPr>
        <w:t>/ PI</w:t>
      </w:r>
      <w:r w:rsidRPr="00880A74">
        <w:rPr>
          <w:rFonts w:ascii="Trebuchet MS" w:hAnsi="Trebuchet MS"/>
          <w:b/>
          <w:color w:val="002060"/>
        </w:rPr>
        <w:t>. Prin urmare, în cadrul cererii de finanțare se vor evidenția sumele calculate pentru măsurile care vizează teme secundare relevante pentru proiect.</w:t>
      </w:r>
    </w:p>
    <w:p w14:paraId="10EF03B4" w14:textId="77777777" w:rsidR="008F4667" w:rsidRPr="00880A74" w:rsidRDefault="008F4667" w:rsidP="00A91B44">
      <w:pPr>
        <w:spacing w:before="120" w:after="120" w:line="240" w:lineRule="auto"/>
        <w:jc w:val="both"/>
        <w:rPr>
          <w:rFonts w:ascii="Trebuchet MS" w:hAnsi="Trebuchet MS"/>
          <w:color w:val="002060"/>
        </w:rPr>
      </w:pPr>
      <w:r w:rsidRPr="00880A74">
        <w:rPr>
          <w:rFonts w:ascii="Trebuchet MS" w:hAnsi="Trebuchet MS"/>
          <w:color w:val="002060"/>
        </w:rPr>
        <w:t>Procentele din tabelul de mai jos reprezintă ponderi din totalul alocărilor aferente temelor secun</w:t>
      </w:r>
      <w:r w:rsidR="00443376" w:rsidRPr="00880A74">
        <w:rPr>
          <w:rFonts w:ascii="Trebuchet MS" w:hAnsi="Trebuchet MS"/>
          <w:color w:val="002060"/>
        </w:rPr>
        <w:t>dare la nivel de axă prioritară și</w:t>
      </w:r>
      <w:r w:rsidRPr="00880A74">
        <w:rPr>
          <w:rFonts w:ascii="Trebuchet MS" w:hAnsi="Trebuchet MS"/>
          <w:color w:val="002060"/>
        </w:rPr>
        <w:t xml:space="preserve"> PI.</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25"/>
        <w:gridCol w:w="2003"/>
      </w:tblGrid>
      <w:tr w:rsidR="008F4667" w:rsidRPr="00880A74" w14:paraId="7B60FC29" w14:textId="77777777" w:rsidTr="00E465F3">
        <w:trPr>
          <w:tblHeader/>
          <w:jc w:val="center"/>
        </w:trPr>
        <w:tc>
          <w:tcPr>
            <w:tcW w:w="3960" w:type="pct"/>
            <w:shd w:val="clear" w:color="auto" w:fill="EEECE1" w:themeFill="background2"/>
          </w:tcPr>
          <w:p w14:paraId="3C6DC7FD" w14:textId="77777777" w:rsidR="008F4667" w:rsidRPr="00880A74" w:rsidRDefault="008F4667" w:rsidP="00A91B44">
            <w:pPr>
              <w:widowControl w:val="0"/>
              <w:suppressAutoHyphens/>
              <w:autoSpaceDE w:val="0"/>
              <w:autoSpaceDN w:val="0"/>
              <w:adjustRightInd w:val="0"/>
              <w:spacing w:before="120" w:after="120" w:line="240" w:lineRule="auto"/>
              <w:ind w:right="95"/>
              <w:jc w:val="both"/>
              <w:rPr>
                <w:rFonts w:ascii="Trebuchet MS" w:hAnsi="Trebuchet MS" w:cs="PF Square Sans Pro Medium"/>
                <w:b/>
                <w:color w:val="002060"/>
                <w:kern w:val="2"/>
                <w:lang w:eastAsia="en-GB"/>
              </w:rPr>
            </w:pPr>
            <w:r w:rsidRPr="00880A74">
              <w:rPr>
                <w:rFonts w:ascii="Trebuchet MS" w:hAnsi="Trebuchet MS" w:cs="PF Square Sans Pro Medium"/>
                <w:b/>
                <w:color w:val="002060"/>
                <w:kern w:val="2"/>
                <w:lang w:eastAsia="en-GB"/>
              </w:rPr>
              <w:t>Tema secundară</w:t>
            </w:r>
          </w:p>
        </w:tc>
        <w:tc>
          <w:tcPr>
            <w:tcW w:w="1040" w:type="pct"/>
            <w:shd w:val="clear" w:color="auto" w:fill="EEECE1" w:themeFill="background2"/>
          </w:tcPr>
          <w:p w14:paraId="5A9E0635" w14:textId="77777777" w:rsidR="008F4667" w:rsidRPr="00880A74" w:rsidRDefault="008F4667" w:rsidP="00A91B44">
            <w:pPr>
              <w:widowControl w:val="0"/>
              <w:suppressAutoHyphens/>
              <w:autoSpaceDE w:val="0"/>
              <w:autoSpaceDN w:val="0"/>
              <w:adjustRightInd w:val="0"/>
              <w:spacing w:before="120" w:after="120" w:line="240" w:lineRule="auto"/>
              <w:ind w:right="95"/>
              <w:jc w:val="both"/>
              <w:rPr>
                <w:rFonts w:ascii="Trebuchet MS" w:eastAsia="Times New Roman" w:hAnsi="Trebuchet MS" w:cs="PF Square Sans Pro Medium"/>
                <w:b/>
                <w:color w:val="002060"/>
                <w:lang w:eastAsia="ar-SA"/>
              </w:rPr>
            </w:pPr>
            <w:r w:rsidRPr="00880A74">
              <w:rPr>
                <w:rFonts w:ascii="Trebuchet MS" w:eastAsia="Times New Roman" w:hAnsi="Trebuchet MS" w:cs="PF Square Sans Pro Medium"/>
                <w:b/>
                <w:color w:val="002060"/>
                <w:lang w:eastAsia="ar-SA"/>
              </w:rPr>
              <w:t>Pondere minimă pe proiect</w:t>
            </w:r>
          </w:p>
        </w:tc>
      </w:tr>
      <w:tr w:rsidR="008F4667" w:rsidRPr="00880A74" w14:paraId="77B09140" w14:textId="77777777" w:rsidTr="00E465F3">
        <w:trPr>
          <w:jc w:val="center"/>
        </w:trPr>
        <w:tc>
          <w:tcPr>
            <w:tcW w:w="3960" w:type="pct"/>
            <w:shd w:val="clear" w:color="auto" w:fill="auto"/>
          </w:tcPr>
          <w:p w14:paraId="52B6BA16" w14:textId="77777777" w:rsidR="008F4667" w:rsidRPr="00880A74" w:rsidRDefault="008F4667" w:rsidP="00A91B44">
            <w:pPr>
              <w:widowControl w:val="0"/>
              <w:suppressAutoHyphens/>
              <w:autoSpaceDE w:val="0"/>
              <w:autoSpaceDN w:val="0"/>
              <w:adjustRightInd w:val="0"/>
              <w:spacing w:before="120" w:after="120" w:line="240" w:lineRule="auto"/>
              <w:ind w:right="95"/>
              <w:jc w:val="both"/>
              <w:rPr>
                <w:rFonts w:ascii="Trebuchet MS" w:hAnsi="Trebuchet MS" w:cs="PF Square Sans Pro Medium"/>
                <w:b/>
                <w:color w:val="002060"/>
                <w:kern w:val="2"/>
                <w:lang w:eastAsia="en-GB"/>
              </w:rPr>
            </w:pPr>
            <w:r w:rsidRPr="00880A74">
              <w:rPr>
                <w:rFonts w:ascii="Trebuchet MS" w:eastAsia="Times New Roman" w:hAnsi="Trebuchet MS" w:cs="TimesNewRomanPSMT"/>
                <w:color w:val="002060"/>
                <w:lang w:eastAsia="ar-SA"/>
              </w:rPr>
              <w:t>02. Inovare socială</w:t>
            </w:r>
          </w:p>
        </w:tc>
        <w:tc>
          <w:tcPr>
            <w:tcW w:w="1040" w:type="pct"/>
            <w:shd w:val="clear" w:color="auto" w:fill="auto"/>
          </w:tcPr>
          <w:p w14:paraId="470DCE4F" w14:textId="77777777" w:rsidR="008F4667" w:rsidRPr="00880A74" w:rsidRDefault="008F4667" w:rsidP="00A91B44">
            <w:pPr>
              <w:widowControl w:val="0"/>
              <w:suppressAutoHyphens/>
              <w:autoSpaceDE w:val="0"/>
              <w:autoSpaceDN w:val="0"/>
              <w:adjustRightInd w:val="0"/>
              <w:spacing w:before="120" w:after="120" w:line="240" w:lineRule="auto"/>
              <w:ind w:right="95"/>
              <w:jc w:val="right"/>
              <w:rPr>
                <w:rFonts w:ascii="Trebuchet MS" w:hAnsi="Trebuchet MS" w:cs="PF Square Sans Pro Medium"/>
                <w:b/>
                <w:color w:val="002060"/>
                <w:kern w:val="2"/>
                <w:lang w:eastAsia="en-GB"/>
              </w:rPr>
            </w:pPr>
            <w:r w:rsidRPr="00880A74">
              <w:rPr>
                <w:rFonts w:ascii="Trebuchet MS" w:hAnsi="Trebuchet MS" w:cs="PF Square Sans Pro Medium"/>
                <w:b/>
                <w:color w:val="002060"/>
                <w:kern w:val="2"/>
                <w:lang w:eastAsia="en-GB"/>
              </w:rPr>
              <w:t>5%</w:t>
            </w:r>
          </w:p>
        </w:tc>
      </w:tr>
      <w:tr w:rsidR="008F4667" w:rsidRPr="00880A74" w14:paraId="491D5929" w14:textId="77777777" w:rsidTr="00E465F3">
        <w:trPr>
          <w:jc w:val="center"/>
        </w:trPr>
        <w:tc>
          <w:tcPr>
            <w:tcW w:w="3960" w:type="pct"/>
            <w:shd w:val="clear" w:color="auto" w:fill="auto"/>
          </w:tcPr>
          <w:p w14:paraId="4BC13B50" w14:textId="77777777" w:rsidR="008F4667" w:rsidRPr="00880A74" w:rsidRDefault="008F4667" w:rsidP="00A91B44">
            <w:pPr>
              <w:widowControl w:val="0"/>
              <w:suppressAutoHyphens/>
              <w:autoSpaceDE w:val="0"/>
              <w:autoSpaceDN w:val="0"/>
              <w:adjustRightInd w:val="0"/>
              <w:spacing w:before="120" w:after="120" w:line="240" w:lineRule="auto"/>
              <w:ind w:right="95"/>
              <w:jc w:val="both"/>
              <w:rPr>
                <w:rFonts w:ascii="Trebuchet MS" w:eastAsia="Times New Roman" w:hAnsi="Trebuchet MS" w:cs="TimesNewRomanPSMT"/>
                <w:color w:val="002060"/>
                <w:lang w:eastAsia="ar-SA"/>
              </w:rPr>
            </w:pPr>
            <w:r w:rsidRPr="00880A74">
              <w:rPr>
                <w:rFonts w:ascii="Trebuchet MS" w:eastAsia="Times New Roman" w:hAnsi="Trebuchet MS" w:cs="TimesNewRomanPSMT"/>
                <w:color w:val="002060"/>
                <w:lang w:eastAsia="ar-SA"/>
              </w:rPr>
              <w:t>06. Nediscriminare</w:t>
            </w:r>
          </w:p>
        </w:tc>
        <w:tc>
          <w:tcPr>
            <w:tcW w:w="1040" w:type="pct"/>
            <w:shd w:val="clear" w:color="auto" w:fill="auto"/>
          </w:tcPr>
          <w:p w14:paraId="4F0D37AA" w14:textId="77777777" w:rsidR="008F4667" w:rsidRPr="00880A74" w:rsidRDefault="008F4667" w:rsidP="00A91B44">
            <w:pPr>
              <w:widowControl w:val="0"/>
              <w:suppressAutoHyphens/>
              <w:autoSpaceDE w:val="0"/>
              <w:autoSpaceDN w:val="0"/>
              <w:adjustRightInd w:val="0"/>
              <w:spacing w:before="120" w:after="120" w:line="240" w:lineRule="auto"/>
              <w:ind w:right="95"/>
              <w:jc w:val="right"/>
              <w:rPr>
                <w:rFonts w:ascii="Trebuchet MS" w:hAnsi="Trebuchet MS" w:cs="PF Square Sans Pro Medium"/>
                <w:b/>
                <w:color w:val="002060"/>
                <w:kern w:val="2"/>
                <w:lang w:eastAsia="en-GB"/>
              </w:rPr>
            </w:pPr>
            <w:r w:rsidRPr="00880A74">
              <w:rPr>
                <w:rFonts w:ascii="Trebuchet MS" w:hAnsi="Trebuchet MS" w:cs="PF Square Sans Pro Medium"/>
                <w:b/>
                <w:color w:val="002060"/>
                <w:kern w:val="2"/>
                <w:lang w:eastAsia="en-GB"/>
              </w:rPr>
              <w:t>5%</w:t>
            </w:r>
          </w:p>
        </w:tc>
      </w:tr>
    </w:tbl>
    <w:p w14:paraId="05F26306" w14:textId="77777777" w:rsidR="008F4667" w:rsidRPr="00880A74" w:rsidRDefault="008F4667" w:rsidP="00A91B44">
      <w:pPr>
        <w:spacing w:before="120" w:after="120" w:line="240" w:lineRule="auto"/>
        <w:jc w:val="both"/>
        <w:rPr>
          <w:rFonts w:ascii="Trebuchet MS" w:hAnsi="Trebuchet MS"/>
          <w:color w:val="002060"/>
        </w:rPr>
      </w:pPr>
      <w:r w:rsidRPr="00880A74">
        <w:rPr>
          <w:rFonts w:ascii="Trebuchet MS" w:hAnsi="Trebuchet MS"/>
          <w:color w:val="002060"/>
        </w:rPr>
        <w:t xml:space="preserve">În </w:t>
      </w:r>
      <w:r w:rsidR="009A2713" w:rsidRPr="00880A74">
        <w:rPr>
          <w:rFonts w:ascii="Trebuchet MS" w:hAnsi="Trebuchet MS"/>
          <w:color w:val="002060"/>
        </w:rPr>
        <w:t xml:space="preserve">elaborarea </w:t>
      </w:r>
      <w:r w:rsidRPr="00880A74">
        <w:rPr>
          <w:rFonts w:ascii="Trebuchet MS" w:hAnsi="Trebuchet MS"/>
          <w:color w:val="002060"/>
        </w:rPr>
        <w:t xml:space="preserve">cererii de finanțare, prin anumite activități, veți viza </w:t>
      </w:r>
      <w:r w:rsidRPr="00880A74">
        <w:rPr>
          <w:rFonts w:ascii="Trebuchet MS" w:hAnsi="Trebuchet MS"/>
          <w:b/>
          <w:color w:val="002060"/>
        </w:rPr>
        <w:t>cel puțin o temă secundară</w:t>
      </w:r>
      <w:r w:rsidRPr="00880A74">
        <w:rPr>
          <w:rFonts w:ascii="Trebuchet MS" w:hAnsi="Trebuchet MS"/>
          <w:color w:val="002060"/>
        </w:rPr>
        <w:t xml:space="preserve"> dintre cele aferente axei prioritare</w:t>
      </w:r>
      <w:r w:rsidR="00443376" w:rsidRPr="00880A74">
        <w:rPr>
          <w:rFonts w:ascii="Trebuchet MS" w:hAnsi="Trebuchet MS"/>
          <w:color w:val="002060"/>
        </w:rPr>
        <w:t>/ PI</w:t>
      </w:r>
      <w:r w:rsidRPr="00880A74">
        <w:rPr>
          <w:rFonts w:ascii="Trebuchet MS" w:hAnsi="Trebuchet MS"/>
          <w:color w:val="002060"/>
        </w:rPr>
        <w:t>. Pentru respectiva temă secundară veți avea în vedere un buget care să reprezinte minim procentul indicat în tabel calculat la totalul cheltuielilor eligibile ale proiectului.</w:t>
      </w:r>
    </w:p>
    <w:p w14:paraId="3ECD8A96" w14:textId="77777777" w:rsidR="00C12BB3" w:rsidRPr="00880A74" w:rsidRDefault="00C12BB3" w:rsidP="00A91B44">
      <w:pPr>
        <w:suppressAutoHyphens/>
        <w:spacing w:before="120" w:after="120" w:line="240" w:lineRule="auto"/>
        <w:jc w:val="both"/>
        <w:rPr>
          <w:rFonts w:ascii="Trebuchet MS" w:eastAsia="Times New Roman" w:hAnsi="Trebuchet MS" w:cs="PF Square Sans Pro Medium"/>
          <w:b/>
          <w:color w:val="002060"/>
          <w:lang w:eastAsia="ar-SA"/>
        </w:rPr>
      </w:pPr>
      <w:r w:rsidRPr="00880A74">
        <w:rPr>
          <w:rFonts w:ascii="Trebuchet MS" w:eastAsia="Times New Roman" w:hAnsi="Trebuchet MS" w:cs="PF Square Sans Pro Medium"/>
          <w:b/>
          <w:color w:val="002060"/>
          <w:lang w:eastAsia="ar-SA"/>
        </w:rPr>
        <w:t>Aspecte privind inovarea socială</w:t>
      </w:r>
    </w:p>
    <w:p w14:paraId="6E4A792D" w14:textId="77777777" w:rsidR="00C12BB3" w:rsidRPr="00880A74" w:rsidRDefault="00C12BB3" w:rsidP="00A91B44">
      <w:pPr>
        <w:suppressAutoHyphens/>
        <w:spacing w:before="120" w:after="120" w:line="240" w:lineRule="auto"/>
        <w:jc w:val="both"/>
        <w:rPr>
          <w:rFonts w:ascii="Trebuchet MS" w:eastAsia="Times New Roman" w:hAnsi="Trebuchet MS" w:cs="PF Square Sans Pro Medium"/>
          <w:color w:val="002060"/>
          <w:lang w:eastAsia="ar-SA"/>
        </w:rPr>
      </w:pPr>
      <w:r w:rsidRPr="00880A74">
        <w:rPr>
          <w:rFonts w:ascii="Trebuchet MS" w:eastAsia="Times New Roman" w:hAnsi="Trebuchet MS" w:cs="PF Square Sans Pro Medium"/>
          <w:color w:val="002060"/>
          <w:lang w:eastAsia="ar-SA"/>
        </w:rPr>
        <w:lastRenderedPageBreak/>
        <w:t xml:space="preserve">Inovarea socială presupune dezvoltarea de idei, servicii și modele prin care pot fi mai bine abordate provocările sociale, cu participarea actorilor publici și privați, inclusiv a societății civile, cu scopul îmbunătățirii serviciilor </w:t>
      </w:r>
      <w:r w:rsidR="009A2713" w:rsidRPr="00880A74">
        <w:rPr>
          <w:rFonts w:ascii="Trebuchet MS" w:eastAsia="Times New Roman" w:hAnsi="Trebuchet MS" w:cs="PF Square Sans Pro Medium"/>
          <w:color w:val="002060"/>
          <w:lang w:eastAsia="ar-SA"/>
        </w:rPr>
        <w:t>furnizate</w:t>
      </w:r>
      <w:r w:rsidRPr="00880A74">
        <w:rPr>
          <w:rStyle w:val="Referinnotdesubsol"/>
          <w:rFonts w:ascii="Trebuchet MS" w:eastAsia="Times New Roman" w:hAnsi="Trebuchet MS"/>
          <w:noProof w:val="0"/>
          <w:color w:val="002060"/>
          <w:sz w:val="22"/>
          <w:szCs w:val="22"/>
          <w:lang w:val="ro-RO"/>
        </w:rPr>
        <w:footnoteReference w:id="4"/>
      </w:r>
      <w:r w:rsidRPr="00880A74">
        <w:rPr>
          <w:rFonts w:ascii="Trebuchet MS" w:eastAsia="Times New Roman" w:hAnsi="Trebuchet MS" w:cs="PF Square Sans Pro Medium"/>
          <w:color w:val="002060"/>
          <w:lang w:eastAsia="ar-SA"/>
        </w:rPr>
        <w:t>.</w:t>
      </w:r>
    </w:p>
    <w:p w14:paraId="3A17A7A3" w14:textId="77777777" w:rsidR="00C12BB3" w:rsidRPr="00880A74" w:rsidRDefault="00C12BB3" w:rsidP="00A91B44">
      <w:pPr>
        <w:suppressAutoHyphens/>
        <w:spacing w:before="120" w:after="120" w:line="240" w:lineRule="auto"/>
        <w:jc w:val="both"/>
        <w:rPr>
          <w:rFonts w:ascii="Trebuchet MS" w:eastAsia="Times New Roman" w:hAnsi="Trebuchet MS" w:cs="PF Square Sans Pro Medium"/>
          <w:color w:val="002060"/>
          <w:lang w:eastAsia="ar-SA"/>
        </w:rPr>
      </w:pPr>
      <w:r w:rsidRPr="00880A74">
        <w:rPr>
          <w:rFonts w:ascii="Trebuchet MS" w:eastAsia="Times New Roman" w:hAnsi="Trebuchet MS" w:cs="PF Square Sans Pro Medium"/>
          <w:color w:val="002060"/>
          <w:lang w:eastAsia="ar-SA"/>
        </w:rPr>
        <w:t>Programul Operațional Capital Uman promovează inovarea socială, în special cu scopul de a testa, și, eventual, a implementa la scară largă soluții inovatoare, la nivel local sau regional, pentru a aborda provocările sociale.</w:t>
      </w:r>
    </w:p>
    <w:p w14:paraId="3886EE75" w14:textId="77777777" w:rsidR="00C12BB3" w:rsidRPr="00880A74" w:rsidRDefault="00C12BB3" w:rsidP="00A91B44">
      <w:pPr>
        <w:suppressAutoHyphens/>
        <w:spacing w:before="120" w:after="120" w:line="240" w:lineRule="auto"/>
        <w:jc w:val="both"/>
        <w:rPr>
          <w:rFonts w:ascii="Trebuchet MS" w:eastAsia="Times New Roman" w:hAnsi="Trebuchet MS" w:cs="PF Square Sans Pro Medium"/>
          <w:color w:val="002060"/>
          <w:lang w:eastAsia="ar-SA"/>
        </w:rPr>
      </w:pPr>
      <w:r w:rsidRPr="00880A74">
        <w:rPr>
          <w:rFonts w:ascii="Trebuchet MS" w:eastAsia="Times New Roman" w:hAnsi="Trebuchet MS" w:cs="PF Square Sans Pro Medium"/>
          <w:color w:val="002060"/>
          <w:lang w:eastAsia="ar-SA"/>
        </w:rPr>
        <w:t xml:space="preserve">Inovarea socială are o importanță deosebită mai ales în contextul inițiativelor </w:t>
      </w:r>
      <w:r w:rsidR="00DA31B1" w:rsidRPr="00880A74">
        <w:rPr>
          <w:rFonts w:ascii="Trebuchet MS" w:eastAsia="Times New Roman" w:hAnsi="Trebuchet MS" w:cs="PF Square Sans Pro Medium"/>
          <w:color w:val="002060"/>
          <w:lang w:eastAsia="ar-SA"/>
        </w:rPr>
        <w:t>dedicate persoanelor vulnerabile.</w:t>
      </w:r>
    </w:p>
    <w:p w14:paraId="2B76DAF8" w14:textId="77777777" w:rsidR="00C12BB3" w:rsidRPr="00880A74" w:rsidRDefault="00C12BB3" w:rsidP="00A91B44">
      <w:pPr>
        <w:suppressAutoHyphens/>
        <w:spacing w:before="120" w:after="120" w:line="240" w:lineRule="auto"/>
        <w:jc w:val="both"/>
        <w:rPr>
          <w:rFonts w:ascii="Trebuchet MS" w:eastAsia="Times New Roman" w:hAnsi="Trebuchet MS" w:cs="PF Square Sans Pro Medium"/>
          <w:color w:val="002060"/>
          <w:lang w:eastAsia="ar-SA"/>
        </w:rPr>
      </w:pPr>
      <w:r w:rsidRPr="00880A74">
        <w:rPr>
          <w:rFonts w:ascii="Trebuchet MS" w:eastAsia="Times New Roman" w:hAnsi="Trebuchet MS" w:cs="PF Square Sans Pro Medium"/>
          <w:color w:val="002060"/>
          <w:lang w:eastAsia="ar-SA"/>
        </w:rPr>
        <w:t>Exemple de teme de inovare socială care ar putea fi utilizate în cadrul acestui ghid al solicitantului – condiții specifice:</w:t>
      </w:r>
    </w:p>
    <w:p w14:paraId="09BB151E" w14:textId="4FC9E477" w:rsidR="0012141A" w:rsidRPr="00880A74" w:rsidRDefault="009A2713" w:rsidP="00A91B44">
      <w:pPr>
        <w:pStyle w:val="Listparagraf"/>
        <w:numPr>
          <w:ilvl w:val="0"/>
          <w:numId w:val="15"/>
        </w:numPr>
        <w:suppressAutoHyphens/>
        <w:spacing w:before="120" w:after="120" w:line="240" w:lineRule="auto"/>
        <w:contextualSpacing w:val="0"/>
        <w:jc w:val="both"/>
        <w:rPr>
          <w:rFonts w:ascii="Trebuchet MS" w:eastAsia="Times New Roman" w:hAnsi="Trebuchet MS" w:cs="PF Square Sans Pro Medium"/>
          <w:color w:val="002060"/>
          <w:lang w:eastAsia="ar-SA"/>
        </w:rPr>
      </w:pPr>
      <w:r w:rsidRPr="00880A74">
        <w:rPr>
          <w:rFonts w:ascii="Trebuchet MS" w:eastAsia="Times New Roman" w:hAnsi="Trebuchet MS" w:cs="PF Square Sans Pro Medium"/>
          <w:color w:val="002060"/>
          <w:lang w:eastAsia="ar-SA"/>
        </w:rPr>
        <w:t>c</w:t>
      </w:r>
      <w:r w:rsidR="00C12BB3" w:rsidRPr="00880A74">
        <w:rPr>
          <w:rFonts w:ascii="Trebuchet MS" w:eastAsia="Times New Roman" w:hAnsi="Trebuchet MS" w:cs="PF Square Sans Pro Medium"/>
          <w:color w:val="002060"/>
          <w:lang w:eastAsia="ar-SA"/>
        </w:rPr>
        <w:t xml:space="preserve">rearea și consolidarea de parteneriate relevante </w:t>
      </w:r>
      <w:r w:rsidR="0012141A" w:rsidRPr="00880A74">
        <w:rPr>
          <w:rFonts w:ascii="Trebuchet MS" w:eastAsia="Times New Roman" w:hAnsi="Trebuchet MS" w:cs="PF Square Sans Pro Medium"/>
          <w:color w:val="002060"/>
          <w:lang w:eastAsia="ar-SA"/>
        </w:rPr>
        <w:t>în contextul prezentului apel</w:t>
      </w:r>
      <w:r w:rsidR="00C12BB3" w:rsidRPr="00880A74">
        <w:rPr>
          <w:rFonts w:ascii="Trebuchet MS" w:eastAsia="Times New Roman" w:hAnsi="Trebuchet MS" w:cs="PF Square Sans Pro Medium"/>
          <w:color w:val="002060"/>
          <w:lang w:eastAsia="ar-SA"/>
        </w:rPr>
        <w:t xml:space="preserve">, dar și pentru identificarea unor soluții practice, </w:t>
      </w:r>
      <w:r w:rsidR="00086DAA" w:rsidRPr="00880A74">
        <w:rPr>
          <w:rFonts w:ascii="Trebuchet MS" w:eastAsia="Times New Roman" w:hAnsi="Trebuchet MS" w:cs="PF Square Sans Pro Medium"/>
          <w:color w:val="002060"/>
          <w:lang w:eastAsia="ar-SA"/>
        </w:rPr>
        <w:t>viabile, inovative de a asigura o informare corespunzătoare în vederea furnizării unor</w:t>
      </w:r>
      <w:r w:rsidRPr="00880A74">
        <w:rPr>
          <w:rFonts w:ascii="Trebuchet MS" w:eastAsia="Times New Roman" w:hAnsi="Trebuchet MS" w:cs="PF Square Sans Pro Medium"/>
          <w:color w:val="002060"/>
          <w:lang w:eastAsia="ar-SA"/>
        </w:rPr>
        <w:t xml:space="preserve"> </w:t>
      </w:r>
      <w:r w:rsidR="00DA31B1" w:rsidRPr="00880A74">
        <w:rPr>
          <w:rFonts w:ascii="Trebuchet MS" w:eastAsia="Times New Roman" w:hAnsi="Trebuchet MS" w:cs="PF Square Sans Pro Medium"/>
          <w:color w:val="002060"/>
          <w:lang w:eastAsia="ar-SA"/>
        </w:rPr>
        <w:t>servicii medicale oferite prin</w:t>
      </w:r>
      <w:r w:rsidR="0012141A" w:rsidRPr="00880A74">
        <w:rPr>
          <w:rFonts w:ascii="Trebuchet MS" w:eastAsia="Times New Roman" w:hAnsi="Trebuchet MS" w:cs="PF Square Sans Pro Medium"/>
          <w:color w:val="002060"/>
          <w:lang w:eastAsia="ar-SA"/>
        </w:rPr>
        <w:t xml:space="preserve"> </w:t>
      </w:r>
      <w:r w:rsidR="00DA31B1" w:rsidRPr="00880A74">
        <w:rPr>
          <w:rFonts w:ascii="Trebuchet MS" w:eastAsia="Times New Roman" w:hAnsi="Trebuchet MS" w:cs="PF Square Sans Pro Medium"/>
          <w:color w:val="002060"/>
          <w:lang w:eastAsia="ar-SA"/>
        </w:rPr>
        <w:t xml:space="preserve">programele </w:t>
      </w:r>
      <w:r w:rsidR="004B6BCD" w:rsidRPr="00880A74">
        <w:rPr>
          <w:rFonts w:ascii="Trebuchet MS" w:eastAsia="Times New Roman" w:hAnsi="Trebuchet MS" w:cs="PF Square Sans Pro Medium"/>
          <w:color w:val="002060"/>
          <w:lang w:eastAsia="ar-SA"/>
        </w:rPr>
        <w:t>de depistare (screening), stadializare și acces la tratament al pacienților cu boli hepatice cronice secundare infecțiilor virale cu virusuri hepatitice B/D și C</w:t>
      </w:r>
      <w:r w:rsidR="00086DAA" w:rsidRPr="00880A74">
        <w:rPr>
          <w:rFonts w:ascii="Trebuchet MS" w:eastAsia="Times New Roman" w:hAnsi="Trebuchet MS" w:cs="PF Square Sans Pro Medium"/>
          <w:color w:val="002060"/>
          <w:lang w:eastAsia="ar-SA"/>
        </w:rPr>
        <w:t xml:space="preserve">, în special pentru </w:t>
      </w:r>
      <w:r w:rsidR="0012141A" w:rsidRPr="00880A74">
        <w:rPr>
          <w:rFonts w:ascii="Trebuchet MS" w:eastAsia="Times New Roman" w:hAnsi="Trebuchet MS" w:cs="PF Square Sans Pro Medium"/>
          <w:color w:val="002060"/>
          <w:lang w:eastAsia="ar-SA"/>
        </w:rPr>
        <w:t xml:space="preserve">persoanele </w:t>
      </w:r>
      <w:r w:rsidR="00206C21" w:rsidRPr="00880A74">
        <w:rPr>
          <w:rFonts w:ascii="Trebuchet MS" w:eastAsia="Times New Roman" w:hAnsi="Trebuchet MS" w:cs="PF Square Sans Pro Medium"/>
          <w:color w:val="002060"/>
          <w:lang w:eastAsia="ar-SA"/>
        </w:rPr>
        <w:t>aparținând</w:t>
      </w:r>
      <w:r w:rsidR="0012141A" w:rsidRPr="00880A74">
        <w:rPr>
          <w:rFonts w:ascii="Trebuchet MS" w:eastAsia="Times New Roman" w:hAnsi="Trebuchet MS" w:cs="PF Square Sans Pro Medium"/>
          <w:color w:val="002060"/>
          <w:lang w:eastAsia="ar-SA"/>
        </w:rPr>
        <w:t xml:space="preserve"> grupurilor vulnerabile</w:t>
      </w:r>
      <w:r w:rsidR="00086DAA" w:rsidRPr="00880A74">
        <w:rPr>
          <w:rFonts w:ascii="Trebuchet MS" w:eastAsia="Times New Roman" w:hAnsi="Trebuchet MS" w:cs="PF Square Sans Pro Medium"/>
          <w:color w:val="002060"/>
          <w:lang w:eastAsia="ar-SA"/>
        </w:rPr>
        <w:t>;</w:t>
      </w:r>
    </w:p>
    <w:p w14:paraId="6925DC23" w14:textId="77777777" w:rsidR="00C12BB3" w:rsidRPr="00880A74" w:rsidRDefault="00C12BB3" w:rsidP="00A91B44">
      <w:pPr>
        <w:pStyle w:val="Listparagraf"/>
        <w:numPr>
          <w:ilvl w:val="0"/>
          <w:numId w:val="15"/>
        </w:numPr>
        <w:suppressAutoHyphens/>
        <w:spacing w:before="120" w:after="120" w:line="240" w:lineRule="auto"/>
        <w:contextualSpacing w:val="0"/>
        <w:jc w:val="both"/>
        <w:rPr>
          <w:rFonts w:ascii="Trebuchet MS" w:eastAsia="Times New Roman" w:hAnsi="Trebuchet MS" w:cs="PF Square Sans Pro Medium"/>
          <w:color w:val="002060"/>
          <w:lang w:eastAsia="ar-SA"/>
        </w:rPr>
      </w:pPr>
      <w:r w:rsidRPr="00880A74">
        <w:rPr>
          <w:rFonts w:ascii="Trebuchet MS" w:eastAsia="Times New Roman" w:hAnsi="Trebuchet MS" w:cs="PF Square Sans Pro Medium"/>
          <w:color w:val="002060"/>
          <w:lang w:eastAsia="ar-SA"/>
        </w:rPr>
        <w:t>activități și inițiative care vizează promovarea egalității de șanse, non discriminarea etc.</w:t>
      </w:r>
    </w:p>
    <w:p w14:paraId="4C63C875" w14:textId="77777777" w:rsidR="000C44A2" w:rsidRPr="00880A74" w:rsidRDefault="000C44A2" w:rsidP="00A91B44">
      <w:pPr>
        <w:suppressAutoHyphens/>
        <w:spacing w:before="120" w:after="120" w:line="240" w:lineRule="auto"/>
        <w:jc w:val="both"/>
        <w:rPr>
          <w:rFonts w:ascii="Trebuchet MS" w:eastAsia="Times New Roman" w:hAnsi="Trebuchet MS" w:cs="PF Square Sans Pro Medium"/>
          <w:color w:val="002060"/>
          <w:kern w:val="1"/>
          <w:lang w:eastAsia="ar-SA"/>
        </w:rPr>
      </w:pPr>
      <w:r w:rsidRPr="00880A74">
        <w:rPr>
          <w:rFonts w:ascii="Trebuchet MS" w:eastAsia="Times New Roman" w:hAnsi="Trebuchet MS" w:cs="PF Square Sans Pro Medium"/>
          <w:color w:val="002060"/>
          <w:kern w:val="1"/>
          <w:lang w:eastAsia="ar-SA"/>
        </w:rPr>
        <w:t xml:space="preserve">Solicitanții și partenerii eligibili trebuie să evidențieze în formularul de aplicație dacă propunerea de proiect contribuie la </w:t>
      </w:r>
      <w:r w:rsidR="0012141A" w:rsidRPr="00880A74">
        <w:rPr>
          <w:rFonts w:ascii="Trebuchet MS" w:eastAsia="Times New Roman" w:hAnsi="Trebuchet MS" w:cs="PF Square Sans Pro Medium"/>
          <w:color w:val="002060"/>
          <w:kern w:val="1"/>
          <w:lang w:eastAsia="ar-SA"/>
        </w:rPr>
        <w:t xml:space="preserve">temele secundare </w:t>
      </w:r>
      <w:r w:rsidRPr="00880A74">
        <w:rPr>
          <w:rFonts w:ascii="Trebuchet MS" w:eastAsia="Times New Roman" w:hAnsi="Trebuchet MS" w:cs="PF Square Sans Pro Medium"/>
          <w:color w:val="002060"/>
          <w:kern w:val="1"/>
          <w:lang w:eastAsia="ar-SA"/>
        </w:rPr>
        <w:t>prezentate mai sus.</w:t>
      </w:r>
    </w:p>
    <w:p w14:paraId="2B0E045A" w14:textId="77777777" w:rsidR="00E676A9" w:rsidRPr="00880A74" w:rsidRDefault="00E676A9" w:rsidP="00A91B44">
      <w:pPr>
        <w:pStyle w:val="Titlu3"/>
        <w:spacing w:before="120" w:after="120" w:line="240" w:lineRule="auto"/>
        <w:jc w:val="both"/>
        <w:rPr>
          <w:rFonts w:ascii="Trebuchet MS" w:hAnsi="Trebuchet MS" w:cs="font202"/>
          <w:b/>
          <w:color w:val="002060"/>
          <w:sz w:val="22"/>
          <w:szCs w:val="22"/>
          <w:lang w:eastAsia="ar-SA"/>
        </w:rPr>
      </w:pPr>
      <w:bookmarkStart w:id="9" w:name="_Toc435003190"/>
      <w:bookmarkStart w:id="10" w:name="_Toc442084037"/>
    </w:p>
    <w:p w14:paraId="53C9ADFC" w14:textId="77777777" w:rsidR="00FB6488" w:rsidRPr="00880A74" w:rsidRDefault="00FB6488" w:rsidP="00A91B44">
      <w:pPr>
        <w:pStyle w:val="Titlu3"/>
        <w:spacing w:before="120" w:after="120" w:line="240" w:lineRule="auto"/>
        <w:jc w:val="both"/>
        <w:rPr>
          <w:rFonts w:ascii="Trebuchet MS" w:hAnsi="Trebuchet MS" w:cs="font202"/>
          <w:b/>
          <w:color w:val="002060"/>
          <w:sz w:val="22"/>
          <w:szCs w:val="22"/>
          <w:lang w:eastAsia="ar-SA"/>
        </w:rPr>
      </w:pPr>
      <w:bookmarkStart w:id="11" w:name="_Toc501703436"/>
      <w:r w:rsidRPr="00880A74">
        <w:rPr>
          <w:rFonts w:ascii="Trebuchet MS" w:hAnsi="Trebuchet MS" w:cs="font202"/>
          <w:b/>
          <w:color w:val="002060"/>
          <w:sz w:val="22"/>
          <w:szCs w:val="22"/>
          <w:lang w:eastAsia="ar-SA"/>
        </w:rPr>
        <w:t>1.</w:t>
      </w:r>
      <w:r w:rsidR="00C20D47" w:rsidRPr="00880A74">
        <w:rPr>
          <w:rFonts w:ascii="Trebuchet MS" w:hAnsi="Trebuchet MS" w:cs="font202"/>
          <w:b/>
          <w:color w:val="002060"/>
          <w:sz w:val="22"/>
          <w:szCs w:val="22"/>
          <w:lang w:eastAsia="ar-SA"/>
        </w:rPr>
        <w:t>3</w:t>
      </w:r>
      <w:r w:rsidR="00F73302" w:rsidRPr="00880A74">
        <w:rPr>
          <w:rFonts w:ascii="Trebuchet MS" w:hAnsi="Trebuchet MS" w:cs="font202"/>
          <w:b/>
          <w:color w:val="002060"/>
          <w:sz w:val="22"/>
          <w:szCs w:val="22"/>
          <w:lang w:eastAsia="ar-SA"/>
        </w:rPr>
        <w:t>.</w:t>
      </w:r>
      <w:r w:rsidR="003E7758" w:rsidRPr="00880A74">
        <w:rPr>
          <w:rFonts w:ascii="Trebuchet MS" w:hAnsi="Trebuchet MS" w:cs="font202"/>
          <w:b/>
          <w:color w:val="002060"/>
          <w:sz w:val="22"/>
          <w:szCs w:val="22"/>
          <w:lang w:eastAsia="ar-SA"/>
        </w:rPr>
        <w:t>3</w:t>
      </w:r>
      <w:r w:rsidR="00443376" w:rsidRPr="00880A74">
        <w:rPr>
          <w:rFonts w:ascii="Trebuchet MS" w:hAnsi="Trebuchet MS" w:cs="font202"/>
          <w:b/>
          <w:color w:val="002060"/>
          <w:sz w:val="22"/>
          <w:szCs w:val="22"/>
          <w:lang w:eastAsia="ar-SA"/>
        </w:rPr>
        <w:t>.</w:t>
      </w:r>
      <w:r w:rsidR="00174500" w:rsidRPr="00880A74">
        <w:rPr>
          <w:rFonts w:ascii="Trebuchet MS" w:hAnsi="Trebuchet MS" w:cs="font202"/>
          <w:b/>
          <w:color w:val="002060"/>
          <w:sz w:val="22"/>
          <w:szCs w:val="22"/>
          <w:lang w:eastAsia="ar-SA"/>
        </w:rPr>
        <w:t xml:space="preserve"> </w:t>
      </w:r>
      <w:r w:rsidRPr="00880A74">
        <w:rPr>
          <w:rFonts w:ascii="Trebuchet MS" w:hAnsi="Trebuchet MS" w:cs="font202"/>
          <w:b/>
          <w:color w:val="002060"/>
          <w:sz w:val="22"/>
          <w:szCs w:val="22"/>
          <w:lang w:eastAsia="ar-SA"/>
        </w:rPr>
        <w:t>Teme orizontale</w:t>
      </w:r>
      <w:bookmarkEnd w:id="8"/>
      <w:bookmarkEnd w:id="9"/>
      <w:bookmarkEnd w:id="10"/>
      <w:bookmarkEnd w:id="11"/>
      <w:r w:rsidRPr="00880A74">
        <w:rPr>
          <w:rFonts w:ascii="Trebuchet MS" w:hAnsi="Trebuchet MS" w:cs="font202"/>
          <w:b/>
          <w:color w:val="002060"/>
          <w:sz w:val="22"/>
          <w:szCs w:val="22"/>
          <w:lang w:eastAsia="ar-SA"/>
        </w:rPr>
        <w:t xml:space="preserve"> </w:t>
      </w:r>
    </w:p>
    <w:p w14:paraId="7B248CB6" w14:textId="77777777" w:rsidR="000C44A2" w:rsidRPr="00880A74" w:rsidRDefault="00724116" w:rsidP="00A91B44">
      <w:pPr>
        <w:suppressAutoHyphens/>
        <w:spacing w:before="120" w:after="120" w:line="240" w:lineRule="auto"/>
        <w:jc w:val="both"/>
        <w:rPr>
          <w:rFonts w:ascii="Trebuchet MS" w:eastAsia="Times New Roman" w:hAnsi="Trebuchet MS" w:cs="PF Square Sans Pro Medium"/>
          <w:color w:val="002060"/>
          <w:lang w:eastAsia="ar-SA"/>
        </w:rPr>
      </w:pPr>
      <w:r w:rsidRPr="00880A74">
        <w:rPr>
          <w:rFonts w:ascii="Trebuchet MS" w:eastAsia="Times New Roman" w:hAnsi="Trebuchet MS" w:cs="PF Square Sans Pro Medium"/>
          <w:color w:val="002060"/>
          <w:lang w:eastAsia="ar-SA"/>
        </w:rPr>
        <w:t xml:space="preserve">În cadrul </w:t>
      </w:r>
      <w:r w:rsidR="009A2713" w:rsidRPr="00880A74">
        <w:rPr>
          <w:rFonts w:ascii="Trebuchet MS" w:eastAsia="Times New Roman" w:hAnsi="Trebuchet MS" w:cs="PF Square Sans Pro Medium"/>
          <w:color w:val="002060"/>
          <w:lang w:eastAsia="ar-SA"/>
        </w:rPr>
        <w:t xml:space="preserve">propunerii de proiect, </w:t>
      </w:r>
      <w:r w:rsidRPr="00880A74">
        <w:rPr>
          <w:rFonts w:ascii="Trebuchet MS" w:eastAsia="Times New Roman" w:hAnsi="Trebuchet MS" w:cs="PF Square Sans Pro Medium"/>
          <w:color w:val="002060"/>
          <w:lang w:eastAsia="ar-SA"/>
        </w:rPr>
        <w:t xml:space="preserve">solicitanții vor evidenția, în secțiunea relevantă din cadrul aplicației electronice, contribuția proiectului la temele orizontale stabilite prin POCU 2014-2020. </w:t>
      </w:r>
      <w:r w:rsidR="000C44A2" w:rsidRPr="00880A74">
        <w:rPr>
          <w:rFonts w:ascii="Trebuchet MS" w:eastAsia="Times New Roman" w:hAnsi="Trebuchet MS" w:cs="PF Square Sans Pro Medium"/>
          <w:color w:val="002060"/>
          <w:u w:val="single"/>
          <w:lang w:eastAsia="ar-SA"/>
        </w:rPr>
        <w:t>Prin activită</w:t>
      </w:r>
      <w:r w:rsidR="000C44A2" w:rsidRPr="00880A74">
        <w:rPr>
          <w:rFonts w:ascii="Trebuchet MS" w:eastAsia="Times New Roman" w:hAnsi="Trebuchet MS"/>
          <w:color w:val="002060"/>
          <w:u w:val="single"/>
          <w:lang w:eastAsia="ar-SA"/>
        </w:rPr>
        <w:t>ț</w:t>
      </w:r>
      <w:r w:rsidR="000C44A2" w:rsidRPr="00880A74">
        <w:rPr>
          <w:rFonts w:ascii="Trebuchet MS" w:eastAsia="Times New Roman" w:hAnsi="Trebuchet MS" w:cs="PF Square Sans Pro Medium"/>
          <w:color w:val="002060"/>
          <w:u w:val="single"/>
          <w:lang w:eastAsia="ar-SA"/>
        </w:rPr>
        <w:t xml:space="preserve">ile propuse în cadrul proiectului </w:t>
      </w:r>
      <w:r w:rsidR="00174500" w:rsidRPr="00880A74">
        <w:rPr>
          <w:rFonts w:ascii="Trebuchet MS" w:eastAsia="Times New Roman" w:hAnsi="Trebuchet MS" w:cs="PF Square Sans Pro Medium"/>
          <w:color w:val="002060"/>
          <w:u w:val="single"/>
          <w:lang w:eastAsia="ar-SA"/>
        </w:rPr>
        <w:t>trebuie asigurată</w:t>
      </w:r>
      <w:r w:rsidR="000C44A2" w:rsidRPr="00880A74">
        <w:rPr>
          <w:rFonts w:ascii="Trebuchet MS" w:eastAsia="Times New Roman" w:hAnsi="Trebuchet MS" w:cs="PF Square Sans Pro Medium"/>
          <w:color w:val="002060"/>
          <w:u w:val="single"/>
          <w:lang w:eastAsia="ar-SA"/>
        </w:rPr>
        <w:t xml:space="preserve"> contribu</w:t>
      </w:r>
      <w:r w:rsidR="000C44A2" w:rsidRPr="00880A74">
        <w:rPr>
          <w:rFonts w:ascii="Trebuchet MS" w:eastAsia="Times New Roman" w:hAnsi="Trebuchet MS"/>
          <w:color w:val="002060"/>
          <w:u w:val="single"/>
          <w:lang w:eastAsia="ar-SA"/>
        </w:rPr>
        <w:t>ț</w:t>
      </w:r>
      <w:r w:rsidR="000C44A2" w:rsidRPr="00880A74">
        <w:rPr>
          <w:rFonts w:ascii="Trebuchet MS" w:eastAsia="Times New Roman" w:hAnsi="Trebuchet MS" w:cs="PF Square Sans Pro Medium"/>
          <w:color w:val="002060"/>
          <w:u w:val="single"/>
          <w:lang w:eastAsia="ar-SA"/>
        </w:rPr>
        <w:t>ia la cel pu</w:t>
      </w:r>
      <w:r w:rsidR="000C44A2" w:rsidRPr="00880A74">
        <w:rPr>
          <w:rFonts w:ascii="Trebuchet MS" w:eastAsia="Times New Roman" w:hAnsi="Trebuchet MS"/>
          <w:color w:val="002060"/>
          <w:u w:val="single"/>
          <w:lang w:eastAsia="ar-SA"/>
        </w:rPr>
        <w:t>ț</w:t>
      </w:r>
      <w:r w:rsidR="000C44A2" w:rsidRPr="00880A74">
        <w:rPr>
          <w:rFonts w:ascii="Trebuchet MS" w:eastAsia="Times New Roman" w:hAnsi="Trebuchet MS" w:cs="PF Square Sans Pro Medium"/>
          <w:color w:val="002060"/>
          <w:u w:val="single"/>
          <w:lang w:eastAsia="ar-SA"/>
        </w:rPr>
        <w:t>in una din temele orizontale de mai jos</w:t>
      </w:r>
      <w:r w:rsidR="002B260F" w:rsidRPr="00880A74">
        <w:rPr>
          <w:rFonts w:ascii="Trebuchet MS" w:eastAsia="Times New Roman" w:hAnsi="Trebuchet MS" w:cs="PF Square Sans Pro Medium"/>
          <w:color w:val="002060"/>
          <w:lang w:eastAsia="ar-SA"/>
        </w:rPr>
        <w:t>:</w:t>
      </w:r>
    </w:p>
    <w:p w14:paraId="44371F19" w14:textId="77777777" w:rsidR="000C44A2" w:rsidRPr="00880A74" w:rsidRDefault="000C44A2" w:rsidP="00A91B44">
      <w:pPr>
        <w:numPr>
          <w:ilvl w:val="0"/>
          <w:numId w:val="3"/>
        </w:numPr>
        <w:suppressAutoHyphens/>
        <w:spacing w:before="120" w:after="120" w:line="240" w:lineRule="auto"/>
        <w:jc w:val="both"/>
        <w:rPr>
          <w:rFonts w:ascii="Trebuchet MS" w:eastAsia="Times New Roman" w:hAnsi="Trebuchet MS" w:cs="PF Square Sans Pro Medium"/>
          <w:color w:val="002060"/>
          <w:lang w:eastAsia="ar-SA"/>
        </w:rPr>
      </w:pPr>
      <w:r w:rsidRPr="00880A74">
        <w:rPr>
          <w:rFonts w:ascii="Trebuchet MS" w:eastAsia="Times New Roman" w:hAnsi="Trebuchet MS" w:cs="PF Square Sans Pro Medium"/>
          <w:b/>
          <w:color w:val="002060"/>
          <w:lang w:eastAsia="ar-SA"/>
        </w:rPr>
        <w:t>Egalita</w:t>
      </w:r>
      <w:r w:rsidR="002B260F" w:rsidRPr="00880A74">
        <w:rPr>
          <w:rFonts w:ascii="Trebuchet MS" w:eastAsia="Times New Roman" w:hAnsi="Trebuchet MS" w:cs="PF Square Sans Pro Medium"/>
          <w:b/>
          <w:color w:val="002060"/>
          <w:lang w:eastAsia="ar-SA"/>
        </w:rPr>
        <w:t>tea de șanse, non-discriminarea</w:t>
      </w:r>
      <w:r w:rsidR="00E676A9" w:rsidRPr="00880A74">
        <w:rPr>
          <w:rStyle w:val="Referinnotdesubsol"/>
          <w:rFonts w:ascii="Trebuchet MS" w:eastAsia="Times New Roman" w:hAnsi="Trebuchet MS"/>
          <w:b/>
          <w:noProof w:val="0"/>
          <w:color w:val="002060"/>
          <w:sz w:val="22"/>
          <w:szCs w:val="22"/>
          <w:lang w:val="ro-RO"/>
        </w:rPr>
        <w:footnoteReference w:id="5"/>
      </w:r>
      <w:r w:rsidR="002B260F" w:rsidRPr="00880A74">
        <w:rPr>
          <w:rFonts w:ascii="Trebuchet MS" w:eastAsia="Times New Roman" w:hAnsi="Trebuchet MS" w:cs="PF Square Sans Pro Medium"/>
          <w:b/>
          <w:color w:val="002060"/>
          <w:lang w:eastAsia="ar-SA"/>
        </w:rPr>
        <w:t>.</w:t>
      </w:r>
      <w:r w:rsidRPr="00880A74">
        <w:rPr>
          <w:rFonts w:ascii="Trebuchet MS" w:eastAsia="Times New Roman" w:hAnsi="Trebuchet MS" w:cs="PF Square Sans Pro Medium"/>
          <w:b/>
          <w:color w:val="002060"/>
          <w:lang w:eastAsia="ar-SA"/>
        </w:rPr>
        <w:t xml:space="preserve"> Egalitatea între femei și bărbați.</w:t>
      </w:r>
      <w:r w:rsidRPr="00880A74">
        <w:rPr>
          <w:rFonts w:ascii="Trebuchet MS" w:eastAsia="Times New Roman" w:hAnsi="Trebuchet MS" w:cs="PF Square Sans Pro Medium"/>
          <w:color w:val="002060"/>
          <w:lang w:eastAsia="ar-SA"/>
        </w:rPr>
        <w:t xml:space="preserve"> Tema vizează promovarea egalității de șanse, combaterea discriminării pe criterii de origine rasială sau etnică, religie sau credință, handicap, vârstă, gen sau orientare sexuală și a dificultăților de acces de orice tip și asigurarea accesului egal la serviciile de interes general.</w:t>
      </w:r>
    </w:p>
    <w:p w14:paraId="11B0DB06" w14:textId="77777777" w:rsidR="000C44A2" w:rsidRPr="00880A74" w:rsidRDefault="000C44A2" w:rsidP="00A91B44">
      <w:pPr>
        <w:numPr>
          <w:ilvl w:val="0"/>
          <w:numId w:val="3"/>
        </w:numPr>
        <w:suppressAutoHyphens/>
        <w:spacing w:before="120" w:after="120" w:line="240" w:lineRule="auto"/>
        <w:jc w:val="both"/>
        <w:rPr>
          <w:rFonts w:ascii="Trebuchet MS" w:eastAsia="Times New Roman" w:hAnsi="Trebuchet MS" w:cs="PF Square Sans Pro Medium"/>
          <w:color w:val="002060"/>
          <w:lang w:eastAsia="ar-SA"/>
        </w:rPr>
      </w:pPr>
      <w:r w:rsidRPr="00880A74">
        <w:rPr>
          <w:rFonts w:ascii="Trebuchet MS" w:hAnsi="Trebuchet MS" w:cs="Calibri,Bold"/>
          <w:b/>
          <w:bCs/>
          <w:color w:val="002060"/>
        </w:rPr>
        <w:t>Utilizarea TIC și contribuția la dezvoltarea de competențe digitale</w:t>
      </w:r>
    </w:p>
    <w:p w14:paraId="51D57E7B" w14:textId="4F096DE7" w:rsidR="00FB6488" w:rsidRPr="00880A74" w:rsidRDefault="00FB6488" w:rsidP="00A91B44">
      <w:pPr>
        <w:suppressAutoHyphens/>
        <w:spacing w:before="120" w:after="120" w:line="240" w:lineRule="auto"/>
        <w:jc w:val="both"/>
        <w:rPr>
          <w:rFonts w:ascii="Trebuchet MS" w:eastAsia="Times New Roman" w:hAnsi="Trebuchet MS" w:cs="PF Square Sans Pro Medium"/>
          <w:color w:val="002060"/>
          <w:lang w:eastAsia="ar-SA"/>
        </w:rPr>
      </w:pPr>
      <w:r w:rsidRPr="00880A74">
        <w:rPr>
          <w:rFonts w:ascii="Trebuchet MS" w:eastAsia="Times New Roman" w:hAnsi="Trebuchet MS" w:cs="PF Square Sans Pro Medium"/>
          <w:color w:val="002060"/>
          <w:lang w:eastAsia="ar-SA"/>
        </w:rPr>
        <w:t xml:space="preserve">Pentru informații privind temele orizontale se va consulta: </w:t>
      </w:r>
      <w:r w:rsidRPr="00880A74">
        <w:rPr>
          <w:rFonts w:ascii="Trebuchet MS" w:eastAsia="Times New Roman" w:hAnsi="Trebuchet MS" w:cs="PF Square Sans Pro Medium"/>
          <w:i/>
          <w:color w:val="002060"/>
          <w:lang w:eastAsia="ar-SA"/>
        </w:rPr>
        <w:t xml:space="preserve">Ghid – integrare teme orizontale în cadrul proiectelor </w:t>
      </w:r>
      <w:r w:rsidR="00C52634" w:rsidRPr="00880A74">
        <w:rPr>
          <w:rFonts w:ascii="Trebuchet MS" w:eastAsia="Times New Roman" w:hAnsi="Trebuchet MS" w:cs="PF Square Sans Pro Medium"/>
          <w:i/>
          <w:color w:val="002060"/>
          <w:lang w:eastAsia="ar-SA"/>
        </w:rPr>
        <w:t>finanțate</w:t>
      </w:r>
      <w:r w:rsidRPr="00880A74">
        <w:rPr>
          <w:rFonts w:ascii="Trebuchet MS" w:eastAsia="Times New Roman" w:hAnsi="Trebuchet MS" w:cs="PF Square Sans Pro Medium"/>
          <w:i/>
          <w:color w:val="002060"/>
          <w:lang w:eastAsia="ar-SA"/>
        </w:rPr>
        <w:t xml:space="preserve"> din FESI 2014-2020 </w:t>
      </w:r>
      <w:r w:rsidRPr="00880A74">
        <w:rPr>
          <w:rFonts w:ascii="Trebuchet MS" w:eastAsia="Times New Roman" w:hAnsi="Trebuchet MS" w:cs="PF Square Sans Pro Medium"/>
          <w:color w:val="002060"/>
          <w:lang w:eastAsia="ar-SA"/>
        </w:rPr>
        <w:t xml:space="preserve">disponibil la </w:t>
      </w:r>
      <w:hyperlink r:id="rId8" w:history="1">
        <w:r w:rsidR="00E676A9" w:rsidRPr="00880A74">
          <w:rPr>
            <w:rStyle w:val="Hyperlink"/>
            <w:rFonts w:ascii="Trebuchet MS" w:eastAsia="Times New Roman" w:hAnsi="Trebuchet MS" w:cs="PF Square Sans Pro Medium"/>
            <w:color w:val="002060"/>
            <w:lang w:eastAsia="ar-SA"/>
          </w:rPr>
          <w:t>http://www.fonduri-ue.ro/orientari-beneficiari</w:t>
        </w:r>
      </w:hyperlink>
      <w:r w:rsidR="00E676A9" w:rsidRPr="00880A74">
        <w:rPr>
          <w:rFonts w:ascii="Trebuchet MS" w:eastAsia="Times New Roman" w:hAnsi="Trebuchet MS" w:cs="PF Square Sans Pro Medium"/>
          <w:color w:val="002060"/>
          <w:lang w:eastAsia="ar-SA"/>
        </w:rPr>
        <w:t xml:space="preserve">    </w:t>
      </w:r>
    </w:p>
    <w:p w14:paraId="066224C8" w14:textId="77777777" w:rsidR="003E7758" w:rsidRPr="00880A74" w:rsidRDefault="003E7758" w:rsidP="00A91B44">
      <w:pPr>
        <w:pStyle w:val="Titlu3"/>
        <w:spacing w:before="120" w:after="120" w:line="240" w:lineRule="auto"/>
        <w:jc w:val="both"/>
        <w:rPr>
          <w:rFonts w:ascii="Trebuchet MS" w:hAnsi="Trebuchet MS" w:cs="font202"/>
          <w:b/>
          <w:color w:val="002060"/>
          <w:sz w:val="22"/>
          <w:szCs w:val="22"/>
          <w:lang w:eastAsia="ar-SA"/>
        </w:rPr>
      </w:pPr>
    </w:p>
    <w:p w14:paraId="7E29B5F0" w14:textId="77777777" w:rsidR="003E7758" w:rsidRPr="00880A74" w:rsidRDefault="00C20D47" w:rsidP="00A91B44">
      <w:pPr>
        <w:pStyle w:val="Titlu3"/>
        <w:spacing w:before="120" w:after="120" w:line="240" w:lineRule="auto"/>
        <w:jc w:val="both"/>
        <w:rPr>
          <w:rFonts w:ascii="Trebuchet MS" w:hAnsi="Trebuchet MS" w:cs="font202"/>
          <w:b/>
          <w:color w:val="002060"/>
          <w:sz w:val="22"/>
          <w:szCs w:val="22"/>
          <w:lang w:eastAsia="ar-SA"/>
        </w:rPr>
      </w:pPr>
      <w:bookmarkStart w:id="12" w:name="_Toc501703437"/>
      <w:r w:rsidRPr="00880A74">
        <w:rPr>
          <w:rFonts w:ascii="Trebuchet MS" w:hAnsi="Trebuchet MS" w:cs="font202"/>
          <w:b/>
          <w:color w:val="002060"/>
          <w:sz w:val="22"/>
          <w:szCs w:val="22"/>
          <w:lang w:eastAsia="ar-SA"/>
        </w:rPr>
        <w:t>1.3</w:t>
      </w:r>
      <w:r w:rsidR="003E7758" w:rsidRPr="00880A74">
        <w:rPr>
          <w:rFonts w:ascii="Trebuchet MS" w:hAnsi="Trebuchet MS" w:cs="font202"/>
          <w:b/>
          <w:color w:val="002060"/>
          <w:sz w:val="22"/>
          <w:szCs w:val="22"/>
          <w:lang w:eastAsia="ar-SA"/>
        </w:rPr>
        <w:t>.4</w:t>
      </w:r>
      <w:r w:rsidR="008D1553" w:rsidRPr="00880A74">
        <w:rPr>
          <w:rFonts w:ascii="Trebuchet MS" w:hAnsi="Trebuchet MS" w:cs="font202"/>
          <w:b/>
          <w:color w:val="002060"/>
          <w:sz w:val="22"/>
          <w:szCs w:val="22"/>
          <w:lang w:eastAsia="ar-SA"/>
        </w:rPr>
        <w:t>.</w:t>
      </w:r>
      <w:r w:rsidR="003E7758" w:rsidRPr="00880A74">
        <w:rPr>
          <w:rFonts w:ascii="Trebuchet MS" w:hAnsi="Trebuchet MS" w:cs="font202"/>
          <w:b/>
          <w:color w:val="002060"/>
          <w:sz w:val="22"/>
          <w:szCs w:val="22"/>
          <w:lang w:eastAsia="ar-SA"/>
        </w:rPr>
        <w:t xml:space="preserve"> Informare și publicitate</w:t>
      </w:r>
      <w:r w:rsidR="00C60A42" w:rsidRPr="00880A74">
        <w:rPr>
          <w:rFonts w:ascii="Trebuchet MS" w:hAnsi="Trebuchet MS" w:cs="font202"/>
          <w:b/>
          <w:color w:val="002060"/>
          <w:sz w:val="22"/>
          <w:szCs w:val="22"/>
          <w:lang w:eastAsia="ar-SA"/>
        </w:rPr>
        <w:t xml:space="preserve"> proiect</w:t>
      </w:r>
      <w:bookmarkEnd w:id="12"/>
    </w:p>
    <w:p w14:paraId="2135BB9D" w14:textId="77777777" w:rsidR="00D449DD" w:rsidRPr="00880A74" w:rsidRDefault="006E298D" w:rsidP="00A91B44">
      <w:pPr>
        <w:suppressAutoHyphens/>
        <w:spacing w:before="120" w:after="120" w:line="240" w:lineRule="auto"/>
        <w:jc w:val="both"/>
        <w:rPr>
          <w:rFonts w:ascii="Trebuchet MS" w:eastAsia="Times New Roman" w:hAnsi="Trebuchet MS" w:cs="PF Square Sans Pro Medium"/>
          <w:color w:val="002060"/>
          <w:lang w:eastAsia="ar-SA"/>
        </w:rPr>
      </w:pPr>
      <w:r w:rsidRPr="00880A74">
        <w:rPr>
          <w:rFonts w:ascii="Trebuchet MS" w:hAnsi="Trebuchet MS"/>
          <w:color w:val="002060"/>
          <w:lang w:eastAsia="ro-RO"/>
        </w:rPr>
        <w:t>Conform</w:t>
      </w:r>
      <w:r w:rsidRPr="00880A74">
        <w:rPr>
          <w:rFonts w:ascii="Trebuchet MS" w:hAnsi="Trebuchet MS"/>
          <w:i/>
          <w:color w:val="002060"/>
          <w:lang w:eastAsia="ro-RO"/>
        </w:rPr>
        <w:t xml:space="preserve"> </w:t>
      </w:r>
      <w:r w:rsidRPr="00880A74">
        <w:rPr>
          <w:rFonts w:ascii="Trebuchet MS" w:eastAsia="Times New Roman" w:hAnsi="Trebuchet MS" w:cs="PF Square Sans Pro Medium"/>
          <w:i/>
          <w:color w:val="002060"/>
          <w:lang w:eastAsia="ar-SA"/>
        </w:rPr>
        <w:t xml:space="preserve">Metodologiei de verificare, evaluare </w:t>
      </w:r>
      <w:proofErr w:type="spellStart"/>
      <w:r w:rsidRPr="00880A74">
        <w:rPr>
          <w:rFonts w:ascii="Trebuchet MS" w:eastAsia="Times New Roman" w:hAnsi="Trebuchet MS" w:cs="PF Square Sans Pro Medium"/>
          <w:i/>
          <w:color w:val="002060"/>
          <w:lang w:eastAsia="ar-SA"/>
        </w:rPr>
        <w:t>şi</w:t>
      </w:r>
      <w:proofErr w:type="spellEnd"/>
      <w:r w:rsidRPr="00880A74">
        <w:rPr>
          <w:rFonts w:ascii="Trebuchet MS" w:eastAsia="Times New Roman" w:hAnsi="Trebuchet MS" w:cs="PF Square Sans Pro Medium"/>
          <w:i/>
          <w:color w:val="002060"/>
          <w:lang w:eastAsia="ar-SA"/>
        </w:rPr>
        <w:t xml:space="preserve"> selecție a proiectelor</w:t>
      </w:r>
      <w:r w:rsidR="006B1C4E" w:rsidRPr="00880A74">
        <w:rPr>
          <w:rFonts w:ascii="Trebuchet MS" w:eastAsia="Times New Roman" w:hAnsi="Trebuchet MS" w:cs="PF Square Sans Pro Medium"/>
          <w:i/>
          <w:color w:val="002060"/>
          <w:lang w:eastAsia="ar-SA"/>
        </w:rPr>
        <w:t xml:space="preserve">, </w:t>
      </w:r>
      <w:r w:rsidR="006B1C4E" w:rsidRPr="00880A74">
        <w:rPr>
          <w:rFonts w:ascii="Trebuchet MS" w:eastAsia="Times New Roman" w:hAnsi="Trebuchet MS" w:cs="PF Square Sans Pro Medium"/>
          <w:color w:val="002060"/>
          <w:lang w:eastAsia="ar-SA"/>
        </w:rPr>
        <w:t xml:space="preserve">beneficiarul este obligat să descrie în cererea de finanțare activitățile obligatorii de informare și publicitate </w:t>
      </w:r>
      <w:r w:rsidR="00D449DD" w:rsidRPr="00880A74">
        <w:rPr>
          <w:rFonts w:ascii="Trebuchet MS" w:eastAsia="Times New Roman" w:hAnsi="Trebuchet MS" w:cs="PF Square Sans Pro Medium"/>
          <w:color w:val="002060"/>
          <w:u w:val="single"/>
          <w:lang w:eastAsia="ar-SA"/>
        </w:rPr>
        <w:t>proiect</w:t>
      </w:r>
      <w:r w:rsidR="00D449DD" w:rsidRPr="00880A74">
        <w:rPr>
          <w:rFonts w:ascii="Trebuchet MS" w:eastAsia="Times New Roman" w:hAnsi="Trebuchet MS" w:cs="PF Square Sans Pro Medium"/>
          <w:color w:val="002060"/>
          <w:lang w:eastAsia="ar-SA"/>
        </w:rPr>
        <w:t xml:space="preserve"> </w:t>
      </w:r>
      <w:r w:rsidR="006B1C4E" w:rsidRPr="00880A74">
        <w:rPr>
          <w:rFonts w:ascii="Trebuchet MS" w:eastAsia="Times New Roman" w:hAnsi="Trebuchet MS" w:cs="PF Square Sans Pro Medium"/>
          <w:color w:val="002060"/>
          <w:lang w:eastAsia="ar-SA"/>
        </w:rPr>
        <w:t xml:space="preserve">(eligibilitate proiect) prevăzute în </w:t>
      </w:r>
      <w:r w:rsidR="006B1C4E" w:rsidRPr="00880A74">
        <w:rPr>
          <w:rFonts w:ascii="Trebuchet MS" w:eastAsia="Times New Roman" w:hAnsi="Trebuchet MS" w:cs="PF Square Sans Pro Medium"/>
          <w:i/>
          <w:color w:val="002060"/>
          <w:lang w:eastAsia="ar-SA"/>
        </w:rPr>
        <w:t>Orientări privind accesarea finanțărilor în cadrul Programului Operațional Capital Uman 2014-2020</w:t>
      </w:r>
      <w:r w:rsidR="006B1C4E" w:rsidRPr="00880A74">
        <w:rPr>
          <w:rFonts w:ascii="Trebuchet MS" w:eastAsia="Times New Roman" w:hAnsi="Trebuchet MS" w:cs="PF Square Sans Pro Medium"/>
          <w:color w:val="002060"/>
          <w:lang w:eastAsia="ar-SA"/>
        </w:rPr>
        <w:t>, CAPITOLUL 9</w:t>
      </w:r>
      <w:r w:rsidR="00443376" w:rsidRPr="00880A74">
        <w:rPr>
          <w:rFonts w:ascii="Trebuchet MS" w:eastAsia="Times New Roman" w:hAnsi="Trebuchet MS" w:cs="PF Square Sans Pro Medium"/>
          <w:color w:val="002060"/>
          <w:lang w:eastAsia="ar-SA"/>
        </w:rPr>
        <w:t>.</w:t>
      </w:r>
      <w:r w:rsidR="006B1C4E" w:rsidRPr="00880A74">
        <w:rPr>
          <w:rFonts w:ascii="Trebuchet MS" w:eastAsia="Times New Roman" w:hAnsi="Trebuchet MS" w:cs="PF Square Sans Pro Medium"/>
          <w:color w:val="002060"/>
          <w:lang w:eastAsia="ar-SA"/>
        </w:rPr>
        <w:t xml:space="preserve"> „Informare și publicitate”, pagina 54</w:t>
      </w:r>
      <w:r w:rsidR="006B1C4E" w:rsidRPr="00880A74">
        <w:rPr>
          <w:rFonts w:ascii="Trebuchet MS" w:eastAsia="Times New Roman" w:hAnsi="Trebuchet MS" w:cs="PF Square Sans Pro Medium"/>
          <w:i/>
          <w:color w:val="002060"/>
          <w:lang w:eastAsia="ar-SA"/>
        </w:rPr>
        <w:t>.</w:t>
      </w:r>
      <w:r w:rsidR="006B1C4E" w:rsidRPr="00880A74">
        <w:rPr>
          <w:rFonts w:ascii="Trebuchet MS" w:eastAsia="Times New Roman" w:hAnsi="Trebuchet MS" w:cs="PF Square Sans Pro Medium"/>
          <w:color w:val="002060"/>
          <w:lang w:eastAsia="ar-SA"/>
        </w:rPr>
        <w:t xml:space="preserve"> </w:t>
      </w:r>
    </w:p>
    <w:p w14:paraId="256B4097" w14:textId="114F5DB7" w:rsidR="000C44A2" w:rsidRDefault="00D449DD" w:rsidP="00A861FC">
      <w:pPr>
        <w:suppressAutoHyphens/>
        <w:spacing w:before="120" w:after="120" w:line="240" w:lineRule="auto"/>
        <w:jc w:val="both"/>
        <w:rPr>
          <w:rFonts w:ascii="Trebuchet MS" w:eastAsia="Times New Roman" w:hAnsi="Trebuchet MS" w:cs="PF Square Sans Pro Medium"/>
          <w:color w:val="002060"/>
          <w:lang w:eastAsia="ar-SA"/>
        </w:rPr>
      </w:pPr>
      <w:r w:rsidRPr="00880A74">
        <w:rPr>
          <w:rFonts w:ascii="Trebuchet MS" w:eastAsia="Times New Roman" w:hAnsi="Trebuchet MS" w:cs="PF Square Sans Pro Medium"/>
          <w:b/>
          <w:color w:val="002060"/>
          <w:lang w:eastAsia="ar-SA"/>
        </w:rPr>
        <w:t>NB</w:t>
      </w:r>
      <w:r w:rsidR="00BA6F91" w:rsidRPr="00880A74">
        <w:rPr>
          <w:rFonts w:ascii="Trebuchet MS" w:eastAsia="Times New Roman" w:hAnsi="Trebuchet MS" w:cs="PF Square Sans Pro Medium"/>
          <w:b/>
          <w:color w:val="002060"/>
          <w:lang w:eastAsia="ar-SA"/>
        </w:rPr>
        <w:t>6</w:t>
      </w:r>
      <w:r w:rsidR="002B260F" w:rsidRPr="00880A74">
        <w:rPr>
          <w:rFonts w:ascii="Trebuchet MS" w:eastAsia="Times New Roman" w:hAnsi="Trebuchet MS" w:cs="PF Square Sans Pro Medium"/>
          <w:b/>
          <w:color w:val="002060"/>
          <w:lang w:eastAsia="ar-SA"/>
        </w:rPr>
        <w:t>.</w:t>
      </w:r>
      <w:r w:rsidRPr="00880A74">
        <w:rPr>
          <w:rFonts w:ascii="Trebuchet MS" w:eastAsia="Times New Roman" w:hAnsi="Trebuchet MS" w:cs="PF Square Sans Pro Medium"/>
          <w:color w:val="002060"/>
          <w:lang w:eastAsia="ar-SA"/>
        </w:rPr>
        <w:t xml:space="preserve"> </w:t>
      </w:r>
      <w:r w:rsidR="006B1C4E" w:rsidRPr="00880A74">
        <w:rPr>
          <w:rFonts w:ascii="Trebuchet MS" w:eastAsia="Times New Roman" w:hAnsi="Trebuchet MS" w:cs="PF Square Sans Pro Medium"/>
          <w:color w:val="002060"/>
          <w:lang w:eastAsia="ar-SA"/>
        </w:rPr>
        <w:t xml:space="preserve">Cheltuielile aferente activității de informare și publicitate </w:t>
      </w:r>
      <w:r w:rsidR="009A2713" w:rsidRPr="00880A74">
        <w:rPr>
          <w:rFonts w:ascii="Trebuchet MS" w:eastAsia="Times New Roman" w:hAnsi="Trebuchet MS" w:cs="PF Square Sans Pro Medium"/>
          <w:color w:val="002060"/>
          <w:u w:val="single"/>
          <w:lang w:eastAsia="ar-SA"/>
        </w:rPr>
        <w:t>proiect</w:t>
      </w:r>
      <w:r w:rsidR="006B1C4E" w:rsidRPr="00880A74">
        <w:rPr>
          <w:rFonts w:ascii="Trebuchet MS" w:eastAsia="Times New Roman" w:hAnsi="Trebuchet MS" w:cs="PF Square Sans Pro Medium"/>
          <w:color w:val="002060"/>
          <w:lang w:eastAsia="ar-SA"/>
        </w:rPr>
        <w:t xml:space="preserve"> vor fi incluse la capitolul </w:t>
      </w:r>
      <w:r w:rsidR="006B1C4E" w:rsidRPr="00880A74">
        <w:rPr>
          <w:rFonts w:ascii="Trebuchet MS" w:eastAsia="Times New Roman" w:hAnsi="Trebuchet MS" w:cs="PF Square Sans Pro Medium"/>
          <w:color w:val="002060"/>
          <w:u w:val="single"/>
          <w:lang w:eastAsia="ar-SA"/>
        </w:rPr>
        <w:t>cheltuieli indirecte</w:t>
      </w:r>
      <w:r w:rsidRPr="00880A74">
        <w:rPr>
          <w:rFonts w:ascii="Trebuchet MS" w:eastAsia="Times New Roman" w:hAnsi="Trebuchet MS" w:cs="PF Square Sans Pro Medium"/>
          <w:color w:val="002060"/>
          <w:lang w:eastAsia="ar-SA"/>
        </w:rPr>
        <w:t xml:space="preserve">, iar cheltuielile aferente activității </w:t>
      </w:r>
      <w:r w:rsidR="000A3F1E" w:rsidRPr="00880A74">
        <w:rPr>
          <w:rFonts w:ascii="Trebuchet MS" w:eastAsia="Times New Roman" w:hAnsi="Trebuchet MS" w:cs="PF Square Sans Pro Medium"/>
          <w:color w:val="002060"/>
          <w:lang w:eastAsia="ar-SA"/>
        </w:rPr>
        <w:t>3</w:t>
      </w:r>
      <w:r w:rsidRPr="00880A74">
        <w:rPr>
          <w:rFonts w:ascii="Trebuchet MS" w:eastAsia="Times New Roman" w:hAnsi="Trebuchet MS" w:cs="PF Square Sans Pro Medium"/>
          <w:color w:val="002060"/>
          <w:lang w:eastAsia="ar-SA"/>
        </w:rPr>
        <w:t xml:space="preserve"> la cheltuieli directe. </w:t>
      </w:r>
    </w:p>
    <w:p w14:paraId="68D7D01E" w14:textId="4AD4620E" w:rsidR="00B234C4" w:rsidRDefault="001333A0" w:rsidP="00B234C4">
      <w:pPr>
        <w:suppressAutoHyphens/>
        <w:spacing w:before="120" w:after="120" w:line="240" w:lineRule="auto"/>
        <w:jc w:val="both"/>
        <w:rPr>
          <w:rFonts w:ascii="Trebuchet MS" w:eastAsia="Times New Roman" w:hAnsi="Trebuchet MS" w:cs="PF Square Sans Pro Medium"/>
          <w:color w:val="002060"/>
          <w:lang w:eastAsia="ar-SA"/>
        </w:rPr>
      </w:pPr>
      <w:r w:rsidRPr="00B234C4">
        <w:rPr>
          <w:rFonts w:ascii="Trebuchet MS" w:eastAsia="Times New Roman" w:hAnsi="Trebuchet MS" w:cs="PF Square Sans Pro Medium"/>
          <w:b/>
          <w:color w:val="002060"/>
          <w:lang w:eastAsia="ar-SA"/>
        </w:rPr>
        <w:lastRenderedPageBreak/>
        <w:t>NB</w:t>
      </w:r>
      <w:r w:rsidR="00B234C4" w:rsidRPr="00B234C4">
        <w:rPr>
          <w:rFonts w:ascii="Trebuchet MS" w:eastAsia="Times New Roman" w:hAnsi="Trebuchet MS" w:cs="PF Square Sans Pro Medium"/>
          <w:b/>
          <w:color w:val="002060"/>
          <w:lang w:eastAsia="ar-SA"/>
        </w:rPr>
        <w:t>7.</w:t>
      </w:r>
      <w:r>
        <w:rPr>
          <w:rFonts w:ascii="Trebuchet MS" w:eastAsia="Times New Roman" w:hAnsi="Trebuchet MS" w:cs="PF Square Sans Pro Medium"/>
          <w:color w:val="002060"/>
          <w:lang w:eastAsia="ar-SA"/>
        </w:rPr>
        <w:t xml:space="preserve"> </w:t>
      </w:r>
      <w:r w:rsidR="00B234C4">
        <w:rPr>
          <w:rFonts w:ascii="Trebuchet MS" w:eastAsia="Times New Roman" w:hAnsi="Trebuchet MS" w:cs="PF Square Sans Pro Medium"/>
          <w:color w:val="002060"/>
          <w:lang w:eastAsia="ar-SA"/>
        </w:rPr>
        <w:t>Beneficiarii se asigură de respectarea pe parcursul derulării proiectului de prevederile art. 20 din Regulamentul FSE nr. 1304/2013</w:t>
      </w:r>
      <w:r w:rsidR="00B234C4">
        <w:rPr>
          <w:rStyle w:val="Referinnotdesubsol"/>
          <w:rFonts w:eastAsia="Times New Roman"/>
          <w:color w:val="002060"/>
        </w:rPr>
        <w:footnoteReference w:id="6"/>
      </w:r>
      <w:r w:rsidR="00B234C4">
        <w:rPr>
          <w:rFonts w:ascii="Trebuchet MS" w:eastAsia="Times New Roman" w:hAnsi="Trebuchet MS" w:cs="PF Square Sans Pro Medium"/>
          <w:color w:val="002060"/>
          <w:lang w:eastAsia="ar-SA"/>
        </w:rPr>
        <w:t>.</w:t>
      </w:r>
    </w:p>
    <w:p w14:paraId="1E99B06F" w14:textId="77777777" w:rsidR="006E298D" w:rsidRPr="00880A74" w:rsidRDefault="006E298D" w:rsidP="00A861FC">
      <w:pPr>
        <w:spacing w:before="120" w:after="120" w:line="240" w:lineRule="auto"/>
        <w:jc w:val="both"/>
        <w:rPr>
          <w:rFonts w:ascii="Trebuchet MS" w:eastAsia="Times New Roman" w:hAnsi="Trebuchet MS" w:cs="PF Square Sans Pro Medium"/>
          <w:color w:val="002060"/>
          <w:lang w:eastAsia="ar-SA"/>
        </w:rPr>
      </w:pPr>
    </w:p>
    <w:p w14:paraId="0912420F" w14:textId="77777777" w:rsidR="00FB6488" w:rsidRPr="00B234C4" w:rsidRDefault="00C20D47" w:rsidP="00A861FC">
      <w:pPr>
        <w:pStyle w:val="Titlu2"/>
        <w:numPr>
          <w:ilvl w:val="0"/>
          <w:numId w:val="0"/>
        </w:numPr>
        <w:spacing w:before="120" w:after="120" w:line="240" w:lineRule="auto"/>
        <w:jc w:val="both"/>
        <w:rPr>
          <w:rFonts w:ascii="Trebuchet MS" w:hAnsi="Trebuchet MS" w:cs="Times New Roman"/>
          <w:b/>
          <w:color w:val="002060"/>
          <w:sz w:val="22"/>
          <w:szCs w:val="22"/>
        </w:rPr>
      </w:pPr>
      <w:bookmarkStart w:id="13" w:name="_Toc501703438"/>
      <w:r w:rsidRPr="00B234C4">
        <w:rPr>
          <w:rFonts w:ascii="Trebuchet MS" w:hAnsi="Trebuchet MS" w:cs="Times New Roman"/>
          <w:b/>
          <w:color w:val="002060"/>
          <w:sz w:val="22"/>
          <w:szCs w:val="22"/>
        </w:rPr>
        <w:t>1.4</w:t>
      </w:r>
      <w:r w:rsidR="001B5166" w:rsidRPr="00B234C4">
        <w:rPr>
          <w:rFonts w:ascii="Trebuchet MS" w:hAnsi="Trebuchet MS" w:cs="Times New Roman"/>
          <w:b/>
          <w:color w:val="002060"/>
          <w:sz w:val="22"/>
          <w:szCs w:val="22"/>
        </w:rPr>
        <w:t>.</w:t>
      </w:r>
      <w:r w:rsidR="00FB6488" w:rsidRPr="00B234C4">
        <w:rPr>
          <w:rFonts w:ascii="Trebuchet MS" w:hAnsi="Trebuchet MS" w:cs="Times New Roman"/>
          <w:b/>
          <w:color w:val="002060"/>
          <w:sz w:val="22"/>
          <w:szCs w:val="22"/>
        </w:rPr>
        <w:t xml:space="preserve"> Tipuri de solicitanți/</w:t>
      </w:r>
      <w:r w:rsidR="001C37A2" w:rsidRPr="00B234C4">
        <w:rPr>
          <w:rFonts w:ascii="Trebuchet MS" w:hAnsi="Trebuchet MS" w:cs="Times New Roman"/>
          <w:b/>
          <w:color w:val="002060"/>
          <w:sz w:val="22"/>
          <w:szCs w:val="22"/>
        </w:rPr>
        <w:t xml:space="preserve"> </w:t>
      </w:r>
      <w:r w:rsidR="00FB6488" w:rsidRPr="00B234C4">
        <w:rPr>
          <w:rFonts w:ascii="Trebuchet MS" w:hAnsi="Trebuchet MS" w:cs="Times New Roman"/>
          <w:b/>
          <w:color w:val="002060"/>
          <w:sz w:val="22"/>
          <w:szCs w:val="22"/>
        </w:rPr>
        <w:t>parteneri eligibili</w:t>
      </w:r>
      <w:bookmarkEnd w:id="13"/>
      <w:r w:rsidR="00FB6488" w:rsidRPr="00B234C4">
        <w:rPr>
          <w:rFonts w:ascii="Trebuchet MS" w:hAnsi="Trebuchet MS" w:cs="Times New Roman"/>
          <w:b/>
          <w:color w:val="002060"/>
          <w:sz w:val="22"/>
          <w:szCs w:val="22"/>
        </w:rPr>
        <w:t xml:space="preserve"> </w:t>
      </w:r>
    </w:p>
    <w:p w14:paraId="134578B7" w14:textId="77777777" w:rsidR="000B50DA" w:rsidRPr="00B234C4" w:rsidRDefault="000B50DA" w:rsidP="00A861FC">
      <w:pPr>
        <w:spacing w:before="120" w:after="120" w:line="240" w:lineRule="auto"/>
        <w:jc w:val="both"/>
        <w:rPr>
          <w:rFonts w:ascii="Trebuchet MS" w:hAnsi="Trebuchet MS"/>
          <w:b/>
          <w:color w:val="002060"/>
        </w:rPr>
      </w:pPr>
      <w:r w:rsidRPr="00B234C4">
        <w:rPr>
          <w:rFonts w:ascii="Trebuchet MS" w:hAnsi="Trebuchet MS"/>
          <w:b/>
          <w:color w:val="002060"/>
        </w:rPr>
        <w:t>Solicitant eligibil:</w:t>
      </w:r>
    </w:p>
    <w:p w14:paraId="6B34B27C" w14:textId="4EF38825" w:rsidR="000B50DA" w:rsidRPr="00880A74" w:rsidRDefault="00FA6944" w:rsidP="00A861FC">
      <w:pPr>
        <w:pStyle w:val="Listparagraf"/>
        <w:numPr>
          <w:ilvl w:val="0"/>
          <w:numId w:val="26"/>
        </w:numPr>
        <w:spacing w:before="120" w:after="120" w:line="240" w:lineRule="auto"/>
        <w:contextualSpacing w:val="0"/>
        <w:jc w:val="both"/>
        <w:rPr>
          <w:rFonts w:ascii="Trebuchet MS" w:hAnsi="Trebuchet MS"/>
          <w:color w:val="002060"/>
        </w:rPr>
      </w:pPr>
      <w:r w:rsidRPr="00E70658">
        <w:rPr>
          <w:rFonts w:ascii="Trebuchet MS" w:hAnsi="Trebuchet MS"/>
          <w:b/>
          <w:color w:val="002060"/>
        </w:rPr>
        <w:t>Institut sau instituție medicală publică</w:t>
      </w:r>
      <w:r>
        <w:rPr>
          <w:rFonts w:ascii="Trebuchet MS" w:hAnsi="Trebuchet MS"/>
          <w:b/>
          <w:color w:val="002060"/>
        </w:rPr>
        <w:t xml:space="preserve">, </w:t>
      </w:r>
      <w:r w:rsidRPr="00E70658">
        <w:rPr>
          <w:rFonts w:ascii="Trebuchet MS" w:hAnsi="Trebuchet MS"/>
          <w:b/>
          <w:color w:val="002060"/>
        </w:rPr>
        <w:t>unitate cu personalitate juridică aflată în su</w:t>
      </w:r>
      <w:r>
        <w:rPr>
          <w:rFonts w:ascii="Trebuchet MS" w:hAnsi="Trebuchet MS"/>
          <w:b/>
          <w:color w:val="002060"/>
        </w:rPr>
        <w:t xml:space="preserve">bordinea Ministerului Sănătății </w:t>
      </w:r>
      <w:r w:rsidR="000B50DA" w:rsidRPr="00880A74">
        <w:rPr>
          <w:rFonts w:ascii="Trebuchet MS" w:hAnsi="Trebuchet MS" w:cstheme="minorHAnsi"/>
          <w:color w:val="002060"/>
        </w:rPr>
        <w:t>cu competențe în diagnosticul, stadializarea și tratamentul infecțiilor cu virusuri hepatitice de la stadiul de hepatit</w:t>
      </w:r>
      <w:r w:rsidR="00C80B3A" w:rsidRPr="00880A74">
        <w:rPr>
          <w:rFonts w:ascii="Trebuchet MS" w:hAnsi="Trebuchet MS" w:cstheme="minorHAnsi"/>
          <w:color w:val="002060"/>
        </w:rPr>
        <w:t>ă</w:t>
      </w:r>
      <w:r w:rsidR="000B50DA" w:rsidRPr="00880A74">
        <w:rPr>
          <w:rFonts w:ascii="Trebuchet MS" w:hAnsi="Trebuchet MS" w:cstheme="minorHAnsi"/>
          <w:color w:val="002060"/>
        </w:rPr>
        <w:t xml:space="preserve"> până la ciroza hepatică</w:t>
      </w:r>
      <w:r w:rsidR="0017040F">
        <w:rPr>
          <w:rFonts w:ascii="Trebuchet MS" w:hAnsi="Trebuchet MS" w:cstheme="minorHAnsi"/>
          <w:color w:val="002060"/>
        </w:rPr>
        <w:t xml:space="preserve"> decompensată și </w:t>
      </w:r>
      <w:proofErr w:type="spellStart"/>
      <w:r w:rsidR="0017040F">
        <w:rPr>
          <w:rFonts w:ascii="Trebuchet MS" w:hAnsi="Trebuchet MS" w:cstheme="minorHAnsi"/>
          <w:color w:val="002060"/>
        </w:rPr>
        <w:t>hepatocarcinom</w:t>
      </w:r>
      <w:proofErr w:type="spellEnd"/>
    </w:p>
    <w:p w14:paraId="092541CF" w14:textId="77777777" w:rsidR="004743BE" w:rsidRDefault="004743BE" w:rsidP="00A861FC">
      <w:pPr>
        <w:spacing w:before="120" w:after="120" w:line="240" w:lineRule="auto"/>
        <w:jc w:val="both"/>
        <w:rPr>
          <w:rFonts w:ascii="Trebuchet MS" w:hAnsi="Trebuchet MS"/>
          <w:b/>
          <w:color w:val="002060"/>
        </w:rPr>
      </w:pPr>
    </w:p>
    <w:p w14:paraId="5FB02D1D" w14:textId="77777777" w:rsidR="000B50DA" w:rsidRPr="00B234C4" w:rsidRDefault="000B50DA" w:rsidP="00A861FC">
      <w:pPr>
        <w:spacing w:before="120" w:after="120" w:line="240" w:lineRule="auto"/>
        <w:jc w:val="both"/>
        <w:rPr>
          <w:rFonts w:ascii="Trebuchet MS" w:hAnsi="Trebuchet MS"/>
          <w:b/>
          <w:color w:val="002060"/>
        </w:rPr>
      </w:pPr>
      <w:r w:rsidRPr="00B234C4">
        <w:rPr>
          <w:rFonts w:ascii="Trebuchet MS" w:hAnsi="Trebuchet MS"/>
          <w:b/>
          <w:color w:val="002060"/>
        </w:rPr>
        <w:t>Parteneri eligibili:</w:t>
      </w:r>
    </w:p>
    <w:p w14:paraId="04BFAB4C" w14:textId="77777777" w:rsidR="000B50DA" w:rsidRPr="00B234C4" w:rsidRDefault="000B50DA" w:rsidP="00A861FC">
      <w:pPr>
        <w:numPr>
          <w:ilvl w:val="0"/>
          <w:numId w:val="26"/>
        </w:numPr>
        <w:spacing w:before="120" w:after="120" w:line="240" w:lineRule="auto"/>
        <w:jc w:val="both"/>
        <w:rPr>
          <w:rFonts w:ascii="Trebuchet MS" w:hAnsi="Trebuchet MS"/>
          <w:color w:val="002060"/>
        </w:rPr>
      </w:pPr>
      <w:r w:rsidRPr="00B234C4">
        <w:rPr>
          <w:rFonts w:ascii="Trebuchet MS" w:hAnsi="Trebuchet MS"/>
          <w:color w:val="002060"/>
        </w:rPr>
        <w:t>Ministerul Sănătății, organ de specialitate al administrației publice centrale, cu personalitate juridică, în subordinea Guvernului;</w:t>
      </w:r>
    </w:p>
    <w:p w14:paraId="64D874EA" w14:textId="77777777" w:rsidR="00C80B3A" w:rsidRPr="00B234C4" w:rsidRDefault="00C80B3A" w:rsidP="00A861FC">
      <w:pPr>
        <w:numPr>
          <w:ilvl w:val="0"/>
          <w:numId w:val="26"/>
        </w:numPr>
        <w:spacing w:before="120" w:after="120" w:line="240" w:lineRule="auto"/>
        <w:jc w:val="both"/>
        <w:rPr>
          <w:rFonts w:ascii="Trebuchet MS" w:hAnsi="Trebuchet MS"/>
          <w:color w:val="002060"/>
        </w:rPr>
      </w:pPr>
      <w:r w:rsidRPr="00B234C4">
        <w:rPr>
          <w:rFonts w:ascii="Trebuchet MS" w:hAnsi="Trebuchet MS"/>
          <w:color w:val="002060"/>
        </w:rPr>
        <w:t>Instituțiile si structurile de specialitate ale Ministerului Sănătății, care desfășoară activități în domeniul sănătății publice la nivel național, regional, județean și local, cu personalitate juridică, aflate în subordinea, coordonarea sau sub autoritatea Ministerului Sănătății, cu excepția CNAS și a caselor de asigurări de sănătate;</w:t>
      </w:r>
    </w:p>
    <w:p w14:paraId="481B3C74" w14:textId="77777777" w:rsidR="000B50DA" w:rsidRPr="00B234C4" w:rsidRDefault="000B50DA" w:rsidP="00A861FC">
      <w:pPr>
        <w:numPr>
          <w:ilvl w:val="0"/>
          <w:numId w:val="26"/>
        </w:numPr>
        <w:spacing w:before="120" w:after="120" w:line="240" w:lineRule="auto"/>
        <w:jc w:val="both"/>
        <w:rPr>
          <w:rFonts w:ascii="Trebuchet MS" w:hAnsi="Trebuchet MS"/>
          <w:color w:val="002060"/>
        </w:rPr>
      </w:pPr>
      <w:r w:rsidRPr="00B234C4">
        <w:rPr>
          <w:rFonts w:ascii="Trebuchet MS" w:hAnsi="Trebuchet MS"/>
          <w:color w:val="002060"/>
        </w:rPr>
        <w:t>Alte instituții care desfășoară activități în domeniul sănătății publice la nivel național, regional, județean sau local;</w:t>
      </w:r>
    </w:p>
    <w:p w14:paraId="6FEB6ADA" w14:textId="77777777" w:rsidR="000B50DA" w:rsidRPr="00890E94" w:rsidRDefault="000B50DA" w:rsidP="00A861FC">
      <w:pPr>
        <w:numPr>
          <w:ilvl w:val="0"/>
          <w:numId w:val="26"/>
        </w:numPr>
        <w:spacing w:before="120" w:after="120" w:line="240" w:lineRule="auto"/>
        <w:jc w:val="both"/>
        <w:rPr>
          <w:rFonts w:ascii="Trebuchet MS" w:hAnsi="Trebuchet MS"/>
          <w:color w:val="002060"/>
        </w:rPr>
      </w:pPr>
      <w:r w:rsidRPr="00B234C4">
        <w:rPr>
          <w:rFonts w:ascii="Trebuchet MS" w:hAnsi="Trebuchet MS"/>
          <w:color w:val="002060"/>
        </w:rPr>
        <w:t xml:space="preserve">Institutele sau centrele de sănătate publică ca instituții publice regionale sau naționale, cu </w:t>
      </w:r>
      <w:r w:rsidRPr="00890E94">
        <w:rPr>
          <w:rFonts w:ascii="Trebuchet MS" w:hAnsi="Trebuchet MS"/>
          <w:color w:val="002060"/>
        </w:rPr>
        <w:t>personalitate juridică, în subordinea Ministerului Sănătății;</w:t>
      </w:r>
    </w:p>
    <w:p w14:paraId="688C2D09" w14:textId="77777777" w:rsidR="00C80B3A" w:rsidRPr="00890E94" w:rsidRDefault="00C80B3A" w:rsidP="00A861FC">
      <w:pPr>
        <w:pStyle w:val="Listparagraf"/>
        <w:numPr>
          <w:ilvl w:val="0"/>
          <w:numId w:val="26"/>
        </w:numPr>
        <w:autoSpaceDE w:val="0"/>
        <w:autoSpaceDN w:val="0"/>
        <w:adjustRightInd w:val="0"/>
        <w:spacing w:before="120" w:after="120" w:line="240" w:lineRule="auto"/>
        <w:contextualSpacing w:val="0"/>
        <w:jc w:val="both"/>
        <w:rPr>
          <w:rFonts w:ascii="Trebuchet MS" w:hAnsi="Trebuchet MS"/>
          <w:color w:val="002060"/>
        </w:rPr>
      </w:pPr>
      <w:r w:rsidRPr="00890E94">
        <w:rPr>
          <w:rFonts w:ascii="Trebuchet MS" w:hAnsi="Trebuchet MS"/>
          <w:color w:val="002060"/>
        </w:rPr>
        <w:t>Universități publice de Medicină și Farmacie;</w:t>
      </w:r>
    </w:p>
    <w:p w14:paraId="64A8A223" w14:textId="77777777" w:rsidR="00C80B3A" w:rsidRPr="00890E94" w:rsidRDefault="00C80B3A" w:rsidP="00A861FC">
      <w:pPr>
        <w:pStyle w:val="Listparagraf"/>
        <w:numPr>
          <w:ilvl w:val="0"/>
          <w:numId w:val="26"/>
        </w:numPr>
        <w:autoSpaceDE w:val="0"/>
        <w:autoSpaceDN w:val="0"/>
        <w:adjustRightInd w:val="0"/>
        <w:spacing w:before="120" w:after="120" w:line="240" w:lineRule="auto"/>
        <w:contextualSpacing w:val="0"/>
        <w:jc w:val="both"/>
        <w:rPr>
          <w:rFonts w:ascii="Trebuchet MS" w:hAnsi="Trebuchet MS"/>
          <w:color w:val="002060"/>
        </w:rPr>
      </w:pPr>
      <w:r w:rsidRPr="00890E94">
        <w:rPr>
          <w:rFonts w:ascii="Trebuchet MS" w:hAnsi="Trebuchet MS"/>
          <w:color w:val="002060"/>
        </w:rPr>
        <w:t>Ordinul Asistenților Medicali Generaliști, Moașelor și Asistenților Medicali.</w:t>
      </w:r>
    </w:p>
    <w:p w14:paraId="3460F9D3" w14:textId="45C1196D" w:rsidR="00C80B3A" w:rsidRPr="00890E94" w:rsidRDefault="00C80B3A" w:rsidP="00A861FC">
      <w:pPr>
        <w:pStyle w:val="Listparagraf"/>
        <w:numPr>
          <w:ilvl w:val="0"/>
          <w:numId w:val="26"/>
        </w:numPr>
        <w:autoSpaceDE w:val="0"/>
        <w:autoSpaceDN w:val="0"/>
        <w:adjustRightInd w:val="0"/>
        <w:spacing w:before="120" w:after="120" w:line="240" w:lineRule="auto"/>
        <w:contextualSpacing w:val="0"/>
        <w:jc w:val="both"/>
        <w:rPr>
          <w:rFonts w:ascii="Trebuchet MS" w:hAnsi="Trebuchet MS"/>
          <w:color w:val="002060"/>
        </w:rPr>
      </w:pPr>
      <w:proofErr w:type="spellStart"/>
      <w:r w:rsidRPr="00890E94">
        <w:rPr>
          <w:rFonts w:ascii="Trebuchet MS" w:hAnsi="Trebuchet MS"/>
          <w:color w:val="002060"/>
        </w:rPr>
        <w:t>ONGuri</w:t>
      </w:r>
      <w:proofErr w:type="spellEnd"/>
      <w:r w:rsidRPr="00890E94">
        <w:rPr>
          <w:rFonts w:ascii="Trebuchet MS" w:hAnsi="Trebuchet MS"/>
          <w:color w:val="002060"/>
        </w:rPr>
        <w:t xml:space="preserve"> (exclusiv pentru activitatea 3)</w:t>
      </w:r>
      <w:r w:rsidR="00941B84" w:rsidRPr="00890E94">
        <w:rPr>
          <w:rFonts w:ascii="Trebuchet MS" w:hAnsi="Trebuchet MS"/>
          <w:color w:val="002060"/>
        </w:rPr>
        <w:t>.</w:t>
      </w:r>
    </w:p>
    <w:p w14:paraId="5B7BB33E" w14:textId="34515092" w:rsidR="0072437A" w:rsidRPr="00B234C4" w:rsidRDefault="0072437A" w:rsidP="00A861FC">
      <w:pPr>
        <w:spacing w:before="120" w:after="120" w:line="240" w:lineRule="auto"/>
        <w:jc w:val="both"/>
        <w:rPr>
          <w:rFonts w:ascii="Trebuchet MS" w:hAnsi="Trebuchet MS"/>
          <w:color w:val="002060"/>
        </w:rPr>
      </w:pPr>
      <w:r w:rsidRPr="00890E94">
        <w:rPr>
          <w:rFonts w:ascii="Trebuchet MS" w:hAnsi="Trebuchet MS"/>
          <w:b/>
          <w:color w:val="002060"/>
        </w:rPr>
        <w:t>NB</w:t>
      </w:r>
      <w:r w:rsidR="00422FE5" w:rsidRPr="00890E94">
        <w:rPr>
          <w:rFonts w:ascii="Trebuchet MS" w:hAnsi="Trebuchet MS"/>
          <w:b/>
          <w:color w:val="002060"/>
        </w:rPr>
        <w:t>8</w:t>
      </w:r>
      <w:r w:rsidRPr="00890E94">
        <w:rPr>
          <w:rFonts w:ascii="Trebuchet MS" w:hAnsi="Trebuchet MS"/>
          <w:b/>
          <w:color w:val="002060"/>
        </w:rPr>
        <w:t>.</w:t>
      </w:r>
      <w:r w:rsidRPr="00890E94">
        <w:rPr>
          <w:rFonts w:ascii="Trebuchet MS" w:hAnsi="Trebuchet MS"/>
          <w:color w:val="002060"/>
        </w:rPr>
        <w:t xml:space="preserve"> Este obligatorie derularea proiectului în parteneriat</w:t>
      </w:r>
      <w:r w:rsidRPr="00B234C4">
        <w:rPr>
          <w:rFonts w:ascii="Trebuchet MS" w:hAnsi="Trebuchet MS"/>
          <w:color w:val="002060"/>
        </w:rPr>
        <w:t xml:space="preserve"> </w:t>
      </w:r>
      <w:r w:rsidRPr="00B234C4">
        <w:rPr>
          <w:rFonts w:ascii="Trebuchet MS" w:hAnsi="Trebuchet MS"/>
          <w:i/>
          <w:color w:val="002060"/>
        </w:rPr>
        <w:t>(eligibilitate proiect).</w:t>
      </w:r>
    </w:p>
    <w:p w14:paraId="33984344" w14:textId="6A8C48B1" w:rsidR="0072437A" w:rsidRPr="00B234C4" w:rsidRDefault="00422FE5" w:rsidP="00A861FC">
      <w:pPr>
        <w:spacing w:before="120" w:after="120" w:line="240" w:lineRule="auto"/>
        <w:jc w:val="both"/>
        <w:rPr>
          <w:rFonts w:ascii="Trebuchet MS" w:hAnsi="Trebuchet MS"/>
          <w:i/>
          <w:color w:val="002060"/>
        </w:rPr>
      </w:pPr>
      <w:r>
        <w:rPr>
          <w:rFonts w:ascii="Trebuchet MS" w:hAnsi="Trebuchet MS"/>
          <w:b/>
          <w:color w:val="002060"/>
        </w:rPr>
        <w:t>NB9</w:t>
      </w:r>
      <w:r w:rsidR="0072437A" w:rsidRPr="00B234C4">
        <w:rPr>
          <w:rFonts w:ascii="Trebuchet MS" w:hAnsi="Trebuchet MS"/>
          <w:b/>
          <w:color w:val="002060"/>
        </w:rPr>
        <w:t>.</w:t>
      </w:r>
      <w:r w:rsidR="0072437A" w:rsidRPr="00B234C4">
        <w:rPr>
          <w:rFonts w:ascii="Trebuchet MS" w:hAnsi="Trebuchet MS"/>
          <w:color w:val="002060"/>
        </w:rPr>
        <w:t xml:space="preserve"> </w:t>
      </w:r>
      <w:r w:rsidR="00174311" w:rsidRPr="00B234C4">
        <w:rPr>
          <w:rFonts w:ascii="Trebuchet MS" w:hAnsi="Trebuchet MS"/>
          <w:color w:val="002060"/>
        </w:rPr>
        <w:t>A</w:t>
      </w:r>
      <w:r w:rsidR="0072437A" w:rsidRPr="00B234C4">
        <w:rPr>
          <w:rFonts w:ascii="Trebuchet MS" w:hAnsi="Trebuchet MS"/>
          <w:color w:val="002060"/>
        </w:rPr>
        <w:t>ctivi</w:t>
      </w:r>
      <w:r w:rsidR="00174311" w:rsidRPr="00B234C4">
        <w:rPr>
          <w:rFonts w:ascii="Trebuchet MS" w:hAnsi="Trebuchet MS"/>
          <w:color w:val="002060"/>
        </w:rPr>
        <w:t>tatea 1</w:t>
      </w:r>
      <w:r w:rsidR="0072437A" w:rsidRPr="00B234C4">
        <w:rPr>
          <w:rFonts w:ascii="Trebuchet MS" w:hAnsi="Trebuchet MS"/>
          <w:color w:val="002060"/>
        </w:rPr>
        <w:t xml:space="preserve"> </w:t>
      </w:r>
      <w:r w:rsidR="00AD2DA8" w:rsidRPr="00B234C4">
        <w:rPr>
          <w:rFonts w:ascii="Trebuchet MS" w:hAnsi="Trebuchet MS"/>
          <w:color w:val="002060"/>
        </w:rPr>
        <w:t>va</w:t>
      </w:r>
      <w:r w:rsidR="00174311" w:rsidRPr="00B234C4">
        <w:rPr>
          <w:rFonts w:ascii="Trebuchet MS" w:hAnsi="Trebuchet MS"/>
          <w:color w:val="002060"/>
        </w:rPr>
        <w:t xml:space="preserve"> fi realizată </w:t>
      </w:r>
      <w:r w:rsidR="0072437A" w:rsidRPr="00B234C4">
        <w:rPr>
          <w:rFonts w:ascii="Trebuchet MS" w:hAnsi="Trebuchet MS"/>
          <w:color w:val="002060"/>
        </w:rPr>
        <w:t xml:space="preserve">cu implicarea obligatorie a </w:t>
      </w:r>
      <w:r w:rsidR="00C80B3A" w:rsidRPr="00B234C4">
        <w:rPr>
          <w:rFonts w:ascii="Trebuchet MS" w:hAnsi="Trebuchet MS"/>
          <w:color w:val="002060"/>
        </w:rPr>
        <w:t>solicitantului</w:t>
      </w:r>
      <w:r w:rsidR="0072437A" w:rsidRPr="00B234C4">
        <w:rPr>
          <w:rFonts w:ascii="Trebuchet MS" w:hAnsi="Trebuchet MS"/>
          <w:color w:val="002060"/>
        </w:rPr>
        <w:t xml:space="preserve"> </w:t>
      </w:r>
      <w:r w:rsidR="0072437A" w:rsidRPr="00B234C4">
        <w:rPr>
          <w:rFonts w:ascii="Trebuchet MS" w:hAnsi="Trebuchet MS"/>
          <w:i/>
          <w:color w:val="002060"/>
        </w:rPr>
        <w:t>(eligibilitate proiect).</w:t>
      </w:r>
    </w:p>
    <w:p w14:paraId="73595733" w14:textId="46228E41" w:rsidR="007A7272" w:rsidRPr="00880A74" w:rsidRDefault="007A7272" w:rsidP="00A861FC">
      <w:pPr>
        <w:spacing w:before="120" w:after="120" w:line="240" w:lineRule="auto"/>
        <w:jc w:val="both"/>
        <w:rPr>
          <w:rFonts w:ascii="Trebuchet MS" w:hAnsi="Trebuchet MS"/>
          <w:i/>
          <w:color w:val="002060"/>
        </w:rPr>
      </w:pPr>
      <w:r w:rsidRPr="00880A74">
        <w:rPr>
          <w:rFonts w:ascii="Trebuchet MS" w:hAnsi="Trebuchet MS"/>
          <w:b/>
          <w:i/>
          <w:color w:val="002060"/>
        </w:rPr>
        <w:t>NB</w:t>
      </w:r>
      <w:r w:rsidR="00422FE5">
        <w:rPr>
          <w:rFonts w:ascii="Trebuchet MS" w:hAnsi="Trebuchet MS"/>
          <w:b/>
          <w:i/>
          <w:color w:val="002060"/>
        </w:rPr>
        <w:t>10</w:t>
      </w:r>
      <w:r w:rsidRPr="00880A74">
        <w:rPr>
          <w:rFonts w:ascii="Trebuchet MS" w:hAnsi="Trebuchet MS"/>
          <w:b/>
          <w:i/>
          <w:color w:val="002060"/>
        </w:rPr>
        <w:t>.</w:t>
      </w:r>
      <w:r w:rsidRPr="00880A74">
        <w:rPr>
          <w:rFonts w:ascii="Trebuchet MS" w:hAnsi="Trebuchet MS"/>
          <w:i/>
          <w:color w:val="002060"/>
        </w:rPr>
        <w:t xml:space="preserve"> </w:t>
      </w:r>
      <w:r w:rsidRPr="00880A74">
        <w:rPr>
          <w:rFonts w:ascii="Trebuchet MS" w:hAnsi="Trebuchet MS"/>
          <w:color w:val="002060"/>
        </w:rPr>
        <w:t>Este obligatorie participarea în parteneriat a Ministerului Sănă</w:t>
      </w:r>
      <w:r w:rsidR="00A861FC" w:rsidRPr="00880A74">
        <w:rPr>
          <w:rFonts w:ascii="Trebuchet MS" w:hAnsi="Trebuchet MS"/>
          <w:color w:val="002060"/>
        </w:rPr>
        <w:t xml:space="preserve">tății și/ sau a unei instituții/ autorități </w:t>
      </w:r>
      <w:r w:rsidRPr="00880A74">
        <w:rPr>
          <w:rFonts w:ascii="Trebuchet MS" w:hAnsi="Trebuchet MS"/>
          <w:color w:val="002060"/>
        </w:rPr>
        <w:t xml:space="preserve">publice aflate în subordonarea Ministerului Sănătății </w:t>
      </w:r>
      <w:r w:rsidRPr="00880A74">
        <w:rPr>
          <w:rFonts w:ascii="Trebuchet MS" w:hAnsi="Trebuchet MS"/>
          <w:i/>
          <w:color w:val="002060"/>
        </w:rPr>
        <w:t>(eligibilitate proiect).</w:t>
      </w:r>
    </w:p>
    <w:p w14:paraId="45733504" w14:textId="77777777" w:rsidR="00AE04CE" w:rsidRPr="00750E41" w:rsidRDefault="00AE04CE" w:rsidP="00A861FC">
      <w:pPr>
        <w:pStyle w:val="Titlu2"/>
        <w:numPr>
          <w:ilvl w:val="0"/>
          <w:numId w:val="0"/>
        </w:numPr>
        <w:spacing w:before="120" w:after="120" w:line="240" w:lineRule="auto"/>
        <w:jc w:val="both"/>
        <w:rPr>
          <w:rFonts w:ascii="Trebuchet MS" w:hAnsi="Trebuchet MS" w:cs="Times New Roman"/>
          <w:b/>
          <w:color w:val="002060"/>
          <w:sz w:val="22"/>
          <w:szCs w:val="22"/>
        </w:rPr>
      </w:pPr>
    </w:p>
    <w:p w14:paraId="6FC5AD19" w14:textId="77777777" w:rsidR="00FB6488" w:rsidRPr="00750E41" w:rsidRDefault="00C20D47" w:rsidP="00A861FC">
      <w:pPr>
        <w:pStyle w:val="Titlu2"/>
        <w:numPr>
          <w:ilvl w:val="0"/>
          <w:numId w:val="0"/>
        </w:numPr>
        <w:spacing w:before="120" w:after="120" w:line="240" w:lineRule="auto"/>
        <w:jc w:val="both"/>
        <w:rPr>
          <w:rFonts w:ascii="Trebuchet MS" w:hAnsi="Trebuchet MS" w:cs="Times New Roman"/>
          <w:b/>
          <w:color w:val="002060"/>
          <w:sz w:val="22"/>
          <w:szCs w:val="22"/>
        </w:rPr>
      </w:pPr>
      <w:bookmarkStart w:id="14" w:name="_Toc501703439"/>
      <w:r w:rsidRPr="00750E41">
        <w:rPr>
          <w:rFonts w:ascii="Trebuchet MS" w:hAnsi="Trebuchet MS" w:cs="Times New Roman"/>
          <w:b/>
          <w:color w:val="002060"/>
          <w:sz w:val="22"/>
          <w:szCs w:val="22"/>
        </w:rPr>
        <w:t>1.5</w:t>
      </w:r>
      <w:r w:rsidR="001B5166" w:rsidRPr="00750E41">
        <w:rPr>
          <w:rFonts w:ascii="Trebuchet MS" w:hAnsi="Trebuchet MS" w:cs="Times New Roman"/>
          <w:b/>
          <w:color w:val="002060"/>
          <w:sz w:val="22"/>
          <w:szCs w:val="22"/>
        </w:rPr>
        <w:t xml:space="preserve">. </w:t>
      </w:r>
      <w:r w:rsidR="00FB6488" w:rsidRPr="00750E41">
        <w:rPr>
          <w:rFonts w:ascii="Trebuchet MS" w:hAnsi="Trebuchet MS" w:cs="Times New Roman"/>
          <w:b/>
          <w:color w:val="002060"/>
          <w:sz w:val="22"/>
          <w:szCs w:val="22"/>
        </w:rPr>
        <w:t>Durata proiectului</w:t>
      </w:r>
      <w:bookmarkEnd w:id="14"/>
      <w:r w:rsidR="00FB6488" w:rsidRPr="00750E41">
        <w:rPr>
          <w:rFonts w:ascii="Trebuchet MS" w:hAnsi="Trebuchet MS" w:cs="Times New Roman"/>
          <w:b/>
          <w:color w:val="002060"/>
          <w:sz w:val="22"/>
          <w:szCs w:val="22"/>
        </w:rPr>
        <w:t xml:space="preserve"> </w:t>
      </w:r>
    </w:p>
    <w:p w14:paraId="488BA096" w14:textId="089960C1" w:rsidR="00FA6944" w:rsidRPr="008A7D81" w:rsidRDefault="000C44A2" w:rsidP="00FA6944">
      <w:pPr>
        <w:spacing w:before="120" w:after="120" w:line="240" w:lineRule="auto"/>
        <w:jc w:val="both"/>
        <w:rPr>
          <w:rFonts w:ascii="Trebuchet MS" w:hAnsi="Trebuchet MS" w:cstheme="minorHAnsi"/>
          <w:color w:val="002060"/>
          <w:sz w:val="24"/>
          <w:szCs w:val="24"/>
        </w:rPr>
      </w:pPr>
      <w:r w:rsidRPr="00750E41">
        <w:rPr>
          <w:rFonts w:ascii="Trebuchet MS" w:hAnsi="Trebuchet MS" w:cstheme="minorHAnsi"/>
          <w:color w:val="002060"/>
        </w:rPr>
        <w:t xml:space="preserve">Perioada de implementare a proiectului este de maximum </w:t>
      </w:r>
      <w:r w:rsidR="00BB0545" w:rsidRPr="00750E41">
        <w:rPr>
          <w:rFonts w:ascii="Trebuchet MS" w:hAnsi="Trebuchet MS" w:cstheme="minorHAnsi"/>
          <w:b/>
          <w:color w:val="002060"/>
        </w:rPr>
        <w:t>70</w:t>
      </w:r>
      <w:r w:rsidRPr="00750E41">
        <w:rPr>
          <w:rFonts w:ascii="Trebuchet MS" w:hAnsi="Trebuchet MS" w:cstheme="minorHAnsi"/>
          <w:b/>
          <w:color w:val="002060"/>
        </w:rPr>
        <w:t xml:space="preserve"> luni</w:t>
      </w:r>
      <w:r w:rsidR="00FA6944">
        <w:rPr>
          <w:rFonts w:ascii="Trebuchet MS" w:hAnsi="Trebuchet MS" w:cstheme="minorHAnsi"/>
          <w:color w:val="002060"/>
        </w:rPr>
        <w:t xml:space="preserve">, </w:t>
      </w:r>
      <w:r w:rsidR="00FA6944" w:rsidRPr="008A7D81">
        <w:rPr>
          <w:rFonts w:ascii="Trebuchet MS" w:hAnsi="Trebuchet MS" w:cstheme="minorHAnsi"/>
          <w:color w:val="002060"/>
          <w:sz w:val="24"/>
          <w:szCs w:val="24"/>
        </w:rPr>
        <w:t>dar nu mai târziu de 30 noiembrie 2023.</w:t>
      </w:r>
    </w:p>
    <w:p w14:paraId="233B4F1E" w14:textId="7F218BE0" w:rsidR="00FA6944" w:rsidRPr="008A7D81" w:rsidRDefault="000C44A2" w:rsidP="00FA6944">
      <w:pPr>
        <w:spacing w:before="120" w:after="120" w:line="240" w:lineRule="auto"/>
        <w:jc w:val="both"/>
        <w:rPr>
          <w:rFonts w:ascii="Trebuchet MS" w:hAnsi="Trebuchet MS" w:cstheme="minorHAnsi"/>
          <w:b/>
          <w:color w:val="002060"/>
          <w:sz w:val="24"/>
          <w:szCs w:val="24"/>
        </w:rPr>
      </w:pPr>
      <w:r w:rsidRPr="00750E41">
        <w:rPr>
          <w:rFonts w:ascii="Trebuchet MS" w:hAnsi="Trebuchet MS" w:cstheme="minorHAnsi"/>
          <w:color w:val="002060"/>
        </w:rPr>
        <w:t xml:space="preserve">Proiectele care vor prevedea o perioadă de implementare mai mare de </w:t>
      </w:r>
      <w:r w:rsidR="00BB0545" w:rsidRPr="00750E41">
        <w:rPr>
          <w:rFonts w:ascii="Trebuchet MS" w:hAnsi="Trebuchet MS" w:cstheme="minorHAnsi"/>
          <w:b/>
          <w:color w:val="002060"/>
        </w:rPr>
        <w:t>7</w:t>
      </w:r>
      <w:r w:rsidR="00A663E8" w:rsidRPr="00750E41">
        <w:rPr>
          <w:rFonts w:ascii="Trebuchet MS" w:hAnsi="Trebuchet MS" w:cstheme="minorHAnsi"/>
          <w:b/>
          <w:color w:val="002060"/>
        </w:rPr>
        <w:t>0</w:t>
      </w:r>
      <w:r w:rsidR="00BD4161" w:rsidRPr="00750E41">
        <w:rPr>
          <w:rFonts w:ascii="Trebuchet MS" w:hAnsi="Trebuchet MS" w:cstheme="minorHAnsi"/>
          <w:b/>
          <w:color w:val="002060"/>
        </w:rPr>
        <w:t xml:space="preserve"> </w:t>
      </w:r>
      <w:r w:rsidRPr="00750E41">
        <w:rPr>
          <w:rFonts w:ascii="Trebuchet MS" w:hAnsi="Trebuchet MS" w:cstheme="minorHAnsi"/>
          <w:b/>
          <w:color w:val="002060"/>
        </w:rPr>
        <w:t>luni</w:t>
      </w:r>
      <w:r w:rsidRPr="00750E41">
        <w:rPr>
          <w:rFonts w:ascii="Trebuchet MS" w:hAnsi="Trebuchet MS" w:cstheme="minorHAnsi"/>
          <w:color w:val="002060"/>
        </w:rPr>
        <w:t xml:space="preserve"> </w:t>
      </w:r>
      <w:r w:rsidR="00FA6944" w:rsidRPr="008A7D81">
        <w:rPr>
          <w:rFonts w:ascii="Trebuchet MS" w:hAnsi="Trebuchet MS" w:cstheme="minorHAnsi"/>
          <w:color w:val="002060"/>
          <w:sz w:val="24"/>
          <w:szCs w:val="24"/>
        </w:rPr>
        <w:t>și mai târziu de 30 noiembrie 2023 vor fi respinse.</w:t>
      </w:r>
    </w:p>
    <w:p w14:paraId="5B1D0557" w14:textId="77777777" w:rsidR="007459DD" w:rsidRPr="00750E41" w:rsidRDefault="000C44A2" w:rsidP="00A861FC">
      <w:pPr>
        <w:spacing w:before="120" w:after="120" w:line="240" w:lineRule="auto"/>
        <w:jc w:val="both"/>
        <w:rPr>
          <w:rFonts w:ascii="Trebuchet MS" w:hAnsi="Trebuchet MS" w:cstheme="minorHAnsi"/>
          <w:color w:val="002060"/>
        </w:rPr>
      </w:pPr>
      <w:r w:rsidRPr="00750E41">
        <w:rPr>
          <w:rFonts w:ascii="Trebuchet MS" w:hAnsi="Trebuchet MS" w:cstheme="minorHAnsi"/>
          <w:color w:val="002060"/>
        </w:rPr>
        <w:t xml:space="preserve">La completarea cererii de finanțare va trebui evidențiată </w:t>
      </w:r>
      <w:r w:rsidR="007459DD" w:rsidRPr="00750E41">
        <w:rPr>
          <w:rFonts w:ascii="Trebuchet MS" w:hAnsi="Trebuchet MS" w:cstheme="minorHAnsi"/>
          <w:color w:val="002060"/>
        </w:rPr>
        <w:t xml:space="preserve">în sistemul electronic </w:t>
      </w:r>
      <w:r w:rsidRPr="00750E41">
        <w:rPr>
          <w:rFonts w:ascii="Trebuchet MS" w:hAnsi="Trebuchet MS" w:cstheme="minorHAnsi"/>
          <w:color w:val="002060"/>
        </w:rPr>
        <w:t>durata fiecărei activități și sub-activități incluse în proiect.</w:t>
      </w:r>
    </w:p>
    <w:p w14:paraId="0362BD4A" w14:textId="77777777" w:rsidR="007459DD" w:rsidRPr="00880A74" w:rsidRDefault="007459DD" w:rsidP="00A861FC">
      <w:pPr>
        <w:spacing w:before="120" w:after="120" w:line="240" w:lineRule="auto"/>
        <w:jc w:val="both"/>
        <w:rPr>
          <w:rFonts w:ascii="Trebuchet MS" w:hAnsi="Trebuchet MS"/>
          <w:b/>
          <w:color w:val="244061" w:themeColor="accent1" w:themeShade="80"/>
        </w:rPr>
        <w:sectPr w:rsidR="007459DD" w:rsidRPr="00880A74" w:rsidSect="00824A98">
          <w:headerReference w:type="default" r:id="rId9"/>
          <w:footerReference w:type="default" r:id="rId10"/>
          <w:pgSz w:w="11906" w:h="16838"/>
          <w:pgMar w:top="289" w:right="992" w:bottom="567" w:left="1276" w:header="1440" w:footer="709" w:gutter="0"/>
          <w:cols w:space="708"/>
          <w:rtlGutter/>
          <w:docGrid w:linePitch="360"/>
        </w:sectPr>
      </w:pPr>
    </w:p>
    <w:p w14:paraId="7E047BD2" w14:textId="77777777" w:rsidR="00FB6488" w:rsidRPr="00880A74" w:rsidRDefault="00FB6488" w:rsidP="00A91B44">
      <w:pPr>
        <w:pStyle w:val="Titlu2"/>
        <w:numPr>
          <w:ilvl w:val="0"/>
          <w:numId w:val="0"/>
        </w:numPr>
        <w:spacing w:before="120" w:after="120" w:line="240" w:lineRule="auto"/>
        <w:jc w:val="both"/>
        <w:rPr>
          <w:rFonts w:ascii="Trebuchet MS" w:hAnsi="Trebuchet MS" w:cs="Times New Roman"/>
          <w:b/>
          <w:color w:val="002060"/>
          <w:sz w:val="22"/>
          <w:szCs w:val="22"/>
        </w:rPr>
      </w:pPr>
      <w:bookmarkStart w:id="15" w:name="_Toc501703440"/>
      <w:r w:rsidRPr="00880A74">
        <w:rPr>
          <w:rFonts w:ascii="Trebuchet MS" w:hAnsi="Trebuchet MS" w:cs="Times New Roman"/>
          <w:b/>
          <w:color w:val="002060"/>
          <w:sz w:val="22"/>
          <w:szCs w:val="22"/>
        </w:rPr>
        <w:lastRenderedPageBreak/>
        <w:t>1.</w:t>
      </w:r>
      <w:r w:rsidR="00C20D47" w:rsidRPr="00880A74">
        <w:rPr>
          <w:rFonts w:ascii="Trebuchet MS" w:hAnsi="Trebuchet MS" w:cs="Times New Roman"/>
          <w:b/>
          <w:color w:val="002060"/>
          <w:sz w:val="22"/>
          <w:szCs w:val="22"/>
        </w:rPr>
        <w:t>6.</w:t>
      </w:r>
      <w:r w:rsidRPr="00880A74">
        <w:rPr>
          <w:rFonts w:ascii="Trebuchet MS" w:hAnsi="Trebuchet MS" w:cs="Times New Roman"/>
          <w:b/>
          <w:color w:val="002060"/>
          <w:sz w:val="22"/>
          <w:szCs w:val="22"/>
        </w:rPr>
        <w:t xml:space="preserve"> Grup țintă</w:t>
      </w:r>
      <w:bookmarkEnd w:id="15"/>
      <w:r w:rsidRPr="00880A74">
        <w:rPr>
          <w:rFonts w:ascii="Trebuchet MS" w:hAnsi="Trebuchet MS" w:cs="Times New Roman"/>
          <w:b/>
          <w:color w:val="002060"/>
          <w:sz w:val="22"/>
          <w:szCs w:val="22"/>
        </w:rPr>
        <w:t xml:space="preserve"> </w:t>
      </w:r>
    </w:p>
    <w:p w14:paraId="0D0F337C" w14:textId="77777777" w:rsidR="002B0946" w:rsidRPr="00880A74" w:rsidRDefault="002B0946" w:rsidP="00A91B44">
      <w:pPr>
        <w:spacing w:before="120" w:after="120" w:line="240" w:lineRule="auto"/>
        <w:jc w:val="both"/>
        <w:rPr>
          <w:rFonts w:ascii="Trebuchet MS" w:hAnsi="Trebuchet MS"/>
          <w:color w:val="002060"/>
        </w:rPr>
      </w:pPr>
      <w:r w:rsidRPr="00880A74">
        <w:rPr>
          <w:rFonts w:ascii="Trebuchet MS" w:hAnsi="Trebuchet MS"/>
          <w:color w:val="002060"/>
        </w:rPr>
        <w:t xml:space="preserve">În cadrul prezentului apel de proiecte, grupul țintă </w:t>
      </w:r>
      <w:r w:rsidR="00DD27F1" w:rsidRPr="00880A74">
        <w:rPr>
          <w:rFonts w:ascii="Trebuchet MS" w:hAnsi="Trebuchet MS"/>
          <w:color w:val="002060"/>
        </w:rPr>
        <w:t>va fi selectat după cum urmează:</w:t>
      </w:r>
    </w:p>
    <w:tbl>
      <w:tblPr>
        <w:tblStyle w:val="Tabelgril"/>
        <w:tblW w:w="15559" w:type="dxa"/>
        <w:tblLayout w:type="fixed"/>
        <w:tblLook w:val="04A0" w:firstRow="1" w:lastRow="0" w:firstColumn="1" w:lastColumn="0" w:noHBand="0" w:noVBand="1"/>
      </w:tblPr>
      <w:tblGrid>
        <w:gridCol w:w="2065"/>
        <w:gridCol w:w="2340"/>
        <w:gridCol w:w="11154"/>
      </w:tblGrid>
      <w:tr w:rsidR="0088249A" w:rsidRPr="00880A74" w14:paraId="092A29D0" w14:textId="77777777" w:rsidTr="00A12580">
        <w:trPr>
          <w:tblHeader/>
        </w:trPr>
        <w:tc>
          <w:tcPr>
            <w:tcW w:w="2065" w:type="dxa"/>
            <w:shd w:val="clear" w:color="auto" w:fill="EEECE1" w:themeFill="background2"/>
          </w:tcPr>
          <w:p w14:paraId="1B36C9D5" w14:textId="77777777" w:rsidR="00DD27F1" w:rsidRPr="004068A3" w:rsidRDefault="00DD27F1" w:rsidP="00A91B44">
            <w:pPr>
              <w:spacing w:before="120" w:after="120" w:line="240" w:lineRule="auto"/>
              <w:jc w:val="both"/>
              <w:rPr>
                <w:rFonts w:ascii="Trebuchet MS" w:hAnsi="Trebuchet MS"/>
                <w:b/>
                <w:color w:val="002060"/>
                <w:sz w:val="20"/>
                <w:szCs w:val="20"/>
              </w:rPr>
            </w:pPr>
            <w:r w:rsidRPr="004068A3">
              <w:rPr>
                <w:rFonts w:ascii="Trebuchet MS" w:hAnsi="Trebuchet MS"/>
                <w:b/>
                <w:color w:val="002060"/>
                <w:sz w:val="20"/>
                <w:szCs w:val="20"/>
              </w:rPr>
              <w:t>Activitate</w:t>
            </w:r>
          </w:p>
        </w:tc>
        <w:tc>
          <w:tcPr>
            <w:tcW w:w="2340" w:type="dxa"/>
            <w:shd w:val="clear" w:color="auto" w:fill="EEECE1" w:themeFill="background2"/>
          </w:tcPr>
          <w:p w14:paraId="1FE9A32F" w14:textId="77777777" w:rsidR="00DD27F1" w:rsidRPr="004068A3" w:rsidRDefault="00DD27F1" w:rsidP="00A91B44">
            <w:pPr>
              <w:spacing w:before="120" w:after="120" w:line="240" w:lineRule="auto"/>
              <w:jc w:val="both"/>
              <w:rPr>
                <w:rFonts w:ascii="Trebuchet MS" w:hAnsi="Trebuchet MS"/>
                <w:b/>
                <w:color w:val="002060"/>
                <w:sz w:val="20"/>
                <w:szCs w:val="20"/>
              </w:rPr>
            </w:pPr>
            <w:r w:rsidRPr="004068A3">
              <w:rPr>
                <w:rFonts w:ascii="Trebuchet MS" w:hAnsi="Trebuchet MS"/>
                <w:b/>
                <w:color w:val="002060"/>
                <w:sz w:val="20"/>
                <w:szCs w:val="20"/>
              </w:rPr>
              <w:t>Grup țintă</w:t>
            </w:r>
          </w:p>
        </w:tc>
        <w:tc>
          <w:tcPr>
            <w:tcW w:w="11154" w:type="dxa"/>
            <w:shd w:val="clear" w:color="auto" w:fill="EEECE1" w:themeFill="background2"/>
          </w:tcPr>
          <w:p w14:paraId="6125FB65" w14:textId="77777777" w:rsidR="00DD27F1" w:rsidRPr="004068A3" w:rsidRDefault="0097592D" w:rsidP="00A91B44">
            <w:pPr>
              <w:spacing w:before="120" w:after="120" w:line="240" w:lineRule="auto"/>
              <w:jc w:val="both"/>
              <w:rPr>
                <w:rFonts w:ascii="Trebuchet MS" w:hAnsi="Trebuchet MS"/>
                <w:b/>
                <w:color w:val="002060"/>
                <w:sz w:val="20"/>
                <w:szCs w:val="20"/>
              </w:rPr>
            </w:pPr>
            <w:r w:rsidRPr="004068A3">
              <w:rPr>
                <w:rFonts w:ascii="Trebuchet MS" w:hAnsi="Trebuchet MS"/>
                <w:b/>
                <w:color w:val="002060"/>
                <w:sz w:val="20"/>
                <w:szCs w:val="20"/>
              </w:rPr>
              <w:t>Cerințe specifice</w:t>
            </w:r>
          </w:p>
        </w:tc>
      </w:tr>
      <w:tr w:rsidR="0088249A" w:rsidRPr="00880A74" w14:paraId="3739B164" w14:textId="77777777" w:rsidTr="00A12580">
        <w:tc>
          <w:tcPr>
            <w:tcW w:w="2065" w:type="dxa"/>
          </w:tcPr>
          <w:p w14:paraId="3192B50E" w14:textId="64C9F142" w:rsidR="00206092" w:rsidRPr="004068A3" w:rsidRDefault="00F81E2B" w:rsidP="00BB0545">
            <w:pPr>
              <w:spacing w:before="120" w:after="120" w:line="240" w:lineRule="auto"/>
              <w:jc w:val="both"/>
              <w:rPr>
                <w:rFonts w:ascii="Trebuchet MS" w:hAnsi="Trebuchet MS"/>
                <w:color w:val="002060"/>
                <w:sz w:val="20"/>
                <w:szCs w:val="20"/>
              </w:rPr>
            </w:pPr>
            <w:r w:rsidRPr="007F4D2B">
              <w:rPr>
                <w:rFonts w:ascii="Trebuchet MS" w:hAnsi="Trebuchet MS"/>
                <w:b/>
                <w:color w:val="C00000"/>
                <w:sz w:val="20"/>
                <w:szCs w:val="20"/>
              </w:rPr>
              <w:t xml:space="preserve">Activitatea 2: Furnizarea programelor de formare profesională specifică pentru profesioniștii implicați în prevenirea, depistarea precoce (screening), diagnosticul și tratamentul hepatitelor virale B/ D și C </w:t>
            </w:r>
          </w:p>
        </w:tc>
        <w:tc>
          <w:tcPr>
            <w:tcW w:w="2340" w:type="dxa"/>
          </w:tcPr>
          <w:p w14:paraId="64389F2B" w14:textId="02B42A1A" w:rsidR="00206092" w:rsidRPr="00880A74" w:rsidRDefault="00F81E2B" w:rsidP="00A91B44">
            <w:pPr>
              <w:spacing w:before="120" w:after="120" w:line="240" w:lineRule="auto"/>
              <w:jc w:val="both"/>
              <w:rPr>
                <w:rFonts w:ascii="Trebuchet MS" w:hAnsi="Trebuchet MS"/>
                <w:color w:val="002060"/>
                <w:sz w:val="20"/>
                <w:szCs w:val="20"/>
              </w:rPr>
            </w:pPr>
            <w:r w:rsidRPr="00880A74">
              <w:rPr>
                <w:rFonts w:ascii="Trebuchet MS" w:hAnsi="Trebuchet MS"/>
                <w:b/>
                <w:color w:val="002060"/>
                <w:sz w:val="20"/>
                <w:szCs w:val="20"/>
              </w:rPr>
              <w:t>Specialiști</w:t>
            </w:r>
            <w:r w:rsidR="00206092" w:rsidRPr="00880A74">
              <w:rPr>
                <w:rFonts w:ascii="Trebuchet MS" w:hAnsi="Trebuchet MS"/>
                <w:b/>
                <w:color w:val="002060"/>
                <w:sz w:val="20"/>
                <w:szCs w:val="20"/>
              </w:rPr>
              <w:t xml:space="preserve"> în furnizarea d</w:t>
            </w:r>
            <w:r w:rsidR="001B67E0" w:rsidRPr="00880A74">
              <w:rPr>
                <w:rFonts w:ascii="Trebuchet MS" w:hAnsi="Trebuchet MS"/>
                <w:b/>
                <w:color w:val="002060"/>
                <w:sz w:val="20"/>
                <w:szCs w:val="20"/>
              </w:rPr>
              <w:t>e servicii medicale</w:t>
            </w:r>
            <w:r w:rsidR="001B67E0" w:rsidRPr="00880A74">
              <w:rPr>
                <w:rFonts w:ascii="Trebuchet MS" w:hAnsi="Trebuchet MS"/>
                <w:color w:val="002060"/>
                <w:sz w:val="20"/>
                <w:szCs w:val="20"/>
              </w:rPr>
              <w:t xml:space="preserve"> </w:t>
            </w:r>
            <w:r w:rsidR="000E0535" w:rsidRPr="00880A74">
              <w:rPr>
                <w:rFonts w:ascii="Trebuchet MS" w:hAnsi="Trebuchet MS"/>
                <w:color w:val="002060"/>
                <w:sz w:val="20"/>
                <w:szCs w:val="20"/>
              </w:rPr>
              <w:t xml:space="preserve">- personal implicat în furnizarea serviciilor </w:t>
            </w:r>
            <w:r w:rsidR="00D832CB" w:rsidRPr="00880A74">
              <w:rPr>
                <w:rFonts w:ascii="Trebuchet MS" w:hAnsi="Trebuchet MS"/>
                <w:color w:val="002060"/>
                <w:sz w:val="20"/>
                <w:szCs w:val="20"/>
              </w:rPr>
              <w:t xml:space="preserve">medicale în domeniul </w:t>
            </w:r>
            <w:r w:rsidR="00D832CB" w:rsidRPr="00880A74">
              <w:rPr>
                <w:rFonts w:ascii="Trebuchet MS" w:hAnsi="Trebuchet MS" w:cs="Calibri"/>
                <w:color w:val="002060"/>
                <w:sz w:val="20"/>
                <w:szCs w:val="20"/>
              </w:rPr>
              <w:t>prevenirii, depistării precoce (screening), diagnosticului și tratamentului hepatitelor virale</w:t>
            </w:r>
            <w:r w:rsidR="000E0535" w:rsidRPr="00880A74">
              <w:rPr>
                <w:rFonts w:ascii="Trebuchet MS" w:hAnsi="Trebuchet MS"/>
                <w:color w:val="002060"/>
                <w:sz w:val="20"/>
                <w:szCs w:val="20"/>
              </w:rPr>
              <w:t xml:space="preserve"> </w:t>
            </w:r>
            <w:r w:rsidR="00C10189" w:rsidRPr="00C10189">
              <w:rPr>
                <w:rFonts w:ascii="Trebuchet MS" w:hAnsi="Trebuchet MS"/>
                <w:i/>
                <w:color w:val="002060"/>
                <w:sz w:val="20"/>
                <w:szCs w:val="20"/>
              </w:rPr>
              <w:t>(ex. medici de familie, medici de specialitate în gastroenterologie, medicină internă, imagistică medicală, boli infecțioase, oncologie, psihologi, asistenți sociali, asistenți medicali comunitari, asistenți medicali, mediatori sanitari, alt personal medical relevant etc.)</w:t>
            </w:r>
          </w:p>
        </w:tc>
        <w:tc>
          <w:tcPr>
            <w:tcW w:w="11154" w:type="dxa"/>
          </w:tcPr>
          <w:p w14:paraId="6B3F2097" w14:textId="7FE3B00A" w:rsidR="00B40F13" w:rsidRPr="00880A74" w:rsidRDefault="000C4169" w:rsidP="00A91B44">
            <w:pPr>
              <w:spacing w:before="120" w:after="120" w:line="240" w:lineRule="auto"/>
              <w:jc w:val="both"/>
              <w:rPr>
                <w:rFonts w:ascii="Trebuchet MS" w:hAnsi="Trebuchet MS"/>
                <w:color w:val="002060"/>
                <w:sz w:val="20"/>
                <w:szCs w:val="20"/>
              </w:rPr>
            </w:pPr>
            <w:r w:rsidRPr="00880A74">
              <w:rPr>
                <w:rFonts w:ascii="Trebuchet MS" w:hAnsi="Trebuchet MS"/>
                <w:color w:val="002060"/>
                <w:sz w:val="20"/>
                <w:szCs w:val="20"/>
              </w:rPr>
              <w:t>În contextul prezentului ghid</w:t>
            </w:r>
            <w:r w:rsidR="00B40F13" w:rsidRPr="00880A74">
              <w:rPr>
                <w:rFonts w:ascii="Trebuchet MS" w:hAnsi="Trebuchet MS"/>
                <w:color w:val="002060"/>
                <w:sz w:val="20"/>
                <w:szCs w:val="20"/>
              </w:rPr>
              <w:t xml:space="preserve"> este necesar ca grupul țintă </w:t>
            </w:r>
            <w:r w:rsidR="00D832CB" w:rsidRPr="00880A74">
              <w:rPr>
                <w:rFonts w:ascii="Trebuchet MS" w:hAnsi="Trebuchet MS"/>
                <w:color w:val="002060"/>
                <w:sz w:val="20"/>
                <w:szCs w:val="20"/>
              </w:rPr>
              <w:t xml:space="preserve">- </w:t>
            </w:r>
            <w:r w:rsidR="00C10189" w:rsidRPr="00C10189">
              <w:rPr>
                <w:rFonts w:ascii="Trebuchet MS" w:hAnsi="Trebuchet MS"/>
                <w:b/>
                <w:i/>
                <w:color w:val="002060"/>
                <w:sz w:val="20"/>
                <w:szCs w:val="20"/>
              </w:rPr>
              <w:t>Specialiști în furnizarea de servicii medicale</w:t>
            </w:r>
            <w:r w:rsidR="00C10189" w:rsidRPr="00C10189">
              <w:rPr>
                <w:rFonts w:ascii="Trebuchet MS" w:hAnsi="Trebuchet MS"/>
                <w:i/>
                <w:color w:val="002060"/>
                <w:sz w:val="20"/>
                <w:szCs w:val="20"/>
              </w:rPr>
              <w:t xml:space="preserve"> - </w:t>
            </w:r>
            <w:r w:rsidR="00C10189" w:rsidRPr="00482E43">
              <w:rPr>
                <w:rFonts w:ascii="Trebuchet MS" w:hAnsi="Trebuchet MS"/>
                <w:color w:val="002060"/>
                <w:sz w:val="20"/>
                <w:szCs w:val="20"/>
              </w:rPr>
              <w:t xml:space="preserve">personal implicat în furnizarea serviciilor medicale în domeniul </w:t>
            </w:r>
            <w:r w:rsidR="00C10189" w:rsidRPr="00482E43">
              <w:rPr>
                <w:rFonts w:ascii="Trebuchet MS" w:hAnsi="Trebuchet MS" w:cs="Calibri"/>
                <w:color w:val="002060"/>
                <w:sz w:val="20"/>
                <w:szCs w:val="20"/>
              </w:rPr>
              <w:t>prevenirii, depistării precoce (screening), diagnosticului și tratamentului hepatitelor virale</w:t>
            </w:r>
            <w:r w:rsidR="00C10189" w:rsidRPr="00C10189">
              <w:rPr>
                <w:rFonts w:ascii="Trebuchet MS" w:hAnsi="Trebuchet MS"/>
                <w:i/>
                <w:color w:val="002060"/>
                <w:sz w:val="20"/>
                <w:szCs w:val="20"/>
              </w:rPr>
              <w:t xml:space="preserve"> (ex. medici de familie, medici de specialitate în gastroenterologie, medicină internă, imagistică medicală, boli infecțioase, oncologie, psihologi, asistenți sociali, asistenți medicali comunitari, asistenți medicali, mediatori sanitari, alt personal medical relevant etc.)</w:t>
            </w:r>
            <w:r w:rsidR="00C10189">
              <w:rPr>
                <w:rFonts w:ascii="Trebuchet MS" w:hAnsi="Trebuchet MS"/>
                <w:i/>
                <w:color w:val="002060"/>
                <w:sz w:val="20"/>
                <w:szCs w:val="20"/>
              </w:rPr>
              <w:t xml:space="preserve"> </w:t>
            </w:r>
            <w:r w:rsidR="00B40F13" w:rsidRPr="00880A74">
              <w:rPr>
                <w:rFonts w:ascii="Trebuchet MS" w:hAnsi="Trebuchet MS"/>
                <w:color w:val="002060"/>
                <w:sz w:val="20"/>
                <w:szCs w:val="20"/>
              </w:rPr>
              <w:t>să îndeplinească CUMULATIV următoarele condiții</w:t>
            </w:r>
            <w:r w:rsidRPr="00880A74">
              <w:rPr>
                <w:rFonts w:ascii="Trebuchet MS" w:hAnsi="Trebuchet MS"/>
                <w:color w:val="002060"/>
                <w:sz w:val="20"/>
                <w:szCs w:val="20"/>
              </w:rPr>
              <w:t xml:space="preserve"> (</w:t>
            </w:r>
            <w:r w:rsidRPr="00880A74">
              <w:rPr>
                <w:rFonts w:ascii="Trebuchet MS" w:hAnsi="Trebuchet MS"/>
                <w:i/>
                <w:color w:val="002060"/>
                <w:sz w:val="20"/>
                <w:szCs w:val="20"/>
              </w:rPr>
              <w:t>eligibilitate grup țintă</w:t>
            </w:r>
            <w:r w:rsidR="00677577" w:rsidRPr="00880A74">
              <w:rPr>
                <w:rFonts w:ascii="Trebuchet MS" w:hAnsi="Trebuchet MS"/>
                <w:i/>
                <w:color w:val="002060"/>
                <w:sz w:val="20"/>
                <w:szCs w:val="20"/>
              </w:rPr>
              <w:t>)</w:t>
            </w:r>
            <w:r w:rsidR="00B40F13" w:rsidRPr="00880A74">
              <w:rPr>
                <w:rFonts w:ascii="Trebuchet MS" w:hAnsi="Trebuchet MS"/>
                <w:color w:val="002060"/>
                <w:sz w:val="20"/>
                <w:szCs w:val="20"/>
              </w:rPr>
              <w:t>:</w:t>
            </w:r>
          </w:p>
          <w:p w14:paraId="0D778C15" w14:textId="1E50071C" w:rsidR="00D832CB" w:rsidRPr="00482E43" w:rsidRDefault="00D832CB" w:rsidP="00482E43">
            <w:pPr>
              <w:numPr>
                <w:ilvl w:val="0"/>
                <w:numId w:val="20"/>
              </w:numPr>
              <w:spacing w:before="120" w:after="120" w:line="240" w:lineRule="auto"/>
              <w:jc w:val="both"/>
              <w:rPr>
                <w:rFonts w:ascii="Trebuchet MS" w:hAnsi="Trebuchet MS"/>
                <w:i/>
                <w:color w:val="002060"/>
                <w:sz w:val="20"/>
                <w:szCs w:val="20"/>
              </w:rPr>
            </w:pPr>
            <w:r w:rsidRPr="00880A74">
              <w:rPr>
                <w:rFonts w:ascii="Trebuchet MS" w:hAnsi="Trebuchet MS"/>
                <w:color w:val="002060"/>
                <w:sz w:val="20"/>
                <w:szCs w:val="20"/>
              </w:rPr>
              <w:t xml:space="preserve">face parte din categoria personal implicat în furnizarea de servicii medicale în domeniul prevenirii, depistării precoce (screening), diagnosticului și tratamentului hepatitelor virale </w:t>
            </w:r>
            <w:r w:rsidR="00482E43" w:rsidRPr="00482E43">
              <w:rPr>
                <w:rFonts w:ascii="Trebuchet MS" w:hAnsi="Trebuchet MS"/>
                <w:i/>
                <w:color w:val="002060"/>
                <w:sz w:val="20"/>
                <w:szCs w:val="20"/>
              </w:rPr>
              <w:t>(ex. medici de familie, medici de specialitate în gastroenterologie, medicină internă, imagistică medicală, boli infecțioase, oncologie, psihologi, asistenți sociali, asistenți medicali comunitari, asistenți medicali, mediatori sanitari, alt personal medical relevant etc.)</w:t>
            </w:r>
            <w:r w:rsidR="00F65081" w:rsidRPr="00482E43">
              <w:rPr>
                <w:rFonts w:ascii="Trebuchet MS" w:hAnsi="Trebuchet MS"/>
                <w:i/>
                <w:color w:val="002060"/>
                <w:sz w:val="20"/>
                <w:szCs w:val="20"/>
              </w:rPr>
              <w:t>;</w:t>
            </w:r>
          </w:p>
          <w:p w14:paraId="3E45BA80" w14:textId="703F8130" w:rsidR="00D832CB" w:rsidRPr="00880A74" w:rsidRDefault="00D832CB" w:rsidP="00A91B44">
            <w:pPr>
              <w:numPr>
                <w:ilvl w:val="0"/>
                <w:numId w:val="20"/>
              </w:numPr>
              <w:spacing w:before="120" w:after="120" w:line="240" w:lineRule="auto"/>
              <w:jc w:val="both"/>
              <w:rPr>
                <w:rFonts w:ascii="Trebuchet MS" w:hAnsi="Trebuchet MS"/>
                <w:color w:val="002060"/>
                <w:sz w:val="20"/>
                <w:szCs w:val="20"/>
              </w:rPr>
            </w:pPr>
            <w:r w:rsidRPr="00880A74">
              <w:rPr>
                <w:rFonts w:ascii="Trebuchet MS" w:hAnsi="Trebuchet MS"/>
                <w:color w:val="002060"/>
                <w:sz w:val="20"/>
                <w:szCs w:val="20"/>
              </w:rPr>
              <w:t xml:space="preserve">este angajat într-o instituție </w:t>
            </w:r>
            <w:r w:rsidRPr="00880A74">
              <w:rPr>
                <w:rFonts w:ascii="Trebuchet MS" w:hAnsi="Trebuchet MS"/>
                <w:color w:val="002060"/>
                <w:sz w:val="20"/>
                <w:szCs w:val="20"/>
                <w:u w:val="single"/>
              </w:rPr>
              <w:t>publică</w:t>
            </w:r>
            <w:r w:rsidRPr="00880A74">
              <w:rPr>
                <w:rFonts w:ascii="Trebuchet MS" w:hAnsi="Trebuchet MS"/>
                <w:color w:val="002060"/>
                <w:sz w:val="20"/>
                <w:szCs w:val="20"/>
              </w:rPr>
              <w:t xml:space="preserve"> care oferă servicii medicale în domeniul prevenirii, depistării precoce (screening), diagnosticului și tratamentului hepatitelor virale (ex. spital public, autoritate de sănătate publică, institut public sau instituție medicală publică etc.)</w:t>
            </w:r>
            <w:r w:rsidR="00CA03C8">
              <w:rPr>
                <w:rFonts w:ascii="Trebuchet MS" w:hAnsi="Trebuchet MS"/>
                <w:color w:val="002060"/>
                <w:sz w:val="20"/>
                <w:szCs w:val="20"/>
              </w:rPr>
              <w:t xml:space="preserve"> </w:t>
            </w:r>
            <w:r w:rsidRPr="00880A74">
              <w:rPr>
                <w:rFonts w:ascii="Trebuchet MS" w:hAnsi="Trebuchet MS"/>
                <w:color w:val="002060"/>
                <w:sz w:val="20"/>
                <w:szCs w:val="20"/>
              </w:rPr>
              <w:t>sau este medic de familie implicat în furnizarea de servicii medicale aflat în relații contractuale cu Casa de Asigurări de Sănătate.</w:t>
            </w:r>
          </w:p>
          <w:p w14:paraId="431A850D" w14:textId="39A2FAAF" w:rsidR="00206092" w:rsidRPr="00880A74" w:rsidRDefault="00206092" w:rsidP="00A91B44">
            <w:pPr>
              <w:autoSpaceDE w:val="0"/>
              <w:autoSpaceDN w:val="0"/>
              <w:adjustRightInd w:val="0"/>
              <w:spacing w:before="120" w:after="120" w:line="240" w:lineRule="auto"/>
              <w:jc w:val="both"/>
              <w:rPr>
                <w:rFonts w:ascii="Trebuchet MS" w:hAnsi="Trebuchet MS"/>
                <w:i/>
                <w:color w:val="002060"/>
                <w:sz w:val="20"/>
                <w:szCs w:val="20"/>
              </w:rPr>
            </w:pPr>
            <w:r w:rsidRPr="00880A74">
              <w:rPr>
                <w:rFonts w:ascii="Trebuchet MS" w:hAnsi="Trebuchet MS"/>
                <w:color w:val="002060"/>
                <w:sz w:val="20"/>
                <w:szCs w:val="20"/>
              </w:rPr>
              <w:t xml:space="preserve">Localizarea grupului țintă va fi interpretată </w:t>
            </w:r>
            <w:r w:rsidR="000C3A5A" w:rsidRPr="00880A74">
              <w:rPr>
                <w:rFonts w:ascii="Trebuchet MS" w:hAnsi="Trebuchet MS"/>
                <w:color w:val="002060"/>
                <w:sz w:val="20"/>
                <w:szCs w:val="20"/>
              </w:rPr>
              <w:t xml:space="preserve">EXCLUSIV </w:t>
            </w:r>
            <w:r w:rsidRPr="00880A74">
              <w:rPr>
                <w:rFonts w:ascii="Trebuchet MS" w:hAnsi="Trebuchet MS"/>
                <w:color w:val="002060"/>
                <w:sz w:val="20"/>
                <w:szCs w:val="20"/>
              </w:rPr>
              <w:t xml:space="preserve">din perspectiva </w:t>
            </w:r>
            <w:r w:rsidR="001E3EF0" w:rsidRPr="00880A74">
              <w:rPr>
                <w:rFonts w:ascii="Trebuchet MS" w:hAnsi="Trebuchet MS"/>
                <w:color w:val="002060"/>
                <w:sz w:val="20"/>
                <w:szCs w:val="20"/>
              </w:rPr>
              <w:t xml:space="preserve">locului unde se află instituția publică </w:t>
            </w:r>
            <w:r w:rsidR="00190B47" w:rsidRPr="00880A74">
              <w:rPr>
                <w:rFonts w:ascii="Trebuchet MS" w:hAnsi="Trebuchet MS"/>
                <w:color w:val="002060"/>
                <w:sz w:val="20"/>
                <w:szCs w:val="20"/>
              </w:rPr>
              <w:t>în care își desfășoară activitatea</w:t>
            </w:r>
            <w:r w:rsidR="00D832CB" w:rsidRPr="00880A74">
              <w:rPr>
                <w:rFonts w:ascii="Trebuchet MS" w:hAnsi="Trebuchet MS"/>
                <w:color w:val="002060"/>
                <w:sz w:val="20"/>
                <w:szCs w:val="20"/>
              </w:rPr>
              <w:t xml:space="preserve"> </w:t>
            </w:r>
            <w:r w:rsidR="00190B47" w:rsidRPr="00880A74">
              <w:rPr>
                <w:rFonts w:ascii="Trebuchet MS" w:hAnsi="Trebuchet MS"/>
                <w:color w:val="002060"/>
                <w:sz w:val="20"/>
                <w:szCs w:val="20"/>
              </w:rPr>
              <w:t xml:space="preserve">și </w:t>
            </w:r>
            <w:r w:rsidR="001E3EF0" w:rsidRPr="00880A74">
              <w:rPr>
                <w:rFonts w:ascii="Trebuchet MS" w:hAnsi="Trebuchet MS"/>
                <w:color w:val="002060"/>
                <w:sz w:val="20"/>
                <w:szCs w:val="20"/>
              </w:rPr>
              <w:t xml:space="preserve">cu care are încheiat un contract de muncă </w:t>
            </w:r>
            <w:r w:rsidR="001E3EF0" w:rsidRPr="00880A74">
              <w:rPr>
                <w:rFonts w:ascii="Trebuchet MS" w:hAnsi="Trebuchet MS"/>
                <w:i/>
                <w:color w:val="002060"/>
                <w:sz w:val="20"/>
                <w:szCs w:val="20"/>
              </w:rPr>
              <w:t>(perioadă determinată sau nedeterminată).</w:t>
            </w:r>
            <w:r w:rsidR="00D832CB" w:rsidRPr="00880A74">
              <w:rPr>
                <w:rFonts w:ascii="Trebuchet MS" w:hAnsi="Trebuchet MS"/>
                <w:i/>
                <w:color w:val="002060"/>
                <w:sz w:val="20"/>
                <w:szCs w:val="20"/>
              </w:rPr>
              <w:t xml:space="preserve"> </w:t>
            </w:r>
            <w:r w:rsidR="00D832CB" w:rsidRPr="00880A74">
              <w:rPr>
                <w:rFonts w:ascii="Trebuchet MS" w:hAnsi="Trebuchet MS"/>
                <w:color w:val="002060"/>
                <w:sz w:val="20"/>
                <w:szCs w:val="20"/>
              </w:rPr>
              <w:t>În cazul medicilor de familie, localizarea grupului țintă va fi interpretată din perspectiva localizării cabinetului medical al medicului de familie.</w:t>
            </w:r>
          </w:p>
          <w:p w14:paraId="34D52DEB" w14:textId="0BCC0102" w:rsidR="00373E43" w:rsidRPr="00880A74" w:rsidRDefault="00CA46B7" w:rsidP="00A91B44">
            <w:pPr>
              <w:widowControl w:val="0"/>
              <w:autoSpaceDE w:val="0"/>
              <w:autoSpaceDN w:val="0"/>
              <w:adjustRightInd w:val="0"/>
              <w:spacing w:before="120" w:after="120" w:line="240" w:lineRule="auto"/>
              <w:jc w:val="both"/>
              <w:rPr>
                <w:rFonts w:ascii="Trebuchet MS" w:hAnsi="Trebuchet MS"/>
                <w:b/>
                <w:i/>
                <w:color w:val="002060"/>
                <w:sz w:val="20"/>
                <w:szCs w:val="20"/>
              </w:rPr>
            </w:pPr>
            <w:r w:rsidRPr="00880A74">
              <w:rPr>
                <w:rFonts w:ascii="Trebuchet MS" w:hAnsi="Trebuchet MS"/>
                <w:b/>
                <w:color w:val="002060"/>
                <w:sz w:val="20"/>
                <w:szCs w:val="20"/>
              </w:rPr>
              <w:t xml:space="preserve">La nivel de proiect este </w:t>
            </w:r>
            <w:r w:rsidR="00CB1142" w:rsidRPr="00880A74">
              <w:rPr>
                <w:rFonts w:ascii="Trebuchet MS" w:hAnsi="Trebuchet MS"/>
                <w:b/>
                <w:color w:val="002060"/>
                <w:sz w:val="20"/>
                <w:szCs w:val="20"/>
              </w:rPr>
              <w:t xml:space="preserve">obligatoriu </w:t>
            </w:r>
            <w:r w:rsidRPr="00880A74">
              <w:rPr>
                <w:rFonts w:ascii="Trebuchet MS" w:hAnsi="Trebuchet MS"/>
                <w:b/>
                <w:color w:val="002060"/>
                <w:sz w:val="20"/>
                <w:szCs w:val="20"/>
              </w:rPr>
              <w:t xml:space="preserve">ca grupul țintă să provină din </w:t>
            </w:r>
            <w:r w:rsidRPr="00880A74">
              <w:rPr>
                <w:rFonts w:ascii="Trebuchet MS" w:hAnsi="Trebuchet MS"/>
                <w:b/>
                <w:color w:val="002060"/>
                <w:sz w:val="20"/>
                <w:szCs w:val="20"/>
                <w:u w:val="single"/>
              </w:rPr>
              <w:t>toate</w:t>
            </w:r>
            <w:r w:rsidRPr="00880A74">
              <w:rPr>
                <w:rFonts w:ascii="Trebuchet MS" w:hAnsi="Trebuchet MS"/>
                <w:b/>
                <w:color w:val="002060"/>
                <w:sz w:val="20"/>
                <w:szCs w:val="20"/>
              </w:rPr>
              <w:t xml:space="preserve"> cele 8 reg</w:t>
            </w:r>
            <w:r w:rsidR="00373E43" w:rsidRPr="00880A74">
              <w:rPr>
                <w:rFonts w:ascii="Trebuchet MS" w:hAnsi="Trebuchet MS"/>
                <w:b/>
                <w:color w:val="002060"/>
                <w:sz w:val="20"/>
                <w:szCs w:val="20"/>
              </w:rPr>
              <w:t>iuni de dezvoltare ale României</w:t>
            </w:r>
            <w:r w:rsidR="007B76B8" w:rsidRPr="00880A74">
              <w:rPr>
                <w:rFonts w:ascii="Trebuchet MS" w:hAnsi="Trebuchet MS"/>
                <w:b/>
                <w:color w:val="002060"/>
                <w:sz w:val="20"/>
                <w:szCs w:val="20"/>
              </w:rPr>
              <w:t>. A</w:t>
            </w:r>
            <w:r w:rsidR="00373E43" w:rsidRPr="00880A74">
              <w:rPr>
                <w:rFonts w:ascii="Trebuchet MS" w:hAnsi="Trebuchet MS"/>
                <w:b/>
                <w:color w:val="002060"/>
                <w:sz w:val="20"/>
                <w:szCs w:val="20"/>
              </w:rPr>
              <w:t xml:space="preserve">ceastă cerință se va analiza prin raportare </w:t>
            </w:r>
            <w:r w:rsidR="007B76B8" w:rsidRPr="00880A74">
              <w:rPr>
                <w:rFonts w:ascii="Trebuchet MS" w:hAnsi="Trebuchet MS"/>
                <w:b/>
                <w:color w:val="002060"/>
                <w:sz w:val="20"/>
                <w:szCs w:val="20"/>
              </w:rPr>
              <w:t xml:space="preserve">atât </w:t>
            </w:r>
            <w:r w:rsidR="00373E43" w:rsidRPr="00880A74">
              <w:rPr>
                <w:rFonts w:ascii="Trebuchet MS" w:hAnsi="Trebuchet MS"/>
                <w:b/>
                <w:color w:val="002060"/>
                <w:sz w:val="20"/>
                <w:szCs w:val="20"/>
              </w:rPr>
              <w:t>la țintele indicatorului de realizare 4S55 (</w:t>
            </w:r>
            <w:r w:rsidR="00373E43" w:rsidRPr="00880A74">
              <w:rPr>
                <w:rFonts w:ascii="Trebuchet MS" w:hAnsi="Trebuchet MS"/>
                <w:b/>
                <w:i/>
                <w:color w:val="002060"/>
                <w:sz w:val="20"/>
                <w:szCs w:val="20"/>
              </w:rPr>
              <w:t>Regiuni mai puțin dezvoltate – 90%; Regiune dezvoltată – 10%)</w:t>
            </w:r>
            <w:r w:rsidR="007B76B8" w:rsidRPr="00880A74">
              <w:rPr>
                <w:rFonts w:ascii="Trebuchet MS" w:hAnsi="Trebuchet MS"/>
                <w:b/>
                <w:i/>
                <w:color w:val="002060"/>
                <w:sz w:val="20"/>
                <w:szCs w:val="20"/>
              </w:rPr>
              <w:t xml:space="preserve">, </w:t>
            </w:r>
            <w:r w:rsidR="007B76B8" w:rsidRPr="00880A74">
              <w:rPr>
                <w:rFonts w:ascii="Trebuchet MS" w:hAnsi="Trebuchet MS"/>
                <w:b/>
                <w:color w:val="002060"/>
                <w:sz w:val="20"/>
                <w:szCs w:val="20"/>
              </w:rPr>
              <w:t xml:space="preserve">fiind necesar ca în cazul regiunilor mai puțin dezvoltate să </w:t>
            </w:r>
            <w:r w:rsidR="00CB1142" w:rsidRPr="00880A74">
              <w:rPr>
                <w:rFonts w:ascii="Trebuchet MS" w:hAnsi="Trebuchet MS"/>
                <w:b/>
                <w:color w:val="002060"/>
                <w:sz w:val="20"/>
                <w:szCs w:val="20"/>
              </w:rPr>
              <w:t>se asigure o acoperire a tuturor celor 7 regiuni mai puțin dezvoltate.</w:t>
            </w:r>
          </w:p>
          <w:p w14:paraId="1E83895F" w14:textId="4B18559A" w:rsidR="00EF0F0D" w:rsidRPr="004068A3" w:rsidRDefault="00EF0F0D" w:rsidP="00A91B44">
            <w:pPr>
              <w:spacing w:before="120" w:after="120" w:line="240" w:lineRule="auto"/>
              <w:jc w:val="both"/>
              <w:rPr>
                <w:rFonts w:ascii="Trebuchet MS" w:hAnsi="Trebuchet MS"/>
                <w:color w:val="002060"/>
                <w:sz w:val="20"/>
                <w:szCs w:val="20"/>
              </w:rPr>
            </w:pPr>
            <w:r w:rsidRPr="00DD6D23">
              <w:rPr>
                <w:rFonts w:ascii="Trebuchet MS" w:hAnsi="Trebuchet MS"/>
                <w:b/>
                <w:iCs/>
                <w:color w:val="C00000"/>
                <w:sz w:val="20"/>
                <w:szCs w:val="20"/>
              </w:rPr>
              <w:t>Atenție!</w:t>
            </w:r>
            <w:r w:rsidRPr="00DD6D23">
              <w:rPr>
                <w:rFonts w:ascii="Trebuchet MS" w:hAnsi="Trebuchet MS"/>
                <w:b/>
                <w:color w:val="C00000"/>
                <w:sz w:val="20"/>
                <w:szCs w:val="20"/>
              </w:rPr>
              <w:t xml:space="preserve"> </w:t>
            </w:r>
            <w:r w:rsidRPr="004068A3">
              <w:rPr>
                <w:rFonts w:ascii="Trebuchet MS" w:hAnsi="Trebuchet MS"/>
                <w:color w:val="002060"/>
                <w:sz w:val="20"/>
                <w:szCs w:val="20"/>
              </w:rPr>
              <w:t>Beneficiarul are obligația de a justifica încadra</w:t>
            </w:r>
            <w:r w:rsidR="00DD6D23">
              <w:rPr>
                <w:rFonts w:ascii="Trebuchet MS" w:hAnsi="Trebuchet MS"/>
                <w:color w:val="002060"/>
                <w:sz w:val="20"/>
                <w:szCs w:val="20"/>
              </w:rPr>
              <w:t>rea persoanelor în grupul țintă (</w:t>
            </w:r>
            <w:r w:rsidR="00B8267D">
              <w:rPr>
                <w:rFonts w:ascii="Trebuchet MS" w:hAnsi="Trebuchet MS"/>
                <w:color w:val="002060"/>
                <w:sz w:val="20"/>
                <w:szCs w:val="20"/>
              </w:rPr>
              <w:t xml:space="preserve">la intrarea în </w:t>
            </w:r>
            <w:r w:rsidR="00285278">
              <w:rPr>
                <w:rFonts w:ascii="Trebuchet MS" w:hAnsi="Trebuchet MS"/>
                <w:color w:val="002060"/>
                <w:sz w:val="20"/>
                <w:szCs w:val="20"/>
              </w:rPr>
              <w:t>intervenție</w:t>
            </w:r>
            <w:r w:rsidR="00B8267D">
              <w:rPr>
                <w:rFonts w:ascii="Trebuchet MS" w:hAnsi="Trebuchet MS"/>
                <w:color w:val="002060"/>
                <w:sz w:val="20"/>
                <w:szCs w:val="20"/>
              </w:rPr>
              <w:t>).</w:t>
            </w:r>
          </w:p>
        </w:tc>
      </w:tr>
    </w:tbl>
    <w:p w14:paraId="3B5725CA" w14:textId="135FFC17" w:rsidR="00F41616" w:rsidRPr="00880A74" w:rsidRDefault="00855896" w:rsidP="00A91B44">
      <w:pPr>
        <w:spacing w:before="120" w:after="120" w:line="240" w:lineRule="auto"/>
        <w:ind w:right="531"/>
        <w:jc w:val="both"/>
        <w:rPr>
          <w:rFonts w:ascii="Trebuchet MS" w:hAnsi="Trebuchet MS"/>
          <w:b/>
          <w:color w:val="002060"/>
        </w:rPr>
      </w:pPr>
      <w:r w:rsidRPr="00880A74">
        <w:rPr>
          <w:rFonts w:ascii="Trebuchet MS" w:hAnsi="Trebuchet MS"/>
          <w:b/>
          <w:color w:val="C00000"/>
        </w:rPr>
        <w:t>Atenție!</w:t>
      </w:r>
      <w:r w:rsidRPr="00880A74">
        <w:rPr>
          <w:rFonts w:ascii="Trebuchet MS" w:hAnsi="Trebuchet MS"/>
          <w:color w:val="C00000"/>
        </w:rPr>
        <w:t xml:space="preserve"> </w:t>
      </w:r>
      <w:r w:rsidRPr="00880A74">
        <w:rPr>
          <w:rFonts w:ascii="Trebuchet MS" w:hAnsi="Trebuchet MS"/>
          <w:color w:val="002060"/>
        </w:rPr>
        <w:t>Locul de derulare a activ</w:t>
      </w:r>
      <w:r w:rsidR="00281684" w:rsidRPr="00880A74">
        <w:rPr>
          <w:rFonts w:ascii="Trebuchet MS" w:hAnsi="Trebuchet MS"/>
          <w:color w:val="002060"/>
        </w:rPr>
        <w:t>ităților</w:t>
      </w:r>
      <w:r w:rsidR="00A663E8" w:rsidRPr="00880A74">
        <w:rPr>
          <w:rFonts w:ascii="Trebuchet MS" w:hAnsi="Trebuchet MS"/>
          <w:color w:val="002060"/>
        </w:rPr>
        <w:t xml:space="preserve">/ </w:t>
      </w:r>
      <w:proofErr w:type="spellStart"/>
      <w:r w:rsidR="00A663E8" w:rsidRPr="00880A74">
        <w:rPr>
          <w:rFonts w:ascii="Trebuchet MS" w:hAnsi="Trebuchet MS"/>
          <w:color w:val="002060"/>
        </w:rPr>
        <w:t>subactivităților</w:t>
      </w:r>
      <w:proofErr w:type="spellEnd"/>
      <w:r w:rsidR="00281684" w:rsidRPr="00880A74">
        <w:rPr>
          <w:rFonts w:ascii="Trebuchet MS" w:hAnsi="Trebuchet MS"/>
          <w:color w:val="002060"/>
        </w:rPr>
        <w:t xml:space="preserve"> proiectului (de ex. locul unde </w:t>
      </w:r>
      <w:r w:rsidR="007736CC">
        <w:rPr>
          <w:rFonts w:ascii="Trebuchet MS" w:hAnsi="Trebuchet MS"/>
          <w:color w:val="002060"/>
        </w:rPr>
        <w:t>va fi</w:t>
      </w:r>
      <w:r w:rsidR="00281684" w:rsidRPr="00880A74">
        <w:rPr>
          <w:rFonts w:ascii="Trebuchet MS" w:hAnsi="Trebuchet MS"/>
          <w:color w:val="002060"/>
        </w:rPr>
        <w:t xml:space="preserve"> derulată activitatea de </w:t>
      </w:r>
      <w:r w:rsidRPr="00880A74">
        <w:rPr>
          <w:rFonts w:ascii="Trebuchet MS" w:hAnsi="Trebuchet MS"/>
          <w:color w:val="002060"/>
        </w:rPr>
        <w:t>formare profesională, sediul proiectului etc.) nu va fi luat ca reper în asocierea cheltuielilor cu regiunea de dezvoltare aferentă.</w:t>
      </w:r>
    </w:p>
    <w:p w14:paraId="195195C5" w14:textId="77777777" w:rsidR="007459DD" w:rsidRPr="00880A74" w:rsidRDefault="007459DD" w:rsidP="00A91B44">
      <w:pPr>
        <w:spacing w:before="120" w:after="120" w:line="240" w:lineRule="auto"/>
        <w:rPr>
          <w:rFonts w:ascii="Trebuchet MS" w:eastAsia="Times New Roman" w:hAnsi="Trebuchet MS"/>
          <w:b/>
          <w:color w:val="244061" w:themeColor="accent1" w:themeShade="80"/>
          <w:lang w:eastAsia="ar-SA"/>
        </w:rPr>
        <w:sectPr w:rsidR="007459DD" w:rsidRPr="00880A74" w:rsidSect="00E1142B">
          <w:pgSz w:w="16838" w:h="11906" w:orient="landscape"/>
          <w:pgMar w:top="1276" w:right="289" w:bottom="992" w:left="567" w:header="136" w:footer="709" w:gutter="0"/>
          <w:cols w:space="708"/>
          <w:docGrid w:linePitch="360"/>
        </w:sectPr>
      </w:pPr>
    </w:p>
    <w:p w14:paraId="69EB62CE" w14:textId="77777777" w:rsidR="00FB6488" w:rsidRPr="00880A74" w:rsidRDefault="00FB6488" w:rsidP="00A91B44">
      <w:pPr>
        <w:pStyle w:val="Titlu2"/>
        <w:numPr>
          <w:ilvl w:val="0"/>
          <w:numId w:val="0"/>
        </w:numPr>
        <w:spacing w:before="120" w:after="120" w:line="240" w:lineRule="auto"/>
        <w:jc w:val="both"/>
        <w:rPr>
          <w:rFonts w:ascii="Trebuchet MS" w:eastAsia="Calibri" w:hAnsi="Trebuchet MS" w:cs="Times New Roman"/>
          <w:b/>
          <w:color w:val="002060"/>
          <w:sz w:val="22"/>
          <w:szCs w:val="22"/>
        </w:rPr>
      </w:pPr>
      <w:bookmarkStart w:id="16" w:name="_Toc501703441"/>
      <w:r w:rsidRPr="00880A74">
        <w:rPr>
          <w:rFonts w:ascii="Trebuchet MS" w:hAnsi="Trebuchet MS" w:cs="Times New Roman"/>
          <w:b/>
          <w:color w:val="002060"/>
          <w:sz w:val="22"/>
          <w:szCs w:val="22"/>
        </w:rPr>
        <w:lastRenderedPageBreak/>
        <w:t>1.</w:t>
      </w:r>
      <w:r w:rsidR="00DB6AE9" w:rsidRPr="00880A74">
        <w:rPr>
          <w:rFonts w:ascii="Trebuchet MS" w:hAnsi="Trebuchet MS" w:cs="Times New Roman"/>
          <w:b/>
          <w:color w:val="002060"/>
          <w:sz w:val="22"/>
          <w:szCs w:val="22"/>
        </w:rPr>
        <w:t>7</w:t>
      </w:r>
      <w:r w:rsidR="003D02B4" w:rsidRPr="00880A74">
        <w:rPr>
          <w:rFonts w:ascii="Trebuchet MS" w:hAnsi="Trebuchet MS" w:cs="Times New Roman"/>
          <w:b/>
          <w:color w:val="002060"/>
          <w:sz w:val="22"/>
          <w:szCs w:val="22"/>
        </w:rPr>
        <w:t>.</w:t>
      </w:r>
      <w:r w:rsidRPr="00880A74">
        <w:rPr>
          <w:rFonts w:ascii="Trebuchet MS" w:hAnsi="Trebuchet MS" w:cs="Times New Roman"/>
          <w:b/>
          <w:color w:val="002060"/>
          <w:sz w:val="22"/>
          <w:szCs w:val="22"/>
        </w:rPr>
        <w:t xml:space="preserve"> Indicatori </w:t>
      </w:r>
      <w:r w:rsidR="00960B88" w:rsidRPr="00880A74">
        <w:rPr>
          <w:rFonts w:ascii="Trebuchet MS" w:eastAsia="Calibri" w:hAnsi="Trebuchet MS" w:cs="Times New Roman"/>
          <w:b/>
          <w:color w:val="002060"/>
          <w:sz w:val="22"/>
          <w:szCs w:val="22"/>
        </w:rPr>
        <w:t>specifici de program</w:t>
      </w:r>
      <w:bookmarkEnd w:id="16"/>
    </w:p>
    <w:p w14:paraId="063A7A8A" w14:textId="5292FCE0" w:rsidR="00484CEB" w:rsidRPr="00880A74" w:rsidRDefault="00484CEB" w:rsidP="00A91B44">
      <w:pPr>
        <w:spacing w:before="120" w:after="120" w:line="240" w:lineRule="auto"/>
        <w:ind w:right="389"/>
        <w:jc w:val="both"/>
        <w:rPr>
          <w:rFonts w:ascii="Trebuchet MS" w:hAnsi="Trebuchet MS"/>
          <w:color w:val="002060"/>
        </w:rPr>
      </w:pPr>
      <w:r w:rsidRPr="00880A74">
        <w:rPr>
          <w:rFonts w:ascii="Trebuchet MS" w:hAnsi="Trebuchet MS"/>
          <w:color w:val="002060"/>
        </w:rPr>
        <w:t xml:space="preserve">Fiecare </w:t>
      </w:r>
      <w:r w:rsidR="0095408D" w:rsidRPr="00880A74">
        <w:rPr>
          <w:rFonts w:ascii="Trebuchet MS" w:hAnsi="Trebuchet MS"/>
          <w:color w:val="002060"/>
        </w:rPr>
        <w:t>cerere de finanțare va include</w:t>
      </w:r>
      <w:r w:rsidRPr="00880A74">
        <w:rPr>
          <w:rFonts w:ascii="Trebuchet MS" w:hAnsi="Trebuchet MS"/>
          <w:color w:val="002060"/>
        </w:rPr>
        <w:t xml:space="preserve"> </w:t>
      </w:r>
      <w:r w:rsidR="004B54DC">
        <w:rPr>
          <w:rFonts w:ascii="Trebuchet MS" w:hAnsi="Trebuchet MS"/>
          <w:color w:val="002060"/>
        </w:rPr>
        <w:t xml:space="preserve">obligatoriu </w:t>
      </w:r>
      <w:r w:rsidRPr="00880A74">
        <w:rPr>
          <w:rFonts w:ascii="Trebuchet MS" w:hAnsi="Trebuchet MS"/>
          <w:b/>
          <w:color w:val="002060"/>
          <w:u w:val="single"/>
        </w:rPr>
        <w:t>atât</w:t>
      </w:r>
      <w:r w:rsidRPr="00880A74">
        <w:rPr>
          <w:rFonts w:ascii="Trebuchet MS" w:hAnsi="Trebuchet MS"/>
          <w:color w:val="002060"/>
        </w:rPr>
        <w:t xml:space="preserve"> indicator</w:t>
      </w:r>
      <w:r w:rsidR="004B54DC">
        <w:rPr>
          <w:rFonts w:ascii="Trebuchet MS" w:hAnsi="Trebuchet MS"/>
          <w:color w:val="002060"/>
        </w:rPr>
        <w:t>i</w:t>
      </w:r>
      <w:r w:rsidRPr="00880A74">
        <w:rPr>
          <w:rFonts w:ascii="Trebuchet MS" w:hAnsi="Trebuchet MS"/>
          <w:color w:val="002060"/>
        </w:rPr>
        <w:t>i de realizare, cât și indicatori</w:t>
      </w:r>
      <w:r w:rsidR="004B54DC">
        <w:rPr>
          <w:rFonts w:ascii="Trebuchet MS" w:hAnsi="Trebuchet MS"/>
          <w:color w:val="002060"/>
        </w:rPr>
        <w:t>i</w:t>
      </w:r>
      <w:r w:rsidRPr="00880A74">
        <w:rPr>
          <w:rFonts w:ascii="Trebuchet MS" w:hAnsi="Trebuchet MS"/>
          <w:color w:val="002060"/>
        </w:rPr>
        <w:t xml:space="preserve"> de rezultat </w:t>
      </w:r>
      <w:r w:rsidR="00A133C8" w:rsidRPr="00880A74">
        <w:rPr>
          <w:rFonts w:ascii="Trebuchet MS" w:hAnsi="Trebuchet MS"/>
          <w:color w:val="002060"/>
        </w:rPr>
        <w:t>menționați în continuare:</w:t>
      </w:r>
    </w:p>
    <w:p w14:paraId="0C7BC3B9" w14:textId="5140B324" w:rsidR="008768AE" w:rsidRPr="00880A74" w:rsidRDefault="008768AE" w:rsidP="00A91B44">
      <w:pPr>
        <w:spacing w:before="120" w:after="120" w:line="240" w:lineRule="auto"/>
        <w:ind w:right="-36"/>
        <w:jc w:val="both"/>
        <w:rPr>
          <w:rFonts w:ascii="Trebuchet MS" w:hAnsi="Trebuchet MS"/>
          <w:b/>
          <w:color w:val="C00000"/>
        </w:rPr>
      </w:pPr>
      <w:r w:rsidRPr="00880A74">
        <w:rPr>
          <w:rFonts w:ascii="Trebuchet MS" w:hAnsi="Trebuchet MS"/>
          <w:b/>
          <w:color w:val="C00000"/>
        </w:rPr>
        <w:t xml:space="preserve">Activitatea 1: </w:t>
      </w:r>
      <w:r w:rsidR="00683029" w:rsidRPr="00880A74">
        <w:rPr>
          <w:rFonts w:ascii="Trebuchet MS" w:hAnsi="Trebuchet MS" w:cs="Calibri"/>
          <w:b/>
          <w:color w:val="C00000"/>
        </w:rPr>
        <w:t>Elaborarea metodologiei de screening al populației pentru depistarea infecțiilor cronice cu virusuri hepatitice B /D și C</w:t>
      </w:r>
    </w:p>
    <w:tbl>
      <w:tblPr>
        <w:tblStyle w:val="Tabelgril"/>
        <w:tblW w:w="5000" w:type="pct"/>
        <w:tblLayout w:type="fixed"/>
        <w:tblLook w:val="04A0" w:firstRow="1" w:lastRow="0" w:firstColumn="1" w:lastColumn="0" w:noHBand="0" w:noVBand="1"/>
      </w:tblPr>
      <w:tblGrid>
        <w:gridCol w:w="665"/>
        <w:gridCol w:w="1275"/>
        <w:gridCol w:w="2918"/>
        <w:gridCol w:w="1708"/>
        <w:gridCol w:w="809"/>
        <w:gridCol w:w="1711"/>
        <w:gridCol w:w="3607"/>
        <w:gridCol w:w="2748"/>
      </w:tblGrid>
      <w:tr w:rsidR="00A74326" w:rsidRPr="00D07319" w14:paraId="5794F93E" w14:textId="77777777" w:rsidTr="00D07319">
        <w:trPr>
          <w:tblHeader/>
        </w:trPr>
        <w:tc>
          <w:tcPr>
            <w:tcW w:w="1573" w:type="pct"/>
            <w:gridSpan w:val="3"/>
            <w:shd w:val="clear" w:color="auto" w:fill="EEECE1" w:themeFill="background2"/>
          </w:tcPr>
          <w:p w14:paraId="03103D8B" w14:textId="77777777" w:rsidR="00A74326" w:rsidRPr="00D07319" w:rsidRDefault="00A74326" w:rsidP="00A91B44">
            <w:pPr>
              <w:spacing w:before="120" w:after="120" w:line="240" w:lineRule="auto"/>
              <w:jc w:val="center"/>
              <w:rPr>
                <w:rFonts w:ascii="Trebuchet MS" w:hAnsi="Trebuchet MS"/>
                <w:color w:val="002060"/>
                <w:sz w:val="20"/>
                <w:szCs w:val="20"/>
              </w:rPr>
            </w:pPr>
            <w:r w:rsidRPr="00D07319">
              <w:rPr>
                <w:rFonts w:ascii="Trebuchet MS" w:eastAsia="Calibri" w:hAnsi="Trebuchet MS"/>
                <w:b/>
                <w:color w:val="002060"/>
                <w:sz w:val="20"/>
                <w:szCs w:val="20"/>
              </w:rPr>
              <w:t>Indicatori de rezultat imediat</w:t>
            </w:r>
          </w:p>
        </w:tc>
        <w:tc>
          <w:tcPr>
            <w:tcW w:w="553" w:type="pct"/>
            <w:shd w:val="clear" w:color="auto" w:fill="EEECE1" w:themeFill="background2"/>
          </w:tcPr>
          <w:p w14:paraId="0622B271" w14:textId="77777777" w:rsidR="00A74326" w:rsidRPr="00D07319" w:rsidRDefault="00A74326" w:rsidP="00A91B44">
            <w:pPr>
              <w:spacing w:before="120" w:after="120" w:line="240" w:lineRule="auto"/>
              <w:jc w:val="center"/>
              <w:rPr>
                <w:rFonts w:ascii="Trebuchet MS" w:hAnsi="Trebuchet MS"/>
                <w:b/>
                <w:color w:val="002060"/>
                <w:sz w:val="20"/>
                <w:szCs w:val="20"/>
              </w:rPr>
            </w:pPr>
          </w:p>
        </w:tc>
        <w:tc>
          <w:tcPr>
            <w:tcW w:w="2874" w:type="pct"/>
            <w:gridSpan w:val="4"/>
            <w:shd w:val="clear" w:color="auto" w:fill="EEECE1" w:themeFill="background2"/>
          </w:tcPr>
          <w:p w14:paraId="2115ACDA" w14:textId="705EF67B" w:rsidR="00A74326" w:rsidRPr="00D07319" w:rsidRDefault="00A74326" w:rsidP="00A91B44">
            <w:pPr>
              <w:spacing w:before="120" w:after="120" w:line="240" w:lineRule="auto"/>
              <w:jc w:val="center"/>
              <w:rPr>
                <w:rFonts w:ascii="Trebuchet MS" w:hAnsi="Trebuchet MS"/>
                <w:b/>
                <w:color w:val="002060"/>
                <w:sz w:val="20"/>
                <w:szCs w:val="20"/>
              </w:rPr>
            </w:pPr>
            <w:r w:rsidRPr="00D07319">
              <w:rPr>
                <w:rFonts w:ascii="Trebuchet MS" w:eastAsia="Calibri" w:hAnsi="Trebuchet MS"/>
                <w:b/>
                <w:color w:val="002060"/>
                <w:sz w:val="20"/>
                <w:szCs w:val="20"/>
              </w:rPr>
              <w:t>Indicatori de realizare</w:t>
            </w:r>
          </w:p>
        </w:tc>
      </w:tr>
      <w:tr w:rsidR="00750E41" w:rsidRPr="00D07319" w14:paraId="4CD00781" w14:textId="77777777" w:rsidTr="00D07319">
        <w:trPr>
          <w:tblHeader/>
        </w:trPr>
        <w:tc>
          <w:tcPr>
            <w:tcW w:w="215" w:type="pct"/>
            <w:shd w:val="clear" w:color="auto" w:fill="EEECE1" w:themeFill="background2"/>
          </w:tcPr>
          <w:p w14:paraId="092AAC66" w14:textId="77777777" w:rsidR="00A74326" w:rsidRPr="00D07319" w:rsidRDefault="00A74326" w:rsidP="00A91B44">
            <w:pPr>
              <w:spacing w:before="120" w:after="120" w:line="240" w:lineRule="auto"/>
              <w:jc w:val="center"/>
              <w:rPr>
                <w:rFonts w:ascii="Trebuchet MS" w:hAnsi="Trebuchet MS"/>
                <w:b/>
                <w:color w:val="002060"/>
                <w:sz w:val="20"/>
                <w:szCs w:val="20"/>
              </w:rPr>
            </w:pPr>
            <w:r w:rsidRPr="00D07319">
              <w:rPr>
                <w:rFonts w:ascii="Trebuchet MS" w:hAnsi="Trebuchet MS"/>
                <w:b/>
                <w:color w:val="002060"/>
                <w:sz w:val="20"/>
                <w:szCs w:val="20"/>
              </w:rPr>
              <w:t>Cod</w:t>
            </w:r>
          </w:p>
        </w:tc>
        <w:tc>
          <w:tcPr>
            <w:tcW w:w="413" w:type="pct"/>
            <w:shd w:val="clear" w:color="auto" w:fill="EEECE1" w:themeFill="background2"/>
          </w:tcPr>
          <w:p w14:paraId="4524759C" w14:textId="77777777" w:rsidR="00A74326" w:rsidRPr="00D07319" w:rsidRDefault="00A74326" w:rsidP="00A91B44">
            <w:pPr>
              <w:spacing w:before="120" w:after="120" w:line="240" w:lineRule="auto"/>
              <w:jc w:val="center"/>
              <w:rPr>
                <w:rFonts w:ascii="Trebuchet MS" w:eastAsia="Calibri" w:hAnsi="Trebuchet MS"/>
                <w:b/>
                <w:color w:val="002060"/>
                <w:sz w:val="20"/>
                <w:szCs w:val="20"/>
              </w:rPr>
            </w:pPr>
            <w:r w:rsidRPr="00D07319">
              <w:rPr>
                <w:rFonts w:ascii="Trebuchet MS" w:hAnsi="Trebuchet MS"/>
                <w:b/>
                <w:color w:val="002060"/>
                <w:sz w:val="20"/>
                <w:szCs w:val="20"/>
              </w:rPr>
              <w:t>Regiune de dezvoltare</w:t>
            </w:r>
          </w:p>
        </w:tc>
        <w:tc>
          <w:tcPr>
            <w:tcW w:w="945" w:type="pct"/>
            <w:shd w:val="clear" w:color="auto" w:fill="EEECE1" w:themeFill="background2"/>
          </w:tcPr>
          <w:p w14:paraId="22C0B020" w14:textId="77777777" w:rsidR="00A74326" w:rsidRPr="00D07319" w:rsidRDefault="00A74326" w:rsidP="00A91B44">
            <w:pPr>
              <w:spacing w:before="120" w:after="120" w:line="240" w:lineRule="auto"/>
              <w:jc w:val="center"/>
              <w:rPr>
                <w:rFonts w:ascii="Trebuchet MS" w:eastAsia="Calibri" w:hAnsi="Trebuchet MS"/>
                <w:b/>
                <w:color w:val="002060"/>
                <w:sz w:val="20"/>
                <w:szCs w:val="20"/>
              </w:rPr>
            </w:pPr>
            <w:r w:rsidRPr="00D07319">
              <w:rPr>
                <w:rFonts w:ascii="Trebuchet MS" w:hAnsi="Trebuchet MS"/>
                <w:b/>
                <w:color w:val="002060"/>
                <w:sz w:val="20"/>
                <w:szCs w:val="20"/>
              </w:rPr>
              <w:t>Denumire indicator</w:t>
            </w:r>
          </w:p>
        </w:tc>
        <w:tc>
          <w:tcPr>
            <w:tcW w:w="553" w:type="pct"/>
            <w:shd w:val="clear" w:color="auto" w:fill="EEECE1" w:themeFill="background2"/>
          </w:tcPr>
          <w:p w14:paraId="15B5BE72" w14:textId="416E69DA" w:rsidR="00A74326" w:rsidRPr="00D07319" w:rsidRDefault="00A74326" w:rsidP="00A91B44">
            <w:pPr>
              <w:spacing w:before="120" w:after="120" w:line="240" w:lineRule="auto"/>
              <w:jc w:val="center"/>
              <w:rPr>
                <w:rFonts w:ascii="Trebuchet MS" w:hAnsi="Trebuchet MS"/>
                <w:color w:val="002060"/>
                <w:sz w:val="20"/>
                <w:szCs w:val="20"/>
              </w:rPr>
            </w:pPr>
            <w:r w:rsidRPr="00D07319">
              <w:rPr>
                <w:rFonts w:ascii="Trebuchet MS" w:hAnsi="Trebuchet MS" w:cs="Calibri,Bold"/>
                <w:b/>
                <w:bCs/>
                <w:color w:val="002060"/>
                <w:sz w:val="20"/>
                <w:szCs w:val="20"/>
              </w:rPr>
              <w:t>Ținta minimă solicitată</w:t>
            </w:r>
          </w:p>
        </w:tc>
        <w:tc>
          <w:tcPr>
            <w:tcW w:w="262" w:type="pct"/>
            <w:shd w:val="clear" w:color="auto" w:fill="EEECE1" w:themeFill="background2"/>
          </w:tcPr>
          <w:p w14:paraId="553175EB" w14:textId="7C243FEF" w:rsidR="00A74326" w:rsidRPr="00D07319" w:rsidRDefault="00A74326" w:rsidP="00A91B44">
            <w:pPr>
              <w:spacing w:before="120" w:after="120" w:line="240" w:lineRule="auto"/>
              <w:jc w:val="center"/>
              <w:rPr>
                <w:rFonts w:ascii="Trebuchet MS" w:hAnsi="Trebuchet MS"/>
                <w:color w:val="002060"/>
                <w:sz w:val="20"/>
                <w:szCs w:val="20"/>
              </w:rPr>
            </w:pPr>
            <w:r w:rsidRPr="00D07319">
              <w:rPr>
                <w:rFonts w:ascii="Trebuchet MS" w:hAnsi="Trebuchet MS"/>
                <w:color w:val="002060"/>
                <w:sz w:val="20"/>
                <w:szCs w:val="20"/>
              </w:rPr>
              <w:t>Cod</w:t>
            </w:r>
          </w:p>
        </w:tc>
        <w:tc>
          <w:tcPr>
            <w:tcW w:w="554" w:type="pct"/>
            <w:shd w:val="clear" w:color="auto" w:fill="EEECE1" w:themeFill="background2"/>
          </w:tcPr>
          <w:p w14:paraId="65859E59" w14:textId="77777777" w:rsidR="00A74326" w:rsidRPr="00D07319" w:rsidRDefault="00A74326" w:rsidP="00A91B44">
            <w:pPr>
              <w:spacing w:before="120" w:after="120" w:line="240" w:lineRule="auto"/>
              <w:jc w:val="center"/>
              <w:rPr>
                <w:rFonts w:ascii="Trebuchet MS" w:eastAsia="Calibri" w:hAnsi="Trebuchet MS"/>
                <w:b/>
                <w:color w:val="002060"/>
                <w:sz w:val="20"/>
                <w:szCs w:val="20"/>
              </w:rPr>
            </w:pPr>
            <w:r w:rsidRPr="00D07319">
              <w:rPr>
                <w:rFonts w:ascii="Trebuchet MS" w:hAnsi="Trebuchet MS"/>
                <w:b/>
                <w:color w:val="002060"/>
                <w:sz w:val="20"/>
                <w:szCs w:val="20"/>
              </w:rPr>
              <w:t>Regiune de dezvoltare</w:t>
            </w:r>
          </w:p>
        </w:tc>
        <w:tc>
          <w:tcPr>
            <w:tcW w:w="1168" w:type="pct"/>
            <w:shd w:val="clear" w:color="auto" w:fill="EEECE1" w:themeFill="background2"/>
          </w:tcPr>
          <w:p w14:paraId="52189E56" w14:textId="77777777" w:rsidR="00A74326" w:rsidRPr="00D07319" w:rsidRDefault="00A74326" w:rsidP="00A91B44">
            <w:pPr>
              <w:spacing w:before="120" w:after="120" w:line="240" w:lineRule="auto"/>
              <w:jc w:val="center"/>
              <w:rPr>
                <w:rFonts w:ascii="Trebuchet MS" w:eastAsia="Calibri" w:hAnsi="Trebuchet MS"/>
                <w:b/>
                <w:color w:val="002060"/>
                <w:sz w:val="20"/>
                <w:szCs w:val="20"/>
              </w:rPr>
            </w:pPr>
            <w:r w:rsidRPr="00D07319">
              <w:rPr>
                <w:rFonts w:ascii="Trebuchet MS" w:hAnsi="Trebuchet MS"/>
                <w:b/>
                <w:color w:val="002060"/>
                <w:sz w:val="20"/>
                <w:szCs w:val="20"/>
              </w:rPr>
              <w:t>Denumire indicator</w:t>
            </w:r>
          </w:p>
        </w:tc>
        <w:tc>
          <w:tcPr>
            <w:tcW w:w="890" w:type="pct"/>
            <w:shd w:val="clear" w:color="auto" w:fill="EEECE1" w:themeFill="background2"/>
          </w:tcPr>
          <w:p w14:paraId="157F3990" w14:textId="77777777" w:rsidR="00A74326" w:rsidRPr="00D07319" w:rsidRDefault="00A74326" w:rsidP="00A91B44">
            <w:pPr>
              <w:spacing w:before="120" w:after="120" w:line="240" w:lineRule="auto"/>
              <w:jc w:val="center"/>
              <w:rPr>
                <w:rFonts w:ascii="Trebuchet MS" w:hAnsi="Trebuchet MS"/>
                <w:b/>
                <w:color w:val="002060"/>
                <w:sz w:val="20"/>
                <w:szCs w:val="20"/>
              </w:rPr>
            </w:pPr>
            <w:r w:rsidRPr="00D07319">
              <w:rPr>
                <w:rFonts w:ascii="Trebuchet MS" w:hAnsi="Trebuchet MS" w:cs="Calibri,Bold"/>
                <w:b/>
                <w:bCs/>
                <w:color w:val="002060"/>
                <w:sz w:val="20"/>
                <w:szCs w:val="20"/>
              </w:rPr>
              <w:t>Ținta minimă solicitată</w:t>
            </w:r>
          </w:p>
        </w:tc>
      </w:tr>
      <w:tr w:rsidR="00750E41" w:rsidRPr="00D07319" w14:paraId="4B9EDF81" w14:textId="77777777" w:rsidTr="00D07319">
        <w:tc>
          <w:tcPr>
            <w:tcW w:w="215" w:type="pct"/>
          </w:tcPr>
          <w:p w14:paraId="63BCB08F" w14:textId="77777777" w:rsidR="00A74326" w:rsidRPr="00D07319" w:rsidRDefault="00A74326" w:rsidP="00A91B44">
            <w:pPr>
              <w:spacing w:before="120" w:after="120" w:line="240" w:lineRule="auto"/>
              <w:rPr>
                <w:rFonts w:ascii="Trebuchet MS" w:hAnsi="Trebuchet MS"/>
                <w:color w:val="002060"/>
                <w:sz w:val="20"/>
                <w:szCs w:val="20"/>
              </w:rPr>
            </w:pPr>
            <w:r w:rsidRPr="00D07319">
              <w:rPr>
                <w:rFonts w:ascii="Trebuchet MS" w:hAnsi="Trebuchet MS"/>
                <w:color w:val="002060"/>
                <w:kern w:val="28"/>
                <w:sz w:val="20"/>
                <w:szCs w:val="20"/>
                <w:lang w:eastAsia="en-GB"/>
              </w:rPr>
              <w:t>4S50</w:t>
            </w:r>
          </w:p>
        </w:tc>
        <w:tc>
          <w:tcPr>
            <w:tcW w:w="413" w:type="pct"/>
          </w:tcPr>
          <w:p w14:paraId="58CE4FD7" w14:textId="77777777" w:rsidR="00A74326" w:rsidRPr="00D07319" w:rsidRDefault="00A74326" w:rsidP="00A91B44">
            <w:pPr>
              <w:spacing w:before="120" w:after="120" w:line="240" w:lineRule="auto"/>
              <w:rPr>
                <w:rFonts w:ascii="Trebuchet MS" w:hAnsi="Trebuchet MS"/>
                <w:color w:val="002060"/>
                <w:sz w:val="20"/>
                <w:szCs w:val="20"/>
              </w:rPr>
            </w:pPr>
            <w:r w:rsidRPr="00D07319">
              <w:rPr>
                <w:rFonts w:ascii="Trebuchet MS" w:hAnsi="Trebuchet MS"/>
                <w:color w:val="002060"/>
                <w:kern w:val="28"/>
                <w:sz w:val="20"/>
                <w:szCs w:val="20"/>
                <w:lang w:eastAsia="en-GB"/>
              </w:rPr>
              <w:t>Regiuni mai puțin dezvoltate</w:t>
            </w:r>
          </w:p>
        </w:tc>
        <w:tc>
          <w:tcPr>
            <w:tcW w:w="945" w:type="pct"/>
          </w:tcPr>
          <w:p w14:paraId="7DD9C88A" w14:textId="77777777" w:rsidR="00A74326" w:rsidRPr="00D07319" w:rsidRDefault="00A74326" w:rsidP="00A91B44">
            <w:pPr>
              <w:spacing w:before="120" w:after="120" w:line="240" w:lineRule="auto"/>
              <w:ind w:right="34"/>
              <w:jc w:val="both"/>
              <w:rPr>
                <w:rFonts w:ascii="Trebuchet MS" w:hAnsi="Trebuchet MS"/>
                <w:i/>
                <w:color w:val="002060"/>
                <w:kern w:val="28"/>
                <w:sz w:val="20"/>
                <w:szCs w:val="20"/>
                <w:lang w:eastAsia="en-GB"/>
              </w:rPr>
            </w:pPr>
            <w:r w:rsidRPr="00D07319">
              <w:rPr>
                <w:rFonts w:ascii="Trebuchet MS" w:hAnsi="Trebuchet MS"/>
                <w:color w:val="002060"/>
                <w:sz w:val="20"/>
                <w:szCs w:val="20"/>
              </w:rPr>
              <w:t xml:space="preserve">Instrumente/ proceduri/ mecanisme etc. validate și utilizate în furnizarea serviciilor, </w:t>
            </w:r>
            <w:r w:rsidRPr="00D07319">
              <w:rPr>
                <w:rFonts w:ascii="Trebuchet MS" w:hAnsi="Trebuchet MS"/>
                <w:i/>
                <w:color w:val="002060"/>
                <w:kern w:val="28"/>
                <w:sz w:val="20"/>
                <w:szCs w:val="20"/>
                <w:lang w:eastAsia="en-GB"/>
              </w:rPr>
              <w:t>din care:</w:t>
            </w:r>
          </w:p>
          <w:p w14:paraId="26EF4361" w14:textId="77777777" w:rsidR="00A74326" w:rsidRPr="00D07319" w:rsidRDefault="00A74326" w:rsidP="00A91B44">
            <w:pPr>
              <w:widowControl w:val="0"/>
              <w:numPr>
                <w:ilvl w:val="0"/>
                <w:numId w:val="17"/>
              </w:numPr>
              <w:autoSpaceDE w:val="0"/>
              <w:autoSpaceDN w:val="0"/>
              <w:adjustRightInd w:val="0"/>
              <w:spacing w:before="120" w:after="120" w:line="240" w:lineRule="auto"/>
              <w:ind w:left="360"/>
              <w:jc w:val="both"/>
              <w:rPr>
                <w:rFonts w:ascii="Trebuchet MS" w:hAnsi="Trebuchet MS"/>
                <w:color w:val="002060"/>
                <w:sz w:val="20"/>
                <w:szCs w:val="20"/>
              </w:rPr>
            </w:pPr>
            <w:r w:rsidRPr="00D07319">
              <w:rPr>
                <w:rFonts w:ascii="Trebuchet MS" w:hAnsi="Trebuchet MS"/>
                <w:i/>
                <w:color w:val="002060"/>
                <w:kern w:val="28"/>
                <w:sz w:val="20"/>
                <w:szCs w:val="20"/>
                <w:lang w:eastAsia="en-GB"/>
              </w:rPr>
              <w:t>din  sectorul medical</w:t>
            </w:r>
          </w:p>
        </w:tc>
        <w:tc>
          <w:tcPr>
            <w:tcW w:w="553" w:type="pct"/>
          </w:tcPr>
          <w:p w14:paraId="5BE24FE9" w14:textId="30D1209F" w:rsidR="00A74326" w:rsidRPr="00D07319" w:rsidRDefault="00A74326" w:rsidP="00A91B44">
            <w:pPr>
              <w:spacing w:before="120" w:after="120" w:line="240" w:lineRule="auto"/>
              <w:rPr>
                <w:rFonts w:ascii="Trebuchet MS" w:hAnsi="Trebuchet MS"/>
                <w:color w:val="002060"/>
                <w:kern w:val="28"/>
                <w:sz w:val="20"/>
                <w:szCs w:val="20"/>
                <w:lang w:eastAsia="en-GB"/>
              </w:rPr>
            </w:pPr>
            <w:r w:rsidRPr="00D07319">
              <w:rPr>
                <w:rFonts w:ascii="Trebuchet MS" w:hAnsi="Trebuchet MS"/>
                <w:color w:val="002060"/>
                <w:sz w:val="20"/>
                <w:szCs w:val="20"/>
                <w:lang w:eastAsia="ar-SA"/>
              </w:rPr>
              <w:t>Țint</w:t>
            </w:r>
            <w:r w:rsidR="00D07319">
              <w:rPr>
                <w:rFonts w:ascii="Trebuchet MS" w:hAnsi="Trebuchet MS"/>
                <w:color w:val="002060"/>
                <w:sz w:val="20"/>
                <w:szCs w:val="20"/>
                <w:lang w:eastAsia="ar-SA"/>
              </w:rPr>
              <w:t>a minimă pentru indicatorul 4S50</w:t>
            </w:r>
            <w:r w:rsidRPr="00D07319">
              <w:rPr>
                <w:rFonts w:ascii="Trebuchet MS" w:hAnsi="Trebuchet MS"/>
                <w:color w:val="002060"/>
                <w:sz w:val="20"/>
                <w:szCs w:val="20"/>
                <w:lang w:eastAsia="ar-SA"/>
              </w:rPr>
              <w:t xml:space="preserve"> este 80% din </w:t>
            </w:r>
            <w:r w:rsidR="00D07319">
              <w:rPr>
                <w:rFonts w:ascii="Trebuchet MS" w:hAnsi="Trebuchet MS"/>
                <w:color w:val="002060"/>
                <w:sz w:val="20"/>
                <w:szCs w:val="20"/>
                <w:lang w:eastAsia="ar-SA"/>
              </w:rPr>
              <w:t>ținta indicatorului 4S57</w:t>
            </w:r>
            <w:r w:rsidRPr="00D07319">
              <w:rPr>
                <w:rFonts w:ascii="Trebuchet MS" w:hAnsi="Trebuchet MS"/>
                <w:color w:val="002060"/>
                <w:sz w:val="20"/>
                <w:szCs w:val="20"/>
                <w:lang w:eastAsia="ar-SA"/>
              </w:rPr>
              <w:t>.</w:t>
            </w:r>
          </w:p>
        </w:tc>
        <w:tc>
          <w:tcPr>
            <w:tcW w:w="262" w:type="pct"/>
          </w:tcPr>
          <w:p w14:paraId="43F8B3C9" w14:textId="7857D063" w:rsidR="00A74326" w:rsidRPr="00D07319" w:rsidRDefault="00A74326" w:rsidP="00A91B44">
            <w:pPr>
              <w:spacing w:before="120" w:after="120" w:line="240" w:lineRule="auto"/>
              <w:rPr>
                <w:rFonts w:ascii="Trebuchet MS" w:hAnsi="Trebuchet MS"/>
                <w:color w:val="002060"/>
                <w:sz w:val="20"/>
                <w:szCs w:val="20"/>
              </w:rPr>
            </w:pPr>
            <w:r w:rsidRPr="00D07319">
              <w:rPr>
                <w:rFonts w:ascii="Trebuchet MS" w:hAnsi="Trebuchet MS"/>
                <w:color w:val="002060"/>
                <w:kern w:val="28"/>
                <w:sz w:val="20"/>
                <w:szCs w:val="20"/>
                <w:lang w:eastAsia="en-GB"/>
              </w:rPr>
              <w:t>4S57</w:t>
            </w:r>
          </w:p>
        </w:tc>
        <w:tc>
          <w:tcPr>
            <w:tcW w:w="554" w:type="pct"/>
          </w:tcPr>
          <w:p w14:paraId="3715EDCD" w14:textId="77777777" w:rsidR="00A74326" w:rsidRPr="00D07319" w:rsidRDefault="00A74326" w:rsidP="00A91B44">
            <w:pPr>
              <w:spacing w:before="120" w:after="120" w:line="240" w:lineRule="auto"/>
              <w:rPr>
                <w:rFonts w:ascii="Trebuchet MS" w:hAnsi="Trebuchet MS"/>
                <w:color w:val="002060"/>
                <w:sz w:val="20"/>
                <w:szCs w:val="20"/>
              </w:rPr>
            </w:pPr>
            <w:r w:rsidRPr="00D07319">
              <w:rPr>
                <w:rFonts w:ascii="Trebuchet MS" w:hAnsi="Trebuchet MS"/>
                <w:color w:val="002060"/>
                <w:kern w:val="28"/>
                <w:sz w:val="20"/>
                <w:szCs w:val="20"/>
                <w:lang w:eastAsia="en-GB"/>
              </w:rPr>
              <w:t>Regiuni mai puțin dezvoltate</w:t>
            </w:r>
          </w:p>
        </w:tc>
        <w:tc>
          <w:tcPr>
            <w:tcW w:w="1168" w:type="pct"/>
          </w:tcPr>
          <w:p w14:paraId="5F50ABC2" w14:textId="56A17509" w:rsidR="00A74326" w:rsidRPr="00D07319" w:rsidRDefault="00A74326" w:rsidP="00A91B44">
            <w:pPr>
              <w:widowControl w:val="0"/>
              <w:autoSpaceDE w:val="0"/>
              <w:autoSpaceDN w:val="0"/>
              <w:adjustRightInd w:val="0"/>
              <w:spacing w:before="120" w:after="120" w:line="240" w:lineRule="auto"/>
              <w:jc w:val="both"/>
              <w:rPr>
                <w:rFonts w:ascii="Trebuchet MS" w:hAnsi="Trebuchet MS"/>
                <w:i/>
                <w:color w:val="002060"/>
                <w:kern w:val="28"/>
                <w:sz w:val="20"/>
                <w:szCs w:val="20"/>
                <w:lang w:eastAsia="en-GB"/>
              </w:rPr>
            </w:pPr>
            <w:r w:rsidRPr="00D07319">
              <w:rPr>
                <w:rFonts w:ascii="Trebuchet MS" w:hAnsi="Trebuchet MS"/>
                <w:color w:val="002060"/>
                <w:kern w:val="28"/>
                <w:sz w:val="20"/>
                <w:szCs w:val="20"/>
                <w:lang w:eastAsia="en-GB"/>
              </w:rPr>
              <w:t xml:space="preserve">Instrumente/ proceduri/ mecanisme etc., </w:t>
            </w:r>
            <w:r w:rsidRPr="00D07319">
              <w:rPr>
                <w:rFonts w:ascii="Trebuchet MS" w:hAnsi="Trebuchet MS"/>
                <w:i/>
                <w:color w:val="002060"/>
                <w:kern w:val="28"/>
                <w:sz w:val="20"/>
                <w:szCs w:val="20"/>
                <w:lang w:eastAsia="en-GB"/>
              </w:rPr>
              <w:t>din care:</w:t>
            </w:r>
          </w:p>
          <w:p w14:paraId="3F50F561" w14:textId="0FEDE313" w:rsidR="00A74326" w:rsidRPr="00D07319" w:rsidRDefault="00A74326" w:rsidP="00A91B44">
            <w:pPr>
              <w:widowControl w:val="0"/>
              <w:numPr>
                <w:ilvl w:val="0"/>
                <w:numId w:val="17"/>
              </w:numPr>
              <w:autoSpaceDE w:val="0"/>
              <w:autoSpaceDN w:val="0"/>
              <w:adjustRightInd w:val="0"/>
              <w:spacing w:before="120" w:after="120" w:line="240" w:lineRule="auto"/>
              <w:ind w:left="360"/>
              <w:jc w:val="both"/>
              <w:rPr>
                <w:rFonts w:ascii="Trebuchet MS" w:hAnsi="Trebuchet MS"/>
                <w:color w:val="002060"/>
                <w:sz w:val="20"/>
                <w:szCs w:val="20"/>
              </w:rPr>
            </w:pPr>
            <w:r w:rsidRPr="00D07319">
              <w:rPr>
                <w:rFonts w:ascii="Trebuchet MS" w:hAnsi="Trebuchet MS"/>
                <w:i/>
                <w:color w:val="002060"/>
                <w:kern w:val="28"/>
                <w:sz w:val="20"/>
                <w:szCs w:val="20"/>
                <w:lang w:eastAsia="en-GB"/>
              </w:rPr>
              <w:t xml:space="preserve">din domeniul </w:t>
            </w:r>
            <w:r w:rsidRPr="00D07319">
              <w:rPr>
                <w:rFonts w:ascii="Trebuchet MS" w:hAnsi="Trebuchet MS"/>
                <w:i/>
                <w:color w:val="002060"/>
                <w:sz w:val="20"/>
                <w:szCs w:val="20"/>
              </w:rPr>
              <w:t>medical</w:t>
            </w:r>
          </w:p>
        </w:tc>
        <w:tc>
          <w:tcPr>
            <w:tcW w:w="890" w:type="pct"/>
          </w:tcPr>
          <w:p w14:paraId="1FE2673A" w14:textId="77777777" w:rsidR="00A74326" w:rsidRPr="00D07319" w:rsidRDefault="00A74326" w:rsidP="00A91B44">
            <w:pPr>
              <w:widowControl w:val="0"/>
              <w:autoSpaceDE w:val="0"/>
              <w:autoSpaceDN w:val="0"/>
              <w:adjustRightInd w:val="0"/>
              <w:spacing w:before="120" w:after="120" w:line="240" w:lineRule="auto"/>
              <w:jc w:val="both"/>
              <w:rPr>
                <w:rFonts w:ascii="Trebuchet MS" w:hAnsi="Trebuchet MS"/>
                <w:color w:val="002060"/>
                <w:kern w:val="28"/>
                <w:sz w:val="20"/>
                <w:szCs w:val="20"/>
                <w:lang w:eastAsia="en-GB"/>
              </w:rPr>
            </w:pPr>
            <w:r w:rsidRPr="00D07319">
              <w:rPr>
                <w:rFonts w:ascii="Trebuchet MS" w:hAnsi="Trebuchet MS"/>
                <w:color w:val="002060"/>
                <w:sz w:val="20"/>
                <w:szCs w:val="20"/>
              </w:rPr>
              <w:t>Ținta minimă a indicatorului de realizare 4S57 este de 3.</w:t>
            </w:r>
          </w:p>
        </w:tc>
      </w:tr>
    </w:tbl>
    <w:p w14:paraId="28F143FD" w14:textId="6C6068A3" w:rsidR="00F41616" w:rsidRPr="00880A74" w:rsidRDefault="003D02B4" w:rsidP="00A91B44">
      <w:pPr>
        <w:spacing w:before="120" w:after="120" w:line="240" w:lineRule="auto"/>
        <w:jc w:val="both"/>
        <w:rPr>
          <w:rFonts w:ascii="Trebuchet MS" w:hAnsi="Trebuchet MS"/>
          <w:color w:val="002060"/>
          <w:lang w:eastAsia="ar-SA"/>
        </w:rPr>
      </w:pPr>
      <w:r w:rsidRPr="00880A74">
        <w:rPr>
          <w:rFonts w:ascii="Trebuchet MS" w:hAnsi="Trebuchet MS"/>
          <w:b/>
          <w:color w:val="C00000"/>
          <w:lang w:eastAsia="ar-SA"/>
        </w:rPr>
        <w:t>Atenție!</w:t>
      </w:r>
      <w:r w:rsidRPr="00880A74">
        <w:rPr>
          <w:rFonts w:ascii="Trebuchet MS" w:hAnsi="Trebuchet MS"/>
          <w:color w:val="C00000"/>
          <w:lang w:eastAsia="ar-SA"/>
        </w:rPr>
        <w:t xml:space="preserve"> </w:t>
      </w:r>
      <w:r w:rsidR="00462236">
        <w:rPr>
          <w:rFonts w:ascii="Trebuchet MS" w:hAnsi="Trebuchet MS"/>
          <w:color w:val="002060"/>
          <w:lang w:eastAsia="ar-SA"/>
        </w:rPr>
        <w:t xml:space="preserve">Deoarece aplicabilitatea </w:t>
      </w:r>
      <w:r w:rsidR="00462236">
        <w:rPr>
          <w:rFonts w:ascii="Trebuchet MS" w:hAnsi="Trebuchet MS"/>
          <w:color w:val="002060"/>
          <w:kern w:val="28"/>
          <w:sz w:val="20"/>
          <w:szCs w:val="20"/>
          <w:lang w:eastAsia="en-GB"/>
        </w:rPr>
        <w:t>i</w:t>
      </w:r>
      <w:r w:rsidR="00462236" w:rsidRPr="00D07319">
        <w:rPr>
          <w:rFonts w:ascii="Trebuchet MS" w:hAnsi="Trebuchet MS"/>
          <w:color w:val="002060"/>
          <w:kern w:val="28"/>
          <w:sz w:val="20"/>
          <w:szCs w:val="20"/>
          <w:lang w:eastAsia="en-GB"/>
        </w:rPr>
        <w:t>nstrumente</w:t>
      </w:r>
      <w:r w:rsidR="00462236">
        <w:rPr>
          <w:rFonts w:ascii="Trebuchet MS" w:hAnsi="Trebuchet MS"/>
          <w:color w:val="002060"/>
          <w:kern w:val="28"/>
          <w:sz w:val="20"/>
          <w:szCs w:val="20"/>
          <w:lang w:eastAsia="en-GB"/>
        </w:rPr>
        <w:t>lor</w:t>
      </w:r>
      <w:r w:rsidR="00462236" w:rsidRPr="00D07319">
        <w:rPr>
          <w:rFonts w:ascii="Trebuchet MS" w:hAnsi="Trebuchet MS"/>
          <w:color w:val="002060"/>
          <w:kern w:val="28"/>
          <w:sz w:val="20"/>
          <w:szCs w:val="20"/>
          <w:lang w:eastAsia="en-GB"/>
        </w:rPr>
        <w:t>/ proceduri</w:t>
      </w:r>
      <w:r w:rsidR="00462236">
        <w:rPr>
          <w:rFonts w:ascii="Trebuchet MS" w:hAnsi="Trebuchet MS"/>
          <w:color w:val="002060"/>
          <w:kern w:val="28"/>
          <w:sz w:val="20"/>
          <w:szCs w:val="20"/>
          <w:lang w:eastAsia="en-GB"/>
        </w:rPr>
        <w:t>lor</w:t>
      </w:r>
      <w:r w:rsidR="00462236" w:rsidRPr="00D07319">
        <w:rPr>
          <w:rFonts w:ascii="Trebuchet MS" w:hAnsi="Trebuchet MS"/>
          <w:color w:val="002060"/>
          <w:kern w:val="28"/>
          <w:sz w:val="20"/>
          <w:szCs w:val="20"/>
          <w:lang w:eastAsia="en-GB"/>
        </w:rPr>
        <w:t>/ mecanisme</w:t>
      </w:r>
      <w:r w:rsidR="00462236">
        <w:rPr>
          <w:rFonts w:ascii="Trebuchet MS" w:hAnsi="Trebuchet MS"/>
          <w:color w:val="002060"/>
          <w:kern w:val="28"/>
          <w:sz w:val="20"/>
          <w:szCs w:val="20"/>
          <w:lang w:eastAsia="en-GB"/>
        </w:rPr>
        <w:t>lor</w:t>
      </w:r>
      <w:r w:rsidR="00462236" w:rsidRPr="00D07319">
        <w:rPr>
          <w:rFonts w:ascii="Trebuchet MS" w:hAnsi="Trebuchet MS"/>
          <w:color w:val="002060"/>
          <w:kern w:val="28"/>
          <w:sz w:val="20"/>
          <w:szCs w:val="20"/>
          <w:lang w:eastAsia="en-GB"/>
        </w:rPr>
        <w:t xml:space="preserve"> etc.</w:t>
      </w:r>
      <w:r w:rsidR="00462236">
        <w:rPr>
          <w:rFonts w:ascii="Trebuchet MS" w:hAnsi="Trebuchet MS"/>
          <w:color w:val="002060"/>
          <w:kern w:val="28"/>
          <w:sz w:val="20"/>
          <w:szCs w:val="20"/>
          <w:lang w:eastAsia="en-GB"/>
        </w:rPr>
        <w:t xml:space="preserve"> elaborate în contextul activității 1</w:t>
      </w:r>
      <w:r w:rsidR="00462236" w:rsidRPr="00462236">
        <w:rPr>
          <w:rFonts w:ascii="Trebuchet MS" w:hAnsi="Trebuchet MS"/>
          <w:color w:val="002060"/>
          <w:lang w:eastAsia="ar-SA"/>
        </w:rPr>
        <w:t xml:space="preserve"> </w:t>
      </w:r>
      <w:r w:rsidR="00462236">
        <w:rPr>
          <w:rFonts w:ascii="Trebuchet MS" w:hAnsi="Trebuchet MS"/>
          <w:color w:val="002060"/>
          <w:lang w:eastAsia="ar-SA"/>
        </w:rPr>
        <w:t>are acoperire națională</w:t>
      </w:r>
      <w:r w:rsidR="00462236" w:rsidRPr="00D07319">
        <w:rPr>
          <w:rFonts w:ascii="Trebuchet MS" w:hAnsi="Trebuchet MS"/>
          <w:color w:val="002060"/>
          <w:kern w:val="28"/>
          <w:sz w:val="20"/>
          <w:szCs w:val="20"/>
          <w:lang w:eastAsia="en-GB"/>
        </w:rPr>
        <w:t xml:space="preserve">, </w:t>
      </w:r>
      <w:r w:rsidR="00462236">
        <w:rPr>
          <w:rFonts w:ascii="Trebuchet MS" w:hAnsi="Trebuchet MS"/>
          <w:color w:val="002060"/>
          <w:lang w:eastAsia="ar-SA"/>
        </w:rPr>
        <w:t>în cazul indicatorului</w:t>
      </w:r>
      <w:r w:rsidR="00F41616" w:rsidRPr="00880A74">
        <w:rPr>
          <w:rFonts w:ascii="Trebuchet MS" w:hAnsi="Trebuchet MS"/>
          <w:color w:val="002060"/>
          <w:lang w:eastAsia="ar-SA"/>
        </w:rPr>
        <w:t xml:space="preserve"> de realizare</w:t>
      </w:r>
      <w:r w:rsidR="00462236">
        <w:rPr>
          <w:rFonts w:ascii="Trebuchet MS" w:hAnsi="Trebuchet MS"/>
          <w:color w:val="002060"/>
          <w:lang w:eastAsia="ar-SA"/>
        </w:rPr>
        <w:t xml:space="preserve"> </w:t>
      </w:r>
      <w:r w:rsidR="00462236" w:rsidRPr="00D07319">
        <w:rPr>
          <w:rFonts w:ascii="Trebuchet MS" w:hAnsi="Trebuchet MS"/>
          <w:color w:val="002060"/>
          <w:kern w:val="28"/>
          <w:sz w:val="20"/>
          <w:szCs w:val="20"/>
          <w:lang w:eastAsia="en-GB"/>
        </w:rPr>
        <w:t>4S57</w:t>
      </w:r>
      <w:r w:rsidR="00F41616" w:rsidRPr="00880A74">
        <w:rPr>
          <w:rFonts w:ascii="Trebuchet MS" w:hAnsi="Trebuchet MS"/>
          <w:color w:val="002060"/>
          <w:lang w:eastAsia="ar-SA"/>
        </w:rPr>
        <w:t>/ rezultat</w:t>
      </w:r>
      <w:r w:rsidR="00462236">
        <w:rPr>
          <w:rFonts w:ascii="Trebuchet MS" w:hAnsi="Trebuchet MS"/>
          <w:color w:val="002060"/>
          <w:lang w:eastAsia="ar-SA"/>
        </w:rPr>
        <w:t xml:space="preserve"> </w:t>
      </w:r>
      <w:r w:rsidR="00462236" w:rsidRPr="00D07319">
        <w:rPr>
          <w:rFonts w:ascii="Trebuchet MS" w:hAnsi="Trebuchet MS"/>
          <w:color w:val="002060"/>
          <w:kern w:val="28"/>
          <w:sz w:val="20"/>
          <w:szCs w:val="20"/>
          <w:lang w:eastAsia="en-GB"/>
        </w:rPr>
        <w:t>4S50</w:t>
      </w:r>
      <w:r w:rsidR="00F41616" w:rsidRPr="00880A74">
        <w:rPr>
          <w:rFonts w:ascii="Trebuchet MS" w:hAnsi="Trebuchet MS"/>
          <w:color w:val="002060"/>
          <w:lang w:eastAsia="ar-SA"/>
        </w:rPr>
        <w:t xml:space="preserve"> care vizează instrum</w:t>
      </w:r>
      <w:r w:rsidR="00F95037" w:rsidRPr="00880A74">
        <w:rPr>
          <w:rFonts w:ascii="Trebuchet MS" w:hAnsi="Trebuchet MS"/>
          <w:color w:val="002060"/>
          <w:lang w:eastAsia="ar-SA"/>
        </w:rPr>
        <w:t xml:space="preserve">ente/ proceduri/ mecanisme etc., aceștia vor fi raportați </w:t>
      </w:r>
      <w:r w:rsidR="00BB6BA0" w:rsidRPr="00880A74">
        <w:rPr>
          <w:rFonts w:ascii="Trebuchet MS" w:hAnsi="Trebuchet MS"/>
          <w:color w:val="002060"/>
          <w:lang w:eastAsia="ar-SA"/>
        </w:rPr>
        <w:t xml:space="preserve">EXCLUSIV </w:t>
      </w:r>
      <w:r w:rsidR="00F95037" w:rsidRPr="00880A74">
        <w:rPr>
          <w:rFonts w:ascii="Trebuchet MS" w:hAnsi="Trebuchet MS"/>
          <w:color w:val="002060"/>
          <w:lang w:eastAsia="ar-SA"/>
        </w:rPr>
        <w:t>pentru regiunile mai puțin dezvoltate (tipul de regiune care asigură cea mai mare parte a finanțării).</w:t>
      </w:r>
    </w:p>
    <w:p w14:paraId="360E4883" w14:textId="70554E9C" w:rsidR="008768AE" w:rsidRPr="00880A74" w:rsidRDefault="00F84113" w:rsidP="00265F32">
      <w:pPr>
        <w:spacing w:before="120" w:after="120" w:line="240" w:lineRule="auto"/>
        <w:ind w:right="61"/>
        <w:jc w:val="both"/>
        <w:rPr>
          <w:rFonts w:ascii="Trebuchet MS" w:hAnsi="Trebuchet MS"/>
          <w:b/>
          <w:color w:val="002060"/>
        </w:rPr>
      </w:pPr>
      <w:r w:rsidRPr="00880A74">
        <w:rPr>
          <w:rFonts w:ascii="Trebuchet MS" w:hAnsi="Trebuchet MS"/>
          <w:b/>
          <w:color w:val="C00000"/>
        </w:rPr>
        <w:t xml:space="preserve">Activitatea 2: </w:t>
      </w:r>
      <w:r w:rsidR="00A2441A" w:rsidRPr="00880A74">
        <w:rPr>
          <w:rFonts w:ascii="Trebuchet MS" w:hAnsi="Trebuchet MS"/>
          <w:b/>
          <w:color w:val="C00000"/>
        </w:rPr>
        <w:t>Furnizarea programelor de formare profesională specifică pentru profesioniștii implicați în prevenirea, depistarea precoce (screening), diagnosticul și tratamentul hepatitelor virale B/ D și C</w:t>
      </w:r>
    </w:p>
    <w:tbl>
      <w:tblPr>
        <w:tblStyle w:val="Tabelgril"/>
        <w:tblW w:w="5000" w:type="pct"/>
        <w:tblLook w:val="04A0" w:firstRow="1" w:lastRow="0" w:firstColumn="1" w:lastColumn="0" w:noHBand="0" w:noVBand="1"/>
      </w:tblPr>
      <w:tblGrid>
        <w:gridCol w:w="667"/>
        <w:gridCol w:w="1312"/>
        <w:gridCol w:w="2866"/>
        <w:gridCol w:w="1708"/>
        <w:gridCol w:w="766"/>
        <w:gridCol w:w="1751"/>
        <w:gridCol w:w="3592"/>
        <w:gridCol w:w="2779"/>
      </w:tblGrid>
      <w:tr w:rsidR="00044662" w:rsidRPr="00D07319" w14:paraId="0CA15D92" w14:textId="77777777" w:rsidTr="00641235">
        <w:trPr>
          <w:tblHeader/>
        </w:trPr>
        <w:tc>
          <w:tcPr>
            <w:tcW w:w="2122" w:type="pct"/>
            <w:gridSpan w:val="4"/>
            <w:shd w:val="clear" w:color="auto" w:fill="EEECE1" w:themeFill="background2"/>
          </w:tcPr>
          <w:p w14:paraId="5D009E68" w14:textId="77777777" w:rsidR="00044662" w:rsidRPr="00D07319" w:rsidRDefault="00044662" w:rsidP="00A91B44">
            <w:pPr>
              <w:spacing w:before="120" w:after="120" w:line="240" w:lineRule="auto"/>
              <w:jc w:val="center"/>
              <w:rPr>
                <w:rFonts w:ascii="Trebuchet MS" w:hAnsi="Trebuchet MS"/>
                <w:b/>
                <w:color w:val="002060"/>
                <w:sz w:val="20"/>
                <w:szCs w:val="20"/>
              </w:rPr>
            </w:pPr>
            <w:r w:rsidRPr="00D07319">
              <w:rPr>
                <w:rFonts w:ascii="Trebuchet MS" w:eastAsia="Calibri" w:hAnsi="Trebuchet MS"/>
                <w:b/>
                <w:color w:val="002060"/>
                <w:sz w:val="20"/>
                <w:szCs w:val="20"/>
              </w:rPr>
              <w:t>Indicatori de rezultat imediat</w:t>
            </w:r>
          </w:p>
        </w:tc>
        <w:tc>
          <w:tcPr>
            <w:tcW w:w="2878" w:type="pct"/>
            <w:gridSpan w:val="4"/>
            <w:shd w:val="clear" w:color="auto" w:fill="EEECE1" w:themeFill="background2"/>
          </w:tcPr>
          <w:p w14:paraId="7BC9ED4B" w14:textId="77777777" w:rsidR="00044662" w:rsidRPr="00D07319" w:rsidRDefault="00044662" w:rsidP="00A91B44">
            <w:pPr>
              <w:spacing w:before="120" w:after="120" w:line="240" w:lineRule="auto"/>
              <w:jc w:val="center"/>
              <w:rPr>
                <w:rFonts w:ascii="Trebuchet MS" w:hAnsi="Trebuchet MS"/>
                <w:b/>
                <w:color w:val="002060"/>
                <w:sz w:val="20"/>
                <w:szCs w:val="20"/>
              </w:rPr>
            </w:pPr>
            <w:r w:rsidRPr="00D07319">
              <w:rPr>
                <w:rFonts w:ascii="Trebuchet MS" w:eastAsia="Calibri" w:hAnsi="Trebuchet MS"/>
                <w:b/>
                <w:color w:val="002060"/>
                <w:sz w:val="20"/>
                <w:szCs w:val="20"/>
              </w:rPr>
              <w:t>Indicatori de realizare</w:t>
            </w:r>
          </w:p>
        </w:tc>
      </w:tr>
      <w:tr w:rsidR="00750E41" w:rsidRPr="00D07319" w14:paraId="4BB57F96" w14:textId="77777777" w:rsidTr="00641235">
        <w:trPr>
          <w:tblHeader/>
        </w:trPr>
        <w:tc>
          <w:tcPr>
            <w:tcW w:w="216" w:type="pct"/>
            <w:shd w:val="clear" w:color="auto" w:fill="EEECE1" w:themeFill="background2"/>
          </w:tcPr>
          <w:p w14:paraId="258F5F51" w14:textId="77777777" w:rsidR="00044662" w:rsidRPr="00D07319" w:rsidRDefault="00044662" w:rsidP="00A91B44">
            <w:pPr>
              <w:spacing w:before="120" w:after="120" w:line="240" w:lineRule="auto"/>
              <w:jc w:val="center"/>
              <w:rPr>
                <w:rFonts w:ascii="Trebuchet MS" w:hAnsi="Trebuchet MS"/>
                <w:b/>
                <w:color w:val="002060"/>
                <w:sz w:val="20"/>
                <w:szCs w:val="20"/>
              </w:rPr>
            </w:pPr>
            <w:r w:rsidRPr="00D07319">
              <w:rPr>
                <w:rFonts w:ascii="Trebuchet MS" w:hAnsi="Trebuchet MS"/>
                <w:b/>
                <w:color w:val="002060"/>
                <w:sz w:val="20"/>
                <w:szCs w:val="20"/>
              </w:rPr>
              <w:t>Cod</w:t>
            </w:r>
          </w:p>
        </w:tc>
        <w:tc>
          <w:tcPr>
            <w:tcW w:w="425" w:type="pct"/>
            <w:shd w:val="clear" w:color="auto" w:fill="EEECE1" w:themeFill="background2"/>
          </w:tcPr>
          <w:p w14:paraId="08485F86" w14:textId="77777777" w:rsidR="00044662" w:rsidRPr="00D07319" w:rsidRDefault="00044662" w:rsidP="00A91B44">
            <w:pPr>
              <w:spacing w:before="120" w:after="120" w:line="240" w:lineRule="auto"/>
              <w:jc w:val="center"/>
              <w:rPr>
                <w:rFonts w:ascii="Trebuchet MS" w:eastAsia="Calibri" w:hAnsi="Trebuchet MS"/>
                <w:b/>
                <w:color w:val="002060"/>
                <w:sz w:val="20"/>
                <w:szCs w:val="20"/>
              </w:rPr>
            </w:pPr>
            <w:r w:rsidRPr="00D07319">
              <w:rPr>
                <w:rFonts w:ascii="Trebuchet MS" w:eastAsia="Calibri" w:hAnsi="Trebuchet MS"/>
                <w:b/>
                <w:color w:val="002060"/>
                <w:sz w:val="20"/>
                <w:szCs w:val="20"/>
              </w:rPr>
              <w:t>Regiune de dezvoltare</w:t>
            </w:r>
          </w:p>
        </w:tc>
        <w:tc>
          <w:tcPr>
            <w:tcW w:w="928" w:type="pct"/>
            <w:shd w:val="clear" w:color="auto" w:fill="EEECE1" w:themeFill="background2"/>
          </w:tcPr>
          <w:p w14:paraId="5B855AE4" w14:textId="77777777" w:rsidR="00044662" w:rsidRPr="00D07319" w:rsidRDefault="00044662" w:rsidP="00A91B44">
            <w:pPr>
              <w:spacing w:before="120" w:after="120" w:line="240" w:lineRule="auto"/>
              <w:jc w:val="center"/>
              <w:rPr>
                <w:rFonts w:ascii="Trebuchet MS" w:eastAsia="Calibri" w:hAnsi="Trebuchet MS"/>
                <w:b/>
                <w:color w:val="002060"/>
                <w:sz w:val="20"/>
                <w:szCs w:val="20"/>
              </w:rPr>
            </w:pPr>
            <w:r w:rsidRPr="00D07319">
              <w:rPr>
                <w:rFonts w:ascii="Trebuchet MS" w:eastAsia="Calibri" w:hAnsi="Trebuchet MS"/>
                <w:b/>
                <w:color w:val="002060"/>
                <w:sz w:val="20"/>
                <w:szCs w:val="20"/>
              </w:rPr>
              <w:t>Denumire indicator</w:t>
            </w:r>
          </w:p>
        </w:tc>
        <w:tc>
          <w:tcPr>
            <w:tcW w:w="553" w:type="pct"/>
            <w:shd w:val="clear" w:color="auto" w:fill="EEECE1" w:themeFill="background2"/>
          </w:tcPr>
          <w:p w14:paraId="25FCB40C" w14:textId="77777777" w:rsidR="00044662" w:rsidRPr="00D07319" w:rsidRDefault="00044662" w:rsidP="00A91B44">
            <w:pPr>
              <w:spacing w:before="120" w:after="120" w:line="240" w:lineRule="auto"/>
              <w:jc w:val="center"/>
              <w:rPr>
                <w:rFonts w:ascii="Trebuchet MS" w:hAnsi="Trebuchet MS"/>
                <w:color w:val="002060"/>
                <w:sz w:val="20"/>
                <w:szCs w:val="20"/>
              </w:rPr>
            </w:pPr>
            <w:r w:rsidRPr="00D07319">
              <w:rPr>
                <w:rFonts w:ascii="Trebuchet MS" w:hAnsi="Trebuchet MS" w:cs="Calibri,Bold"/>
                <w:b/>
                <w:bCs/>
                <w:color w:val="002060"/>
                <w:sz w:val="20"/>
                <w:szCs w:val="20"/>
              </w:rPr>
              <w:t>Ținta minimă solicitată</w:t>
            </w:r>
          </w:p>
        </w:tc>
        <w:tc>
          <w:tcPr>
            <w:tcW w:w="248" w:type="pct"/>
            <w:shd w:val="clear" w:color="auto" w:fill="EEECE1" w:themeFill="background2"/>
          </w:tcPr>
          <w:p w14:paraId="6A93F451" w14:textId="77777777" w:rsidR="00044662" w:rsidRPr="00D07319" w:rsidRDefault="00044662" w:rsidP="00A91B44">
            <w:pPr>
              <w:spacing w:before="120" w:after="120" w:line="240" w:lineRule="auto"/>
              <w:jc w:val="center"/>
              <w:rPr>
                <w:rFonts w:ascii="Trebuchet MS" w:hAnsi="Trebuchet MS"/>
                <w:color w:val="002060"/>
                <w:sz w:val="20"/>
                <w:szCs w:val="20"/>
              </w:rPr>
            </w:pPr>
            <w:r w:rsidRPr="00D07319">
              <w:rPr>
                <w:rFonts w:ascii="Trebuchet MS" w:hAnsi="Trebuchet MS"/>
                <w:color w:val="002060"/>
                <w:sz w:val="20"/>
                <w:szCs w:val="20"/>
              </w:rPr>
              <w:t>Cod</w:t>
            </w:r>
          </w:p>
        </w:tc>
        <w:tc>
          <w:tcPr>
            <w:tcW w:w="567" w:type="pct"/>
            <w:shd w:val="clear" w:color="auto" w:fill="EEECE1" w:themeFill="background2"/>
          </w:tcPr>
          <w:p w14:paraId="4910BDF6" w14:textId="77777777" w:rsidR="00044662" w:rsidRPr="00D07319" w:rsidRDefault="00044662" w:rsidP="00A91B44">
            <w:pPr>
              <w:spacing w:before="120" w:after="120" w:line="240" w:lineRule="auto"/>
              <w:jc w:val="center"/>
              <w:rPr>
                <w:rFonts w:ascii="Trebuchet MS" w:eastAsia="Calibri" w:hAnsi="Trebuchet MS"/>
                <w:b/>
                <w:color w:val="002060"/>
                <w:sz w:val="20"/>
                <w:szCs w:val="20"/>
              </w:rPr>
            </w:pPr>
            <w:r w:rsidRPr="00D07319">
              <w:rPr>
                <w:rFonts w:ascii="Trebuchet MS" w:eastAsia="Calibri" w:hAnsi="Trebuchet MS"/>
                <w:b/>
                <w:color w:val="002060"/>
                <w:sz w:val="20"/>
                <w:szCs w:val="20"/>
              </w:rPr>
              <w:t>Regiune de dezvoltare</w:t>
            </w:r>
          </w:p>
        </w:tc>
        <w:tc>
          <w:tcPr>
            <w:tcW w:w="1163" w:type="pct"/>
            <w:shd w:val="clear" w:color="auto" w:fill="EEECE1" w:themeFill="background2"/>
          </w:tcPr>
          <w:p w14:paraId="22546DD8" w14:textId="77777777" w:rsidR="00044662" w:rsidRPr="00D07319" w:rsidRDefault="00044662" w:rsidP="00A91B44">
            <w:pPr>
              <w:spacing w:before="120" w:after="120" w:line="240" w:lineRule="auto"/>
              <w:jc w:val="center"/>
              <w:rPr>
                <w:rFonts w:ascii="Trebuchet MS" w:eastAsia="Calibri" w:hAnsi="Trebuchet MS"/>
                <w:b/>
                <w:color w:val="002060"/>
                <w:sz w:val="20"/>
                <w:szCs w:val="20"/>
              </w:rPr>
            </w:pPr>
            <w:r w:rsidRPr="00D07319">
              <w:rPr>
                <w:rFonts w:ascii="Trebuchet MS" w:eastAsia="Calibri" w:hAnsi="Trebuchet MS"/>
                <w:b/>
                <w:color w:val="002060"/>
                <w:sz w:val="20"/>
                <w:szCs w:val="20"/>
              </w:rPr>
              <w:t>Denumire indicator</w:t>
            </w:r>
          </w:p>
        </w:tc>
        <w:tc>
          <w:tcPr>
            <w:tcW w:w="901" w:type="pct"/>
            <w:shd w:val="clear" w:color="auto" w:fill="EEECE1" w:themeFill="background2"/>
          </w:tcPr>
          <w:p w14:paraId="1C06CB64" w14:textId="77777777" w:rsidR="00044662" w:rsidRPr="00D07319" w:rsidRDefault="00044662" w:rsidP="00A91B44">
            <w:pPr>
              <w:spacing w:before="120" w:after="120" w:line="240" w:lineRule="auto"/>
              <w:jc w:val="center"/>
              <w:rPr>
                <w:rFonts w:ascii="Trebuchet MS" w:hAnsi="Trebuchet MS"/>
                <w:b/>
                <w:color w:val="002060"/>
                <w:sz w:val="20"/>
                <w:szCs w:val="20"/>
              </w:rPr>
            </w:pPr>
            <w:r w:rsidRPr="00D07319">
              <w:rPr>
                <w:rFonts w:ascii="Trebuchet MS" w:hAnsi="Trebuchet MS" w:cs="Calibri,Bold"/>
                <w:b/>
                <w:bCs/>
                <w:color w:val="002060"/>
                <w:sz w:val="20"/>
                <w:szCs w:val="20"/>
              </w:rPr>
              <w:t>Ținta minimă solicitată</w:t>
            </w:r>
          </w:p>
        </w:tc>
      </w:tr>
      <w:tr w:rsidR="00750E41" w:rsidRPr="00D07319" w14:paraId="1F092A87" w14:textId="77777777" w:rsidTr="00641235">
        <w:trPr>
          <w:trHeight w:val="888"/>
        </w:trPr>
        <w:tc>
          <w:tcPr>
            <w:tcW w:w="216" w:type="pct"/>
            <w:vMerge w:val="restart"/>
          </w:tcPr>
          <w:p w14:paraId="0CEC898B" w14:textId="77777777" w:rsidR="00044662" w:rsidRPr="00D07319" w:rsidRDefault="00044662" w:rsidP="00A91B44">
            <w:pPr>
              <w:spacing w:before="120" w:after="120" w:line="240" w:lineRule="auto"/>
              <w:rPr>
                <w:rFonts w:ascii="Trebuchet MS" w:eastAsia="Calibri" w:hAnsi="Trebuchet MS"/>
                <w:color w:val="002060"/>
                <w:sz w:val="20"/>
                <w:szCs w:val="20"/>
                <w:lang w:eastAsia="ar-SA"/>
              </w:rPr>
            </w:pPr>
            <w:r w:rsidRPr="00D07319">
              <w:rPr>
                <w:rFonts w:ascii="Trebuchet MS" w:eastAsia="Calibri" w:hAnsi="Trebuchet MS"/>
                <w:color w:val="002060"/>
                <w:sz w:val="20"/>
                <w:szCs w:val="20"/>
                <w:lang w:eastAsia="ar-SA"/>
              </w:rPr>
              <w:t>4S48</w:t>
            </w:r>
          </w:p>
        </w:tc>
        <w:tc>
          <w:tcPr>
            <w:tcW w:w="425" w:type="pct"/>
          </w:tcPr>
          <w:p w14:paraId="69654A1F" w14:textId="77777777" w:rsidR="00044662" w:rsidRPr="00D07319" w:rsidRDefault="00044662" w:rsidP="00A91B44">
            <w:pPr>
              <w:spacing w:before="120" w:after="120" w:line="240" w:lineRule="auto"/>
              <w:rPr>
                <w:rFonts w:ascii="Trebuchet MS" w:eastAsia="Calibri" w:hAnsi="Trebuchet MS"/>
                <w:color w:val="002060"/>
                <w:sz w:val="20"/>
                <w:szCs w:val="20"/>
                <w:lang w:eastAsia="ar-SA"/>
              </w:rPr>
            </w:pPr>
            <w:r w:rsidRPr="00D07319">
              <w:rPr>
                <w:rFonts w:ascii="Trebuchet MS" w:eastAsia="Calibri" w:hAnsi="Trebuchet MS"/>
                <w:color w:val="002060"/>
                <w:sz w:val="20"/>
                <w:szCs w:val="20"/>
                <w:lang w:eastAsia="ar-SA"/>
              </w:rPr>
              <w:t>Regiuni mai puțin dezvoltate</w:t>
            </w:r>
          </w:p>
        </w:tc>
        <w:tc>
          <w:tcPr>
            <w:tcW w:w="928" w:type="pct"/>
            <w:vMerge w:val="restart"/>
          </w:tcPr>
          <w:p w14:paraId="6DD9830A" w14:textId="77777777" w:rsidR="00044662" w:rsidRPr="00D07319" w:rsidRDefault="00044662" w:rsidP="00A91B44">
            <w:pPr>
              <w:spacing w:before="120" w:after="120" w:line="240" w:lineRule="auto"/>
              <w:ind w:right="34"/>
              <w:jc w:val="both"/>
              <w:rPr>
                <w:rFonts w:ascii="Trebuchet MS" w:eastAsia="Calibri" w:hAnsi="Trebuchet MS"/>
                <w:i/>
                <w:color w:val="002060"/>
                <w:sz w:val="20"/>
                <w:szCs w:val="20"/>
                <w:lang w:eastAsia="ar-SA"/>
              </w:rPr>
            </w:pPr>
            <w:r w:rsidRPr="00D07319">
              <w:rPr>
                <w:rFonts w:ascii="Trebuchet MS" w:eastAsia="Calibri" w:hAnsi="Trebuchet MS"/>
                <w:color w:val="002060"/>
                <w:sz w:val="20"/>
                <w:szCs w:val="20"/>
                <w:lang w:eastAsia="ar-SA"/>
              </w:rPr>
              <w:t xml:space="preserve">Persoane care și-au îmbunătățit nivelul de calificare/ certificate </w:t>
            </w:r>
            <w:r w:rsidRPr="00D07319">
              <w:rPr>
                <w:rFonts w:ascii="Trebuchet MS" w:eastAsia="Calibri" w:hAnsi="Trebuchet MS"/>
                <w:color w:val="002060"/>
                <w:sz w:val="20"/>
                <w:szCs w:val="20"/>
                <w:lang w:eastAsia="ar-SA"/>
              </w:rPr>
              <w:lastRenderedPageBreak/>
              <w:t xml:space="preserve">urmare a sprijinului primit, </w:t>
            </w:r>
            <w:r w:rsidRPr="00D07319">
              <w:rPr>
                <w:rFonts w:ascii="Trebuchet MS" w:eastAsia="Calibri" w:hAnsi="Trebuchet MS"/>
                <w:i/>
                <w:color w:val="002060"/>
                <w:sz w:val="20"/>
                <w:szCs w:val="20"/>
                <w:lang w:eastAsia="ar-SA"/>
              </w:rPr>
              <w:t>din care:</w:t>
            </w:r>
          </w:p>
          <w:p w14:paraId="4C851988" w14:textId="77777777" w:rsidR="00044662" w:rsidRPr="00D07319" w:rsidRDefault="00044662" w:rsidP="00A91B44">
            <w:pPr>
              <w:numPr>
                <w:ilvl w:val="0"/>
                <w:numId w:val="18"/>
              </w:numPr>
              <w:spacing w:before="120" w:after="120" w:line="240" w:lineRule="auto"/>
              <w:ind w:right="34"/>
              <w:jc w:val="both"/>
              <w:rPr>
                <w:rFonts w:ascii="Trebuchet MS" w:eastAsia="Calibri" w:hAnsi="Trebuchet MS"/>
                <w:color w:val="002060"/>
                <w:sz w:val="20"/>
                <w:szCs w:val="20"/>
                <w:lang w:eastAsia="ar-SA"/>
              </w:rPr>
            </w:pPr>
            <w:r w:rsidRPr="00D07319">
              <w:rPr>
                <w:rFonts w:ascii="Trebuchet MS" w:eastAsia="Calibri" w:hAnsi="Trebuchet MS"/>
                <w:i/>
                <w:color w:val="002060"/>
                <w:sz w:val="20"/>
                <w:szCs w:val="20"/>
                <w:lang w:eastAsia="ar-SA"/>
              </w:rPr>
              <w:t>din sectorul medical</w:t>
            </w:r>
          </w:p>
          <w:p w14:paraId="29315CD6" w14:textId="77777777" w:rsidR="00044662" w:rsidRPr="00D07319" w:rsidRDefault="00044662" w:rsidP="00A91B44">
            <w:pPr>
              <w:numPr>
                <w:ilvl w:val="0"/>
                <w:numId w:val="18"/>
              </w:numPr>
              <w:spacing w:before="120" w:after="120" w:line="240" w:lineRule="auto"/>
              <w:ind w:right="34"/>
              <w:jc w:val="both"/>
              <w:rPr>
                <w:rFonts w:ascii="Trebuchet MS" w:eastAsia="Calibri" w:hAnsi="Trebuchet MS"/>
                <w:i/>
                <w:color w:val="002060"/>
                <w:sz w:val="20"/>
                <w:szCs w:val="20"/>
                <w:lang w:eastAsia="ar-SA"/>
              </w:rPr>
            </w:pPr>
            <w:r w:rsidRPr="00D07319">
              <w:rPr>
                <w:rFonts w:ascii="Trebuchet MS" w:eastAsia="Calibri" w:hAnsi="Trebuchet MS"/>
                <w:i/>
                <w:color w:val="002060"/>
                <w:sz w:val="20"/>
                <w:szCs w:val="20"/>
                <w:lang w:eastAsia="ar-SA"/>
              </w:rPr>
              <w:t>Sectorul socio-medical</w:t>
            </w:r>
          </w:p>
          <w:p w14:paraId="65C33CD4" w14:textId="77777777" w:rsidR="00044662" w:rsidRPr="00D07319" w:rsidRDefault="00044662" w:rsidP="00A91B44">
            <w:pPr>
              <w:spacing w:before="120" w:after="120" w:line="240" w:lineRule="auto"/>
              <w:ind w:left="360" w:right="34"/>
              <w:jc w:val="both"/>
              <w:rPr>
                <w:rFonts w:ascii="Trebuchet MS" w:eastAsia="Calibri" w:hAnsi="Trebuchet MS"/>
                <w:color w:val="002060"/>
                <w:sz w:val="20"/>
                <w:szCs w:val="20"/>
                <w:lang w:eastAsia="ar-SA"/>
              </w:rPr>
            </w:pPr>
          </w:p>
        </w:tc>
        <w:tc>
          <w:tcPr>
            <w:tcW w:w="553" w:type="pct"/>
            <w:vMerge w:val="restart"/>
          </w:tcPr>
          <w:p w14:paraId="0E018EF9" w14:textId="77777777" w:rsidR="00044662" w:rsidRPr="00D07319" w:rsidRDefault="00044662" w:rsidP="00A91B44">
            <w:pPr>
              <w:spacing w:before="120" w:after="120" w:line="240" w:lineRule="auto"/>
              <w:rPr>
                <w:rFonts w:ascii="Trebuchet MS" w:hAnsi="Trebuchet MS"/>
                <w:color w:val="002060"/>
                <w:sz w:val="20"/>
                <w:szCs w:val="20"/>
                <w:lang w:eastAsia="ar-SA"/>
              </w:rPr>
            </w:pPr>
            <w:r w:rsidRPr="00D07319">
              <w:rPr>
                <w:rFonts w:ascii="Trebuchet MS" w:hAnsi="Trebuchet MS"/>
                <w:color w:val="002060"/>
                <w:sz w:val="20"/>
                <w:szCs w:val="20"/>
                <w:lang w:eastAsia="ar-SA"/>
              </w:rPr>
              <w:lastRenderedPageBreak/>
              <w:t xml:space="preserve">Ținta minimă pentru indicatorul 4S48 este 80% din </w:t>
            </w:r>
            <w:r w:rsidRPr="00D07319">
              <w:rPr>
                <w:rFonts w:ascii="Trebuchet MS" w:hAnsi="Trebuchet MS"/>
                <w:color w:val="002060"/>
                <w:sz w:val="20"/>
                <w:szCs w:val="20"/>
                <w:lang w:eastAsia="ar-SA"/>
              </w:rPr>
              <w:lastRenderedPageBreak/>
              <w:t>ținta indicatorului 4S55.</w:t>
            </w:r>
          </w:p>
        </w:tc>
        <w:tc>
          <w:tcPr>
            <w:tcW w:w="248" w:type="pct"/>
            <w:vMerge w:val="restart"/>
          </w:tcPr>
          <w:p w14:paraId="6CD6A6E5" w14:textId="77777777" w:rsidR="00044662" w:rsidRPr="00D07319" w:rsidRDefault="00044662" w:rsidP="00A91B44">
            <w:pPr>
              <w:spacing w:before="120" w:after="120" w:line="240" w:lineRule="auto"/>
              <w:rPr>
                <w:rFonts w:ascii="Trebuchet MS" w:eastAsia="Calibri" w:hAnsi="Trebuchet MS"/>
                <w:color w:val="002060"/>
                <w:sz w:val="20"/>
                <w:szCs w:val="20"/>
                <w:lang w:eastAsia="ar-SA"/>
              </w:rPr>
            </w:pPr>
            <w:r w:rsidRPr="00D07319">
              <w:rPr>
                <w:rFonts w:ascii="Trebuchet MS" w:eastAsia="Calibri" w:hAnsi="Trebuchet MS"/>
                <w:color w:val="002060"/>
                <w:sz w:val="20"/>
                <w:szCs w:val="20"/>
                <w:lang w:eastAsia="ar-SA"/>
              </w:rPr>
              <w:lastRenderedPageBreak/>
              <w:t>4S55</w:t>
            </w:r>
          </w:p>
        </w:tc>
        <w:tc>
          <w:tcPr>
            <w:tcW w:w="567" w:type="pct"/>
          </w:tcPr>
          <w:p w14:paraId="01CD8120" w14:textId="77777777" w:rsidR="00044662" w:rsidRPr="00D07319" w:rsidRDefault="00044662" w:rsidP="00A91B44">
            <w:pPr>
              <w:spacing w:before="120" w:after="120" w:line="240" w:lineRule="auto"/>
              <w:rPr>
                <w:rFonts w:ascii="Trebuchet MS" w:eastAsia="Calibri" w:hAnsi="Trebuchet MS"/>
                <w:color w:val="002060"/>
                <w:sz w:val="20"/>
                <w:szCs w:val="20"/>
                <w:lang w:eastAsia="ar-SA"/>
              </w:rPr>
            </w:pPr>
            <w:r w:rsidRPr="00D07319">
              <w:rPr>
                <w:rFonts w:ascii="Trebuchet MS" w:eastAsia="Calibri" w:hAnsi="Trebuchet MS"/>
                <w:color w:val="002060"/>
                <w:sz w:val="20"/>
                <w:szCs w:val="20"/>
                <w:lang w:eastAsia="ar-SA"/>
              </w:rPr>
              <w:t>Regiuni mai puțin dezvoltate</w:t>
            </w:r>
          </w:p>
          <w:p w14:paraId="43DF6BB0" w14:textId="77777777" w:rsidR="00044662" w:rsidRPr="00D07319" w:rsidRDefault="00044662" w:rsidP="00A91B44">
            <w:pPr>
              <w:spacing w:before="120" w:after="120" w:line="240" w:lineRule="auto"/>
              <w:rPr>
                <w:rFonts w:ascii="Trebuchet MS" w:eastAsia="Calibri" w:hAnsi="Trebuchet MS"/>
                <w:color w:val="002060"/>
                <w:sz w:val="20"/>
                <w:szCs w:val="20"/>
                <w:lang w:eastAsia="ar-SA"/>
              </w:rPr>
            </w:pPr>
          </w:p>
        </w:tc>
        <w:tc>
          <w:tcPr>
            <w:tcW w:w="1163" w:type="pct"/>
            <w:vMerge w:val="restart"/>
          </w:tcPr>
          <w:p w14:paraId="6D330838" w14:textId="77777777" w:rsidR="00044662" w:rsidRPr="00D07319" w:rsidRDefault="00044662" w:rsidP="00A91B44">
            <w:pPr>
              <w:spacing w:before="120" w:after="120" w:line="240" w:lineRule="auto"/>
              <w:ind w:right="34"/>
              <w:jc w:val="both"/>
              <w:rPr>
                <w:rFonts w:ascii="Trebuchet MS" w:eastAsia="Calibri" w:hAnsi="Trebuchet MS"/>
                <w:i/>
                <w:color w:val="002060"/>
                <w:sz w:val="20"/>
                <w:szCs w:val="20"/>
                <w:lang w:eastAsia="ar-SA"/>
              </w:rPr>
            </w:pPr>
            <w:r w:rsidRPr="00D07319">
              <w:rPr>
                <w:rFonts w:ascii="Trebuchet MS" w:eastAsia="Calibri" w:hAnsi="Trebuchet MS"/>
                <w:color w:val="002060"/>
                <w:sz w:val="20"/>
                <w:szCs w:val="20"/>
                <w:lang w:eastAsia="ar-SA"/>
              </w:rPr>
              <w:t xml:space="preserve">Persoane care beneficiază de formare/ schimb de bune practici etc., </w:t>
            </w:r>
            <w:r w:rsidRPr="00D07319">
              <w:rPr>
                <w:rFonts w:ascii="Trebuchet MS" w:eastAsia="Calibri" w:hAnsi="Trebuchet MS"/>
                <w:i/>
                <w:color w:val="002060"/>
                <w:sz w:val="20"/>
                <w:szCs w:val="20"/>
                <w:lang w:eastAsia="ar-SA"/>
              </w:rPr>
              <w:t>din care:</w:t>
            </w:r>
          </w:p>
          <w:p w14:paraId="59CF2F8C" w14:textId="77777777" w:rsidR="00044662" w:rsidRPr="00D07319" w:rsidRDefault="00044662" w:rsidP="00A91B44">
            <w:pPr>
              <w:numPr>
                <w:ilvl w:val="0"/>
                <w:numId w:val="16"/>
              </w:numPr>
              <w:spacing w:before="120" w:after="120" w:line="240" w:lineRule="auto"/>
              <w:ind w:right="34"/>
              <w:jc w:val="both"/>
              <w:rPr>
                <w:rFonts w:ascii="Trebuchet MS" w:eastAsia="Calibri" w:hAnsi="Trebuchet MS"/>
                <w:i/>
                <w:color w:val="002060"/>
                <w:sz w:val="20"/>
                <w:szCs w:val="20"/>
                <w:lang w:eastAsia="ar-SA"/>
              </w:rPr>
            </w:pPr>
            <w:r w:rsidRPr="00D07319">
              <w:rPr>
                <w:rFonts w:ascii="Trebuchet MS" w:eastAsia="Calibri" w:hAnsi="Trebuchet MS"/>
                <w:i/>
                <w:color w:val="002060"/>
                <w:sz w:val="20"/>
                <w:szCs w:val="20"/>
                <w:lang w:eastAsia="ar-SA"/>
              </w:rPr>
              <w:lastRenderedPageBreak/>
              <w:t>Sectorul medical</w:t>
            </w:r>
          </w:p>
          <w:p w14:paraId="7C5FFA94" w14:textId="77777777" w:rsidR="00044662" w:rsidRPr="00D07319" w:rsidRDefault="00044662" w:rsidP="00A91B44">
            <w:pPr>
              <w:numPr>
                <w:ilvl w:val="0"/>
                <w:numId w:val="16"/>
              </w:numPr>
              <w:spacing w:before="120" w:after="120" w:line="240" w:lineRule="auto"/>
              <w:ind w:right="34"/>
              <w:jc w:val="both"/>
              <w:rPr>
                <w:rFonts w:ascii="Trebuchet MS" w:eastAsia="Calibri" w:hAnsi="Trebuchet MS"/>
                <w:i/>
                <w:color w:val="002060"/>
                <w:sz w:val="20"/>
                <w:szCs w:val="20"/>
                <w:lang w:eastAsia="ar-SA"/>
              </w:rPr>
            </w:pPr>
            <w:r w:rsidRPr="00D07319">
              <w:rPr>
                <w:rFonts w:ascii="Trebuchet MS" w:eastAsia="Calibri" w:hAnsi="Trebuchet MS"/>
                <w:i/>
                <w:color w:val="002060"/>
                <w:sz w:val="20"/>
                <w:szCs w:val="20"/>
                <w:lang w:eastAsia="ar-SA"/>
              </w:rPr>
              <w:t>Sectorul socio-medical</w:t>
            </w:r>
          </w:p>
          <w:p w14:paraId="091CEF1D" w14:textId="77777777" w:rsidR="00044662" w:rsidRPr="00D07319" w:rsidRDefault="00044662" w:rsidP="00A91B44">
            <w:pPr>
              <w:spacing w:before="120" w:after="120" w:line="240" w:lineRule="auto"/>
              <w:ind w:left="360" w:right="34"/>
              <w:jc w:val="both"/>
              <w:rPr>
                <w:rFonts w:ascii="Trebuchet MS" w:eastAsia="Calibri" w:hAnsi="Trebuchet MS"/>
                <w:color w:val="002060"/>
                <w:sz w:val="20"/>
                <w:szCs w:val="20"/>
                <w:lang w:eastAsia="ar-SA"/>
              </w:rPr>
            </w:pPr>
          </w:p>
          <w:p w14:paraId="360DDC04" w14:textId="77777777" w:rsidR="00044662" w:rsidRPr="00D07319" w:rsidRDefault="00044662" w:rsidP="00A91B44">
            <w:pPr>
              <w:spacing w:before="120" w:after="120" w:line="240" w:lineRule="auto"/>
              <w:ind w:right="34"/>
              <w:jc w:val="both"/>
              <w:rPr>
                <w:rFonts w:ascii="Trebuchet MS" w:eastAsia="Calibri" w:hAnsi="Trebuchet MS"/>
                <w:color w:val="002060"/>
                <w:sz w:val="20"/>
                <w:szCs w:val="20"/>
                <w:lang w:eastAsia="ar-SA"/>
              </w:rPr>
            </w:pPr>
          </w:p>
        </w:tc>
        <w:tc>
          <w:tcPr>
            <w:tcW w:w="901" w:type="pct"/>
            <w:vMerge w:val="restart"/>
          </w:tcPr>
          <w:p w14:paraId="4CBE4CEF" w14:textId="57FF41F8" w:rsidR="00044662" w:rsidRPr="00D07319" w:rsidRDefault="00044662" w:rsidP="00A91B44">
            <w:pPr>
              <w:widowControl w:val="0"/>
              <w:autoSpaceDE w:val="0"/>
              <w:autoSpaceDN w:val="0"/>
              <w:adjustRightInd w:val="0"/>
              <w:spacing w:before="120" w:after="120" w:line="240" w:lineRule="auto"/>
              <w:jc w:val="both"/>
              <w:rPr>
                <w:rFonts w:ascii="Trebuchet MS" w:hAnsi="Trebuchet MS"/>
                <w:color w:val="002060"/>
                <w:sz w:val="20"/>
                <w:szCs w:val="20"/>
              </w:rPr>
            </w:pPr>
            <w:r w:rsidRPr="00D07319">
              <w:rPr>
                <w:rFonts w:ascii="Trebuchet MS" w:hAnsi="Trebuchet MS"/>
                <w:color w:val="002060"/>
                <w:sz w:val="20"/>
                <w:szCs w:val="20"/>
              </w:rPr>
              <w:lastRenderedPageBreak/>
              <w:t xml:space="preserve">Pentru indicatorul </w:t>
            </w:r>
            <w:r w:rsidRPr="00D07319">
              <w:rPr>
                <w:rFonts w:ascii="Trebuchet MS" w:hAnsi="Trebuchet MS"/>
                <w:b/>
                <w:color w:val="002060"/>
                <w:sz w:val="20"/>
                <w:szCs w:val="20"/>
              </w:rPr>
              <w:t>4S55</w:t>
            </w:r>
            <w:r w:rsidRPr="00D07319">
              <w:rPr>
                <w:rFonts w:ascii="Trebuchet MS" w:hAnsi="Trebuchet MS"/>
                <w:color w:val="002060"/>
                <w:sz w:val="20"/>
                <w:szCs w:val="20"/>
              </w:rPr>
              <w:t xml:space="preserve"> minimul o</w:t>
            </w:r>
            <w:r w:rsidR="00F256DD" w:rsidRPr="00D07319">
              <w:rPr>
                <w:rFonts w:ascii="Trebuchet MS" w:hAnsi="Trebuchet MS"/>
                <w:color w:val="002060"/>
                <w:sz w:val="20"/>
                <w:szCs w:val="20"/>
              </w:rPr>
              <w:t xml:space="preserve">bligatoriu la nivel de proiect </w:t>
            </w:r>
            <w:r w:rsidRPr="00D07319">
              <w:rPr>
                <w:rFonts w:ascii="Trebuchet MS" w:hAnsi="Trebuchet MS"/>
                <w:color w:val="002060"/>
                <w:sz w:val="20"/>
                <w:szCs w:val="20"/>
              </w:rPr>
              <w:t xml:space="preserve">este de </w:t>
            </w:r>
            <w:r w:rsidRPr="00D07319">
              <w:rPr>
                <w:rFonts w:ascii="Trebuchet MS" w:hAnsi="Trebuchet MS"/>
                <w:b/>
                <w:color w:val="002060"/>
                <w:sz w:val="20"/>
                <w:szCs w:val="20"/>
              </w:rPr>
              <w:t>200</w:t>
            </w:r>
            <w:r w:rsidRPr="00D07319">
              <w:rPr>
                <w:rFonts w:ascii="Trebuchet MS" w:hAnsi="Trebuchet MS"/>
                <w:color w:val="002060"/>
                <w:sz w:val="20"/>
                <w:szCs w:val="20"/>
              </w:rPr>
              <w:t xml:space="preserve"> persoane</w:t>
            </w:r>
            <w:r w:rsidRPr="00D07319">
              <w:rPr>
                <w:rFonts w:ascii="Trebuchet MS" w:hAnsi="Trebuchet MS"/>
                <w:i/>
                <w:color w:val="002060"/>
                <w:sz w:val="20"/>
                <w:szCs w:val="20"/>
              </w:rPr>
              <w:t xml:space="preserve"> (eligibilitate </w:t>
            </w:r>
            <w:r w:rsidRPr="00D07319">
              <w:rPr>
                <w:rFonts w:ascii="Trebuchet MS" w:hAnsi="Trebuchet MS"/>
                <w:i/>
                <w:color w:val="002060"/>
                <w:sz w:val="20"/>
                <w:szCs w:val="20"/>
              </w:rPr>
              <w:lastRenderedPageBreak/>
              <w:t xml:space="preserve">proiect), </w:t>
            </w:r>
            <w:r w:rsidRPr="00D07319">
              <w:rPr>
                <w:rFonts w:ascii="Trebuchet MS" w:hAnsi="Trebuchet MS"/>
                <w:color w:val="002060"/>
                <w:sz w:val="20"/>
                <w:szCs w:val="20"/>
              </w:rPr>
              <w:t>din care:</w:t>
            </w:r>
          </w:p>
          <w:p w14:paraId="3B9A519A" w14:textId="77777777" w:rsidR="00044662" w:rsidRPr="00D07319" w:rsidRDefault="00044662" w:rsidP="00A91B44">
            <w:pPr>
              <w:widowControl w:val="0"/>
              <w:numPr>
                <w:ilvl w:val="0"/>
                <w:numId w:val="17"/>
              </w:numPr>
              <w:autoSpaceDE w:val="0"/>
              <w:autoSpaceDN w:val="0"/>
              <w:adjustRightInd w:val="0"/>
              <w:spacing w:before="120" w:after="120" w:line="240" w:lineRule="auto"/>
              <w:ind w:left="360"/>
              <w:jc w:val="both"/>
              <w:rPr>
                <w:rFonts w:ascii="Trebuchet MS" w:hAnsi="Trebuchet MS"/>
                <w:i/>
                <w:color w:val="002060"/>
                <w:sz w:val="20"/>
                <w:szCs w:val="20"/>
              </w:rPr>
            </w:pPr>
            <w:r w:rsidRPr="00D07319">
              <w:rPr>
                <w:rFonts w:ascii="Trebuchet MS" w:hAnsi="Trebuchet MS"/>
                <w:i/>
                <w:color w:val="002060"/>
                <w:kern w:val="28"/>
                <w:sz w:val="20"/>
                <w:szCs w:val="20"/>
                <w:lang w:eastAsia="en-GB"/>
              </w:rPr>
              <w:t>Regiuni</w:t>
            </w:r>
            <w:r w:rsidRPr="00D07319">
              <w:rPr>
                <w:rFonts w:ascii="Trebuchet MS" w:hAnsi="Trebuchet MS"/>
                <w:i/>
                <w:color w:val="002060"/>
                <w:sz w:val="20"/>
                <w:szCs w:val="20"/>
              </w:rPr>
              <w:t xml:space="preserve"> mai puțin dezvoltate – 90% </w:t>
            </w:r>
          </w:p>
          <w:p w14:paraId="2A39668D" w14:textId="77777777" w:rsidR="00044662" w:rsidRPr="00D07319" w:rsidRDefault="00044662" w:rsidP="00A91B44">
            <w:pPr>
              <w:widowControl w:val="0"/>
              <w:numPr>
                <w:ilvl w:val="0"/>
                <w:numId w:val="17"/>
              </w:numPr>
              <w:autoSpaceDE w:val="0"/>
              <w:autoSpaceDN w:val="0"/>
              <w:adjustRightInd w:val="0"/>
              <w:spacing w:before="120" w:after="120" w:line="240" w:lineRule="auto"/>
              <w:ind w:left="360"/>
              <w:jc w:val="both"/>
              <w:rPr>
                <w:rFonts w:ascii="Trebuchet MS" w:hAnsi="Trebuchet MS"/>
                <w:i/>
                <w:color w:val="002060"/>
                <w:sz w:val="20"/>
                <w:szCs w:val="20"/>
              </w:rPr>
            </w:pPr>
            <w:r w:rsidRPr="00D07319">
              <w:rPr>
                <w:rFonts w:ascii="Trebuchet MS" w:hAnsi="Trebuchet MS"/>
                <w:i/>
                <w:color w:val="002060"/>
                <w:kern w:val="28"/>
                <w:sz w:val="20"/>
                <w:szCs w:val="20"/>
                <w:lang w:eastAsia="en-GB"/>
              </w:rPr>
              <w:t>Regiune</w:t>
            </w:r>
            <w:r w:rsidRPr="00D07319">
              <w:rPr>
                <w:rFonts w:ascii="Trebuchet MS" w:hAnsi="Trebuchet MS"/>
                <w:i/>
                <w:color w:val="002060"/>
                <w:sz w:val="20"/>
                <w:szCs w:val="20"/>
              </w:rPr>
              <w:t xml:space="preserve"> dezvoltată – 10%.</w:t>
            </w:r>
          </w:p>
          <w:p w14:paraId="771FEE62" w14:textId="3B77F518" w:rsidR="007B76B8" w:rsidRPr="00D07319" w:rsidRDefault="00044662" w:rsidP="00A91B44">
            <w:pPr>
              <w:spacing w:before="120" w:after="120" w:line="240" w:lineRule="auto"/>
              <w:jc w:val="both"/>
              <w:rPr>
                <w:rFonts w:ascii="Trebuchet MS" w:hAnsi="Trebuchet MS"/>
                <w:color w:val="002060"/>
                <w:sz w:val="20"/>
                <w:szCs w:val="20"/>
                <w:lang w:eastAsia="en-GB"/>
              </w:rPr>
            </w:pPr>
            <w:r w:rsidRPr="00D07319">
              <w:rPr>
                <w:rFonts w:ascii="Trebuchet MS" w:hAnsi="Trebuchet MS"/>
                <w:b/>
                <w:color w:val="C00000"/>
                <w:sz w:val="20"/>
                <w:szCs w:val="20"/>
              </w:rPr>
              <w:t>Atenție!</w:t>
            </w:r>
            <w:r w:rsidRPr="00D07319">
              <w:rPr>
                <w:rFonts w:ascii="Trebuchet MS" w:hAnsi="Trebuchet MS"/>
                <w:color w:val="C00000"/>
                <w:sz w:val="20"/>
                <w:szCs w:val="20"/>
              </w:rPr>
              <w:t xml:space="preserve"> </w:t>
            </w:r>
            <w:r w:rsidRPr="00D07319">
              <w:rPr>
                <w:rFonts w:ascii="Trebuchet MS" w:hAnsi="Trebuchet MS"/>
                <w:color w:val="002060"/>
                <w:sz w:val="20"/>
                <w:szCs w:val="20"/>
              </w:rPr>
              <w:t>Proiectele care nu vor avea acoperire NAȚIONALĂ în sensul menționat mai sus nu sunt eligibile în cadrul acestui apel de proiecte.</w:t>
            </w:r>
            <w:r w:rsidRPr="00D07319">
              <w:rPr>
                <w:rFonts w:ascii="Trebuchet MS" w:hAnsi="Trebuchet MS"/>
                <w:color w:val="002060"/>
                <w:sz w:val="20"/>
                <w:szCs w:val="20"/>
                <w:lang w:eastAsia="en-GB"/>
              </w:rPr>
              <w:t xml:space="preserve"> </w:t>
            </w:r>
          </w:p>
        </w:tc>
      </w:tr>
      <w:tr w:rsidR="00750E41" w:rsidRPr="00D07319" w14:paraId="203337CF" w14:textId="77777777" w:rsidTr="00641235">
        <w:trPr>
          <w:trHeight w:val="904"/>
        </w:trPr>
        <w:tc>
          <w:tcPr>
            <w:tcW w:w="216" w:type="pct"/>
            <w:vMerge/>
          </w:tcPr>
          <w:p w14:paraId="3DB13983" w14:textId="77777777" w:rsidR="00044662" w:rsidRPr="00D07319" w:rsidRDefault="00044662" w:rsidP="00A91B44">
            <w:pPr>
              <w:spacing w:before="120" w:after="120" w:line="240" w:lineRule="auto"/>
              <w:rPr>
                <w:rFonts w:ascii="Trebuchet MS" w:eastAsia="Calibri" w:hAnsi="Trebuchet MS"/>
                <w:color w:val="002060"/>
                <w:sz w:val="20"/>
                <w:szCs w:val="20"/>
                <w:lang w:eastAsia="ar-SA"/>
              </w:rPr>
            </w:pPr>
          </w:p>
        </w:tc>
        <w:tc>
          <w:tcPr>
            <w:tcW w:w="425" w:type="pct"/>
          </w:tcPr>
          <w:p w14:paraId="52F82078" w14:textId="77777777" w:rsidR="00044662" w:rsidRPr="00D07319" w:rsidRDefault="00044662" w:rsidP="00A91B44">
            <w:pPr>
              <w:spacing w:before="120" w:after="120" w:line="240" w:lineRule="auto"/>
              <w:rPr>
                <w:rFonts w:ascii="Trebuchet MS" w:eastAsia="Calibri" w:hAnsi="Trebuchet MS"/>
                <w:color w:val="002060"/>
                <w:sz w:val="20"/>
                <w:szCs w:val="20"/>
                <w:lang w:eastAsia="ar-SA"/>
              </w:rPr>
            </w:pPr>
            <w:r w:rsidRPr="00D07319">
              <w:rPr>
                <w:rFonts w:ascii="Trebuchet MS" w:eastAsia="Calibri" w:hAnsi="Trebuchet MS"/>
                <w:color w:val="002060"/>
                <w:sz w:val="20"/>
                <w:szCs w:val="20"/>
                <w:lang w:eastAsia="ar-SA"/>
              </w:rPr>
              <w:t>Regiuni mai dezvoltate</w:t>
            </w:r>
          </w:p>
        </w:tc>
        <w:tc>
          <w:tcPr>
            <w:tcW w:w="928" w:type="pct"/>
            <w:vMerge/>
          </w:tcPr>
          <w:p w14:paraId="1402792F" w14:textId="77777777" w:rsidR="00044662" w:rsidRPr="00D07319" w:rsidRDefault="00044662" w:rsidP="00A91B44">
            <w:pPr>
              <w:spacing w:before="120" w:after="120" w:line="240" w:lineRule="auto"/>
              <w:ind w:right="34"/>
              <w:jc w:val="both"/>
              <w:rPr>
                <w:rFonts w:ascii="Trebuchet MS" w:eastAsia="Calibri" w:hAnsi="Trebuchet MS"/>
                <w:color w:val="002060"/>
                <w:sz w:val="20"/>
                <w:szCs w:val="20"/>
                <w:lang w:eastAsia="ar-SA"/>
              </w:rPr>
            </w:pPr>
          </w:p>
        </w:tc>
        <w:tc>
          <w:tcPr>
            <w:tcW w:w="553" w:type="pct"/>
            <w:vMerge/>
          </w:tcPr>
          <w:p w14:paraId="3DEFAE88" w14:textId="77777777" w:rsidR="00044662" w:rsidRPr="00D07319" w:rsidRDefault="00044662" w:rsidP="00A91B44">
            <w:pPr>
              <w:spacing w:before="120" w:after="120" w:line="240" w:lineRule="auto"/>
              <w:rPr>
                <w:rFonts w:ascii="Trebuchet MS" w:hAnsi="Trebuchet MS"/>
                <w:color w:val="002060"/>
                <w:sz w:val="20"/>
                <w:szCs w:val="20"/>
                <w:lang w:eastAsia="ar-SA"/>
              </w:rPr>
            </w:pPr>
          </w:p>
        </w:tc>
        <w:tc>
          <w:tcPr>
            <w:tcW w:w="248" w:type="pct"/>
            <w:vMerge/>
          </w:tcPr>
          <w:p w14:paraId="2F076290" w14:textId="77777777" w:rsidR="00044662" w:rsidRPr="00D07319" w:rsidRDefault="00044662" w:rsidP="00A91B44">
            <w:pPr>
              <w:spacing w:before="120" w:after="120" w:line="240" w:lineRule="auto"/>
              <w:rPr>
                <w:rFonts w:ascii="Trebuchet MS" w:eastAsia="Calibri" w:hAnsi="Trebuchet MS"/>
                <w:color w:val="002060"/>
                <w:sz w:val="20"/>
                <w:szCs w:val="20"/>
                <w:lang w:eastAsia="ar-SA"/>
              </w:rPr>
            </w:pPr>
          </w:p>
        </w:tc>
        <w:tc>
          <w:tcPr>
            <w:tcW w:w="567" w:type="pct"/>
          </w:tcPr>
          <w:p w14:paraId="495CE8E8" w14:textId="77777777" w:rsidR="00044662" w:rsidRPr="00D07319" w:rsidRDefault="00044662" w:rsidP="00A91B44">
            <w:pPr>
              <w:spacing w:before="120" w:after="120" w:line="240" w:lineRule="auto"/>
              <w:rPr>
                <w:rFonts w:ascii="Trebuchet MS" w:eastAsia="Calibri" w:hAnsi="Trebuchet MS"/>
                <w:color w:val="002060"/>
                <w:sz w:val="20"/>
                <w:szCs w:val="20"/>
                <w:lang w:eastAsia="ar-SA"/>
              </w:rPr>
            </w:pPr>
            <w:r w:rsidRPr="00D07319">
              <w:rPr>
                <w:rFonts w:ascii="Trebuchet MS" w:eastAsia="Calibri" w:hAnsi="Trebuchet MS"/>
                <w:color w:val="002060"/>
                <w:sz w:val="20"/>
                <w:szCs w:val="20"/>
                <w:lang w:eastAsia="ar-SA"/>
              </w:rPr>
              <w:t>Regiuni mai dezvoltate</w:t>
            </w:r>
          </w:p>
        </w:tc>
        <w:tc>
          <w:tcPr>
            <w:tcW w:w="1163" w:type="pct"/>
            <w:vMerge/>
          </w:tcPr>
          <w:p w14:paraId="0C5FE7C6" w14:textId="77777777" w:rsidR="00044662" w:rsidRPr="00D07319" w:rsidRDefault="00044662" w:rsidP="00A91B44">
            <w:pPr>
              <w:spacing w:before="120" w:after="120" w:line="240" w:lineRule="auto"/>
              <w:ind w:right="34"/>
              <w:jc w:val="both"/>
              <w:rPr>
                <w:rFonts w:ascii="Trebuchet MS" w:eastAsia="Calibri" w:hAnsi="Trebuchet MS"/>
                <w:color w:val="002060"/>
                <w:sz w:val="20"/>
                <w:szCs w:val="20"/>
                <w:lang w:eastAsia="ar-SA"/>
              </w:rPr>
            </w:pPr>
          </w:p>
        </w:tc>
        <w:tc>
          <w:tcPr>
            <w:tcW w:w="901" w:type="pct"/>
            <w:vMerge/>
          </w:tcPr>
          <w:p w14:paraId="564B4216" w14:textId="77777777" w:rsidR="00044662" w:rsidRPr="00D07319" w:rsidRDefault="00044662" w:rsidP="00A91B44">
            <w:pPr>
              <w:spacing w:before="120" w:after="120" w:line="240" w:lineRule="auto"/>
              <w:ind w:right="34"/>
              <w:jc w:val="both"/>
              <w:rPr>
                <w:rFonts w:ascii="Trebuchet MS" w:hAnsi="Trebuchet MS"/>
                <w:color w:val="002060"/>
                <w:sz w:val="20"/>
                <w:szCs w:val="20"/>
                <w:lang w:eastAsia="ar-SA"/>
              </w:rPr>
            </w:pPr>
          </w:p>
        </w:tc>
      </w:tr>
    </w:tbl>
    <w:p w14:paraId="67F0D6AA" w14:textId="77FA279E" w:rsidR="00F81C50" w:rsidRPr="00265F32" w:rsidRDefault="00F81C50" w:rsidP="00265F32">
      <w:pPr>
        <w:spacing w:before="120" w:after="120" w:line="240" w:lineRule="auto"/>
        <w:jc w:val="both"/>
        <w:rPr>
          <w:rFonts w:ascii="Trebuchet MS" w:hAnsi="Trebuchet MS" w:cstheme="minorHAnsi"/>
          <w:i/>
          <w:color w:val="002060"/>
        </w:rPr>
      </w:pPr>
      <w:r w:rsidRPr="00880A74">
        <w:rPr>
          <w:rFonts w:ascii="Trebuchet MS" w:hAnsi="Trebuchet MS"/>
          <w:b/>
          <w:color w:val="C00000"/>
          <w:lang w:eastAsia="ar-SA"/>
        </w:rPr>
        <w:lastRenderedPageBreak/>
        <w:t>Atenție!</w:t>
      </w:r>
      <w:r w:rsidRPr="00880A74">
        <w:rPr>
          <w:rFonts w:ascii="Trebuchet MS" w:hAnsi="Trebuchet MS"/>
          <w:color w:val="C00000"/>
          <w:lang w:eastAsia="ar-SA"/>
        </w:rPr>
        <w:t xml:space="preserve"> </w:t>
      </w:r>
      <w:r w:rsidR="00462236">
        <w:rPr>
          <w:rFonts w:ascii="Trebuchet MS" w:hAnsi="Trebuchet MS"/>
          <w:color w:val="002060"/>
          <w:lang w:eastAsia="ar-SA"/>
        </w:rPr>
        <w:t xml:space="preserve">Eligibilitatea cheltuielilor </w:t>
      </w:r>
      <w:proofErr w:type="spellStart"/>
      <w:r w:rsidR="00462236">
        <w:rPr>
          <w:rFonts w:ascii="Trebuchet MS" w:hAnsi="Trebuchet MS"/>
          <w:color w:val="002060"/>
          <w:lang w:eastAsia="ar-SA"/>
        </w:rPr>
        <w:t>şi</w:t>
      </w:r>
      <w:proofErr w:type="spellEnd"/>
      <w:r w:rsidR="00462236">
        <w:rPr>
          <w:rFonts w:ascii="Trebuchet MS" w:hAnsi="Trebuchet MS"/>
          <w:color w:val="002060"/>
          <w:lang w:eastAsia="ar-SA"/>
        </w:rPr>
        <w:t xml:space="preserve"> raportarea</w:t>
      </w:r>
      <w:r w:rsidR="00641235">
        <w:rPr>
          <w:rFonts w:ascii="Trebuchet MS" w:hAnsi="Trebuchet MS"/>
          <w:color w:val="002060"/>
          <w:lang w:eastAsia="ar-SA"/>
        </w:rPr>
        <w:t xml:space="preserve"> indicatorilor, în cazul indicatorului</w:t>
      </w:r>
      <w:r w:rsidRPr="00880A74">
        <w:rPr>
          <w:rFonts w:ascii="Trebuchet MS" w:hAnsi="Trebuchet MS"/>
          <w:color w:val="002060"/>
          <w:lang w:eastAsia="ar-SA"/>
        </w:rPr>
        <w:t xml:space="preserve"> de rea</w:t>
      </w:r>
      <w:r w:rsidR="002F2E35" w:rsidRPr="00880A74">
        <w:rPr>
          <w:rFonts w:ascii="Trebuchet MS" w:hAnsi="Trebuchet MS"/>
          <w:color w:val="002060"/>
          <w:lang w:eastAsia="ar-SA"/>
        </w:rPr>
        <w:t>lizare</w:t>
      </w:r>
      <w:r w:rsidR="00641235">
        <w:rPr>
          <w:rFonts w:ascii="Trebuchet MS" w:hAnsi="Trebuchet MS"/>
          <w:color w:val="002060"/>
          <w:lang w:eastAsia="ar-SA"/>
        </w:rPr>
        <w:t xml:space="preserve"> </w:t>
      </w:r>
      <w:r w:rsidR="00641235" w:rsidRPr="00D07319">
        <w:rPr>
          <w:rFonts w:ascii="Trebuchet MS" w:hAnsi="Trebuchet MS"/>
          <w:color w:val="002060"/>
          <w:sz w:val="20"/>
          <w:szCs w:val="20"/>
          <w:lang w:eastAsia="ar-SA"/>
        </w:rPr>
        <w:t>4S55</w:t>
      </w:r>
      <w:r w:rsidR="002F2E35" w:rsidRPr="00880A74">
        <w:rPr>
          <w:rFonts w:ascii="Trebuchet MS" w:hAnsi="Trebuchet MS"/>
          <w:color w:val="002060"/>
          <w:lang w:eastAsia="ar-SA"/>
        </w:rPr>
        <w:t xml:space="preserve">/ </w:t>
      </w:r>
      <w:r w:rsidR="00641235">
        <w:rPr>
          <w:rFonts w:ascii="Trebuchet MS" w:hAnsi="Trebuchet MS"/>
          <w:color w:val="002060"/>
          <w:lang w:eastAsia="ar-SA"/>
        </w:rPr>
        <w:t xml:space="preserve">indicatorului de </w:t>
      </w:r>
      <w:r w:rsidR="002F2E35" w:rsidRPr="00880A74">
        <w:rPr>
          <w:rFonts w:ascii="Trebuchet MS" w:hAnsi="Trebuchet MS"/>
          <w:color w:val="002060"/>
          <w:lang w:eastAsia="ar-SA"/>
        </w:rPr>
        <w:t>rezultat</w:t>
      </w:r>
      <w:r w:rsidR="00641235">
        <w:rPr>
          <w:rFonts w:ascii="Trebuchet MS" w:hAnsi="Trebuchet MS"/>
          <w:color w:val="002060"/>
          <w:lang w:eastAsia="ar-SA"/>
        </w:rPr>
        <w:t xml:space="preserve"> </w:t>
      </w:r>
      <w:r w:rsidR="00641235" w:rsidRPr="00D07319">
        <w:rPr>
          <w:rFonts w:ascii="Trebuchet MS" w:hAnsi="Trebuchet MS"/>
          <w:color w:val="002060"/>
          <w:sz w:val="20"/>
          <w:szCs w:val="20"/>
          <w:lang w:eastAsia="ar-SA"/>
        </w:rPr>
        <w:t>4S48</w:t>
      </w:r>
      <w:r w:rsidR="002F2E35" w:rsidRPr="00880A74">
        <w:rPr>
          <w:rFonts w:ascii="Trebuchet MS" w:hAnsi="Trebuchet MS"/>
          <w:color w:val="002060"/>
          <w:lang w:eastAsia="ar-SA"/>
        </w:rPr>
        <w:t xml:space="preserve"> </w:t>
      </w:r>
      <w:r w:rsidR="002F2E35" w:rsidRPr="00265F32">
        <w:rPr>
          <w:rFonts w:ascii="Trebuchet MS" w:hAnsi="Trebuchet MS"/>
          <w:color w:val="002060"/>
          <w:lang w:eastAsia="ar-SA"/>
        </w:rPr>
        <w:t>care vizează</w:t>
      </w:r>
      <w:r w:rsidRPr="00265F32">
        <w:rPr>
          <w:rFonts w:ascii="Trebuchet MS" w:hAnsi="Trebuchet MS"/>
          <w:color w:val="002060"/>
          <w:lang w:eastAsia="ar-SA"/>
        </w:rPr>
        <w:t xml:space="preserve"> persoane care beneficiază de formare </w:t>
      </w:r>
      <w:r w:rsidR="00265F32" w:rsidRPr="00265F32">
        <w:rPr>
          <w:rFonts w:ascii="Trebuchet MS" w:hAnsi="Trebuchet MS"/>
          <w:i/>
          <w:color w:val="002060"/>
        </w:rPr>
        <w:t>(ex. medici de familie, medici de specialitate în gastroenterologie, medicină internă, imagistică medicală, boli infecțioase, oncologie, psihologi, asistenți sociali, asistenți medicali comunitari, asistenți medicali, mediatori sanitari, alt personal medical relevant etc.</w:t>
      </w:r>
      <w:r w:rsidR="00F256DD" w:rsidRPr="00265F32">
        <w:rPr>
          <w:rFonts w:ascii="Trebuchet MS" w:hAnsi="Trebuchet MS"/>
          <w:i/>
          <w:color w:val="002060"/>
        </w:rPr>
        <w:t xml:space="preserve">) </w:t>
      </w:r>
      <w:r w:rsidR="00641235">
        <w:rPr>
          <w:rFonts w:ascii="Trebuchet MS" w:hAnsi="Trebuchet MS"/>
          <w:color w:val="002060"/>
          <w:lang w:eastAsia="ar-SA"/>
        </w:rPr>
        <w:t>vor</w:t>
      </w:r>
      <w:r w:rsidR="00096B71">
        <w:rPr>
          <w:rFonts w:ascii="Trebuchet MS" w:hAnsi="Trebuchet MS"/>
          <w:color w:val="002060"/>
          <w:lang w:eastAsia="ar-SA"/>
        </w:rPr>
        <w:t xml:space="preserve"> fi</w:t>
      </w:r>
      <w:r w:rsidR="00641235">
        <w:rPr>
          <w:rFonts w:ascii="Trebuchet MS" w:hAnsi="Trebuchet MS"/>
          <w:color w:val="002060"/>
          <w:lang w:eastAsia="ar-SA"/>
        </w:rPr>
        <w:t xml:space="preserve"> realiza</w:t>
      </w:r>
      <w:r w:rsidR="00096B71">
        <w:rPr>
          <w:rFonts w:ascii="Trebuchet MS" w:hAnsi="Trebuchet MS"/>
          <w:color w:val="002060"/>
          <w:lang w:eastAsia="ar-SA"/>
        </w:rPr>
        <w:t>te</w:t>
      </w:r>
      <w:r w:rsidRPr="00265F32">
        <w:rPr>
          <w:rFonts w:ascii="Trebuchet MS" w:hAnsi="Trebuchet MS"/>
          <w:color w:val="002060"/>
          <w:lang w:eastAsia="ar-SA"/>
        </w:rPr>
        <w:t xml:space="preserve"> </w:t>
      </w:r>
      <w:r w:rsidR="00BB6BA0" w:rsidRPr="00265F32">
        <w:rPr>
          <w:rFonts w:ascii="Trebuchet MS" w:hAnsi="Trebuchet MS"/>
          <w:color w:val="002060"/>
          <w:lang w:eastAsia="ar-SA"/>
        </w:rPr>
        <w:t xml:space="preserve">EXCLUSIV </w:t>
      </w:r>
      <w:r w:rsidRPr="00265F32">
        <w:rPr>
          <w:rFonts w:ascii="Trebuchet MS" w:hAnsi="Trebuchet MS"/>
          <w:color w:val="002060"/>
          <w:lang w:eastAsia="ar-SA"/>
        </w:rPr>
        <w:t xml:space="preserve">funcție de localizarea instituției </w:t>
      </w:r>
      <w:r w:rsidR="00F84113" w:rsidRPr="00265F32">
        <w:rPr>
          <w:rFonts w:ascii="Trebuchet MS" w:hAnsi="Trebuchet MS"/>
          <w:color w:val="002060"/>
        </w:rPr>
        <w:t xml:space="preserve">publice în care își desfășoară activitatea și cu care are încheiat un contract de muncă </w:t>
      </w:r>
      <w:r w:rsidR="00840CF6" w:rsidRPr="00265F32">
        <w:rPr>
          <w:rFonts w:ascii="Trebuchet MS" w:hAnsi="Trebuchet MS"/>
          <w:color w:val="002060"/>
        </w:rPr>
        <w:t xml:space="preserve"> (</w:t>
      </w:r>
      <w:r w:rsidR="00840CF6" w:rsidRPr="00265F32">
        <w:rPr>
          <w:rFonts w:ascii="Trebuchet MS" w:hAnsi="Trebuchet MS"/>
          <w:i/>
          <w:color w:val="002060"/>
        </w:rPr>
        <w:t>perioadă determinată sau nedeterminată</w:t>
      </w:r>
      <w:r w:rsidR="00840CF6" w:rsidRPr="00265F32">
        <w:rPr>
          <w:rFonts w:ascii="Trebuchet MS" w:hAnsi="Trebuchet MS"/>
          <w:color w:val="002060"/>
        </w:rPr>
        <w:t>)</w:t>
      </w:r>
      <w:r w:rsidR="00213607" w:rsidRPr="00265F32">
        <w:rPr>
          <w:rFonts w:ascii="Trebuchet MS" w:hAnsi="Trebuchet MS"/>
          <w:color w:val="002060"/>
        </w:rPr>
        <w:t xml:space="preserve">, iar </w:t>
      </w:r>
      <w:r w:rsidR="00840CF6" w:rsidRPr="00265F32">
        <w:rPr>
          <w:rFonts w:ascii="Trebuchet MS" w:hAnsi="Trebuchet MS"/>
          <w:color w:val="002060"/>
        </w:rPr>
        <w:t xml:space="preserve">în cazul medicilor de familie, localizarea grupului țintă va fi interpretată din perspectiva localizării cabinetului medical al medicului de familie </w:t>
      </w:r>
      <w:r w:rsidRPr="00265F32">
        <w:rPr>
          <w:rFonts w:ascii="Trebuchet MS" w:hAnsi="Trebuchet MS"/>
          <w:color w:val="002060"/>
          <w:lang w:eastAsia="ar-SA"/>
        </w:rPr>
        <w:t xml:space="preserve">și </w:t>
      </w:r>
      <w:r w:rsidR="006D7248" w:rsidRPr="00265F32">
        <w:rPr>
          <w:rFonts w:ascii="Trebuchet MS" w:hAnsi="Trebuchet MS"/>
          <w:color w:val="002060"/>
          <w:u w:val="single"/>
          <w:lang w:eastAsia="ar-SA"/>
        </w:rPr>
        <w:t>NU</w:t>
      </w:r>
      <w:r w:rsidRPr="00265F32">
        <w:rPr>
          <w:rFonts w:ascii="Trebuchet MS" w:hAnsi="Trebuchet MS"/>
          <w:color w:val="002060"/>
          <w:lang w:eastAsia="ar-SA"/>
        </w:rPr>
        <w:t xml:space="preserve"> funcție de locul unde se furnizează programul de formare.</w:t>
      </w:r>
    </w:p>
    <w:p w14:paraId="1D682920" w14:textId="41A956E3" w:rsidR="00CA46B7" w:rsidRPr="00880A74" w:rsidRDefault="00CA46B7" w:rsidP="00A91B44">
      <w:pPr>
        <w:spacing w:before="120" w:after="120" w:line="240" w:lineRule="auto"/>
        <w:jc w:val="both"/>
        <w:rPr>
          <w:rFonts w:ascii="Trebuchet MS" w:hAnsi="Trebuchet MS"/>
          <w:color w:val="002060"/>
          <w:lang w:eastAsia="ar-SA"/>
        </w:rPr>
      </w:pPr>
      <w:r w:rsidRPr="00880A74">
        <w:rPr>
          <w:rFonts w:ascii="Trebuchet MS" w:hAnsi="Trebuchet MS"/>
          <w:b/>
          <w:color w:val="C00000"/>
          <w:lang w:eastAsia="ar-SA"/>
        </w:rPr>
        <w:t>Atenție!</w:t>
      </w:r>
      <w:r w:rsidRPr="00880A74">
        <w:rPr>
          <w:rFonts w:ascii="Trebuchet MS" w:hAnsi="Trebuchet MS"/>
          <w:color w:val="C00000"/>
          <w:lang w:eastAsia="ar-SA"/>
        </w:rPr>
        <w:t xml:space="preserve"> </w:t>
      </w:r>
      <w:r w:rsidR="00F54451" w:rsidRPr="00880A74">
        <w:rPr>
          <w:rFonts w:ascii="Trebuchet MS" w:hAnsi="Trebuchet MS"/>
          <w:color w:val="002060"/>
          <w:lang w:eastAsia="ar-SA"/>
        </w:rPr>
        <w:t>De asemenea, a</w:t>
      </w:r>
      <w:r w:rsidRPr="00880A74">
        <w:rPr>
          <w:rFonts w:ascii="Trebuchet MS" w:hAnsi="Trebuchet MS"/>
          <w:color w:val="002060"/>
          <w:lang w:eastAsia="ar-SA"/>
        </w:rPr>
        <w:t>coperire</w:t>
      </w:r>
      <w:r w:rsidR="00F54451" w:rsidRPr="00880A74">
        <w:rPr>
          <w:rFonts w:ascii="Trebuchet MS" w:hAnsi="Trebuchet MS"/>
          <w:color w:val="002060"/>
          <w:lang w:eastAsia="ar-SA"/>
        </w:rPr>
        <w:t>a</w:t>
      </w:r>
      <w:r w:rsidRPr="00880A74">
        <w:rPr>
          <w:rFonts w:ascii="Trebuchet MS" w:hAnsi="Trebuchet MS"/>
          <w:color w:val="002060"/>
          <w:lang w:eastAsia="ar-SA"/>
        </w:rPr>
        <w:t xml:space="preserve"> NAȚIONALĂ va fi interpretată atât în sensul </w:t>
      </w:r>
      <w:r w:rsidRPr="00880A74">
        <w:rPr>
          <w:rFonts w:ascii="Trebuchet MS" w:hAnsi="Trebuchet MS"/>
          <w:color w:val="002060"/>
          <w:u w:val="single"/>
          <w:lang w:eastAsia="ar-SA"/>
        </w:rPr>
        <w:t>proporției țintei indicatorului de realizare 4S55</w:t>
      </w:r>
      <w:r w:rsidRPr="00880A74">
        <w:rPr>
          <w:rFonts w:ascii="Trebuchet MS" w:hAnsi="Trebuchet MS"/>
          <w:color w:val="002060"/>
          <w:lang w:eastAsia="ar-SA"/>
        </w:rPr>
        <w:t xml:space="preserve"> pentru regiuni mai puțin dezvoltate/ regiune mai dezvoltată, cât și din perspectiva necesității ca grupul țintă să provină </w:t>
      </w:r>
      <w:r w:rsidRPr="00880A74">
        <w:rPr>
          <w:rFonts w:ascii="Trebuchet MS" w:hAnsi="Trebuchet MS"/>
          <w:color w:val="002060"/>
          <w:u w:val="single"/>
          <w:lang w:eastAsia="ar-SA"/>
        </w:rPr>
        <w:t>din toate</w:t>
      </w:r>
      <w:r w:rsidRPr="00880A74">
        <w:rPr>
          <w:rFonts w:ascii="Trebuchet MS" w:hAnsi="Trebuchet MS"/>
          <w:color w:val="002060"/>
          <w:lang w:eastAsia="ar-SA"/>
        </w:rPr>
        <w:t xml:space="preserve"> cele 8 regiuni de dezvoltare ale României.</w:t>
      </w:r>
    </w:p>
    <w:p w14:paraId="3FFE83A5" w14:textId="77777777" w:rsidR="00F84113" w:rsidRPr="00880A74" w:rsidRDefault="00F84113" w:rsidP="00A91B44">
      <w:pPr>
        <w:spacing w:before="120" w:after="120" w:line="240" w:lineRule="auto"/>
        <w:jc w:val="both"/>
        <w:rPr>
          <w:rFonts w:ascii="Trebuchet MS" w:hAnsi="Trebuchet MS"/>
          <w:b/>
          <w:color w:val="002060"/>
        </w:rPr>
      </w:pPr>
      <w:r w:rsidRPr="00880A74">
        <w:rPr>
          <w:rFonts w:ascii="Trebuchet MS" w:hAnsi="Trebuchet MS"/>
          <w:b/>
          <w:color w:val="C00000"/>
        </w:rPr>
        <w:t>Atenție!</w:t>
      </w:r>
      <w:r w:rsidRPr="00880A74">
        <w:rPr>
          <w:rFonts w:ascii="Trebuchet MS" w:hAnsi="Trebuchet MS"/>
          <w:color w:val="C00000"/>
        </w:rPr>
        <w:t xml:space="preserve"> </w:t>
      </w:r>
      <w:r w:rsidRPr="00880A74">
        <w:rPr>
          <w:rFonts w:ascii="Trebuchet MS" w:hAnsi="Trebuchet MS"/>
          <w:color w:val="002060"/>
        </w:rPr>
        <w:t xml:space="preserve">Locul de derulare a activităților/ </w:t>
      </w:r>
      <w:proofErr w:type="spellStart"/>
      <w:r w:rsidRPr="00880A74">
        <w:rPr>
          <w:rFonts w:ascii="Trebuchet MS" w:hAnsi="Trebuchet MS"/>
          <w:color w:val="002060"/>
        </w:rPr>
        <w:t>subactivităților</w:t>
      </w:r>
      <w:proofErr w:type="spellEnd"/>
      <w:r w:rsidRPr="00880A74">
        <w:rPr>
          <w:rFonts w:ascii="Trebuchet MS" w:hAnsi="Trebuchet MS"/>
          <w:color w:val="002060"/>
        </w:rPr>
        <w:t xml:space="preserve"> proiectului </w:t>
      </w:r>
      <w:r w:rsidRPr="009E4C1A">
        <w:rPr>
          <w:rFonts w:ascii="Trebuchet MS" w:hAnsi="Trebuchet MS"/>
          <w:i/>
          <w:color w:val="002060"/>
        </w:rPr>
        <w:t>(de ex. locul unde este derulată activitatea de formare profesională, sediul proiectului etc.)</w:t>
      </w:r>
      <w:r w:rsidRPr="00880A74">
        <w:rPr>
          <w:rFonts w:ascii="Trebuchet MS" w:hAnsi="Trebuchet MS"/>
          <w:color w:val="002060"/>
        </w:rPr>
        <w:t xml:space="preserve"> nu va fi luat ca reper în asocierea cheltuielilor cu regiunea de dezvoltare aferentă.</w:t>
      </w:r>
    </w:p>
    <w:p w14:paraId="220D34AC" w14:textId="77777777" w:rsidR="007561DE" w:rsidRPr="00880A74" w:rsidRDefault="007561DE" w:rsidP="00A91B44">
      <w:pPr>
        <w:spacing w:before="120" w:after="120" w:line="240" w:lineRule="auto"/>
        <w:jc w:val="both"/>
        <w:rPr>
          <w:rFonts w:ascii="Trebuchet MS" w:hAnsi="Trebuchet MS"/>
          <w:color w:val="17365D" w:themeColor="text2" w:themeShade="BF"/>
        </w:rPr>
        <w:sectPr w:rsidR="007561DE" w:rsidRPr="00880A74" w:rsidSect="00231F6A">
          <w:pgSz w:w="16838" w:h="11906" w:orient="landscape"/>
          <w:pgMar w:top="1276" w:right="820" w:bottom="992" w:left="567" w:header="136" w:footer="709" w:gutter="0"/>
          <w:cols w:space="708"/>
          <w:docGrid w:linePitch="360"/>
        </w:sectPr>
      </w:pPr>
    </w:p>
    <w:p w14:paraId="6FAA7B41" w14:textId="77777777" w:rsidR="00960B88" w:rsidRPr="00880A74" w:rsidRDefault="0095408D" w:rsidP="00A91B44">
      <w:pPr>
        <w:spacing w:before="120" w:after="120" w:line="240" w:lineRule="auto"/>
        <w:jc w:val="both"/>
        <w:rPr>
          <w:rFonts w:ascii="Trebuchet MS" w:hAnsi="Trebuchet MS"/>
          <w:color w:val="002060"/>
        </w:rPr>
      </w:pPr>
      <w:r w:rsidRPr="00880A74">
        <w:rPr>
          <w:rFonts w:ascii="Trebuchet MS" w:hAnsi="Trebuchet MS"/>
          <w:color w:val="002060"/>
        </w:rPr>
        <w:lastRenderedPageBreak/>
        <w:t xml:space="preserve">Definițiile indicatorilor </w:t>
      </w:r>
      <w:r w:rsidR="00960B88" w:rsidRPr="00880A74">
        <w:rPr>
          <w:rFonts w:ascii="Trebuchet MS" w:hAnsi="Trebuchet MS"/>
          <w:color w:val="002060"/>
        </w:rPr>
        <w:t xml:space="preserve">de rezultat și realizare se regăsesc în </w:t>
      </w:r>
      <w:r w:rsidR="00960B88" w:rsidRPr="00880A74">
        <w:rPr>
          <w:rFonts w:ascii="Trebuchet MS" w:hAnsi="Trebuchet MS"/>
          <w:color w:val="C00000"/>
        </w:rPr>
        <w:t>Anexa</w:t>
      </w:r>
      <w:r w:rsidR="00AF43B4" w:rsidRPr="00880A74">
        <w:rPr>
          <w:rFonts w:ascii="Trebuchet MS" w:hAnsi="Trebuchet MS"/>
          <w:color w:val="C00000"/>
        </w:rPr>
        <w:t xml:space="preserve"> </w:t>
      </w:r>
      <w:r w:rsidR="00960B88" w:rsidRPr="00880A74">
        <w:rPr>
          <w:rFonts w:ascii="Trebuchet MS" w:hAnsi="Trebuchet MS"/>
          <w:color w:val="C00000"/>
        </w:rPr>
        <w:t xml:space="preserve">1 </w:t>
      </w:r>
      <w:r w:rsidR="00960B88" w:rsidRPr="00880A74">
        <w:rPr>
          <w:rFonts w:ascii="Trebuchet MS" w:hAnsi="Trebuchet MS"/>
          <w:color w:val="002060"/>
        </w:rPr>
        <w:t>la prezentul ghid.</w:t>
      </w:r>
    </w:p>
    <w:p w14:paraId="7A476578" w14:textId="77777777" w:rsidR="00D67F4F" w:rsidRPr="00880A74" w:rsidRDefault="00D67F4F" w:rsidP="00A91B44">
      <w:pPr>
        <w:spacing w:before="120" w:after="120" w:line="240" w:lineRule="auto"/>
        <w:jc w:val="both"/>
        <w:rPr>
          <w:rFonts w:ascii="Trebuchet MS" w:hAnsi="Trebuchet MS"/>
          <w:color w:val="17365D" w:themeColor="text2" w:themeShade="BF"/>
        </w:rPr>
      </w:pPr>
      <w:r w:rsidRPr="00880A74">
        <w:rPr>
          <w:rFonts w:ascii="Trebuchet MS" w:hAnsi="Trebuchet MS"/>
          <w:color w:val="17365D" w:themeColor="text2" w:themeShade="BF"/>
        </w:rPr>
        <w:t>Funcție de activitățile prevăzute în cererea de finanțare, la nivelul fiecărui proiect vor trebui stabilite ținte după cum urmează:</w:t>
      </w:r>
    </w:p>
    <w:p w14:paraId="200CAC59" w14:textId="1A9C6D4D" w:rsidR="00D67F4F" w:rsidRPr="00880A74" w:rsidRDefault="00D67F4F" w:rsidP="00A91B44">
      <w:pPr>
        <w:pStyle w:val="Listparagraf"/>
        <w:numPr>
          <w:ilvl w:val="0"/>
          <w:numId w:val="34"/>
        </w:numPr>
        <w:spacing w:before="120" w:after="120" w:line="240" w:lineRule="auto"/>
        <w:contextualSpacing w:val="0"/>
        <w:jc w:val="both"/>
        <w:rPr>
          <w:rFonts w:ascii="Trebuchet MS" w:hAnsi="Trebuchet MS"/>
          <w:color w:val="17365D" w:themeColor="text2" w:themeShade="BF"/>
        </w:rPr>
      </w:pPr>
      <w:r w:rsidRPr="00880A74">
        <w:rPr>
          <w:rFonts w:ascii="Trebuchet MS" w:hAnsi="Trebuchet MS"/>
          <w:color w:val="17365D" w:themeColor="text2" w:themeShade="BF"/>
        </w:rPr>
        <w:t xml:space="preserve">pentru indicatorul de realizare 4S55, cât și pentru indicatorul de rezultat 4S48, </w:t>
      </w:r>
      <w:r w:rsidR="00E71095" w:rsidRPr="00880A74">
        <w:rPr>
          <w:rFonts w:ascii="Trebuchet MS" w:hAnsi="Trebuchet MS"/>
          <w:color w:val="17365D" w:themeColor="text2" w:themeShade="BF"/>
        </w:rPr>
        <w:t>vor fi</w:t>
      </w:r>
      <w:r w:rsidRPr="00880A74">
        <w:rPr>
          <w:rFonts w:ascii="Trebuchet MS" w:hAnsi="Trebuchet MS"/>
          <w:color w:val="17365D" w:themeColor="text2" w:themeShade="BF"/>
        </w:rPr>
        <w:t xml:space="preserve"> stabilite </w:t>
      </w:r>
      <w:r w:rsidR="00E71095" w:rsidRPr="00880A74">
        <w:rPr>
          <w:rFonts w:ascii="Trebuchet MS" w:hAnsi="Trebuchet MS"/>
          <w:color w:val="17365D" w:themeColor="text2" w:themeShade="BF"/>
        </w:rPr>
        <w:t xml:space="preserve">ținte </w:t>
      </w:r>
      <w:r w:rsidRPr="00880A74">
        <w:rPr>
          <w:rFonts w:ascii="Trebuchet MS" w:hAnsi="Trebuchet MS"/>
          <w:color w:val="17365D" w:themeColor="text2" w:themeShade="BF"/>
        </w:rPr>
        <w:t>atât pentru regiunile mai puțin dezvoltate, cât și pentru regiunea mai dezvoltată București - Ilfov;</w:t>
      </w:r>
    </w:p>
    <w:p w14:paraId="213CA0A2" w14:textId="518A9095" w:rsidR="00D67F4F" w:rsidRPr="00880A74" w:rsidRDefault="00D67F4F" w:rsidP="00A91B44">
      <w:pPr>
        <w:pStyle w:val="Listparagraf"/>
        <w:numPr>
          <w:ilvl w:val="0"/>
          <w:numId w:val="34"/>
        </w:numPr>
        <w:spacing w:before="120" w:after="120" w:line="240" w:lineRule="auto"/>
        <w:contextualSpacing w:val="0"/>
        <w:jc w:val="both"/>
        <w:rPr>
          <w:rFonts w:ascii="Trebuchet MS" w:hAnsi="Trebuchet MS"/>
          <w:color w:val="17365D" w:themeColor="text2" w:themeShade="BF"/>
        </w:rPr>
      </w:pPr>
      <w:r w:rsidRPr="00880A74">
        <w:rPr>
          <w:rFonts w:ascii="Trebuchet MS" w:hAnsi="Trebuchet MS"/>
          <w:color w:val="17365D" w:themeColor="text2" w:themeShade="BF"/>
        </w:rPr>
        <w:t xml:space="preserve">pentru indicatorul de realizare 4S57, cât și pentru indicatorul de rezultat 4S50, </w:t>
      </w:r>
      <w:r w:rsidR="00E71095" w:rsidRPr="00880A74">
        <w:rPr>
          <w:rFonts w:ascii="Trebuchet MS" w:hAnsi="Trebuchet MS"/>
          <w:color w:val="17365D" w:themeColor="text2" w:themeShade="BF"/>
        </w:rPr>
        <w:t xml:space="preserve">vor fi </w:t>
      </w:r>
      <w:r w:rsidRPr="00880A74">
        <w:rPr>
          <w:rFonts w:ascii="Trebuchet MS" w:hAnsi="Trebuchet MS"/>
          <w:color w:val="17365D" w:themeColor="text2" w:themeShade="BF"/>
        </w:rPr>
        <w:t xml:space="preserve">stabilite </w:t>
      </w:r>
      <w:r w:rsidR="00E71095" w:rsidRPr="00880A74">
        <w:rPr>
          <w:rFonts w:ascii="Trebuchet MS" w:hAnsi="Trebuchet MS"/>
          <w:color w:val="17365D" w:themeColor="text2" w:themeShade="BF"/>
        </w:rPr>
        <w:t xml:space="preserve">țintele </w:t>
      </w:r>
      <w:r w:rsidR="002B339A" w:rsidRPr="00880A74">
        <w:rPr>
          <w:rFonts w:ascii="Trebuchet MS" w:hAnsi="Trebuchet MS"/>
          <w:color w:val="17365D" w:themeColor="text2" w:themeShade="BF"/>
        </w:rPr>
        <w:t xml:space="preserve">EXCLUSIV </w:t>
      </w:r>
      <w:r w:rsidRPr="00880A74">
        <w:rPr>
          <w:rFonts w:ascii="Trebuchet MS" w:hAnsi="Trebuchet MS"/>
          <w:color w:val="17365D" w:themeColor="text2" w:themeShade="BF"/>
        </w:rPr>
        <w:t>pentru regiunile mai puțin dezvoltate.</w:t>
      </w:r>
    </w:p>
    <w:p w14:paraId="2DEB3993" w14:textId="77777777" w:rsidR="00960B88" w:rsidRPr="00880A74" w:rsidRDefault="00960B88" w:rsidP="00A91B44">
      <w:pPr>
        <w:spacing w:before="120" w:after="120" w:line="240" w:lineRule="auto"/>
        <w:jc w:val="both"/>
        <w:rPr>
          <w:rFonts w:ascii="Trebuchet MS" w:hAnsi="Trebuchet MS"/>
          <w:b/>
          <w:color w:val="17365D" w:themeColor="text2" w:themeShade="BF"/>
          <w:kern w:val="1"/>
          <w:u w:val="single"/>
        </w:rPr>
      </w:pPr>
      <w:r w:rsidRPr="00880A74">
        <w:rPr>
          <w:rFonts w:ascii="Trebuchet MS" w:hAnsi="Trebuchet MS"/>
          <w:b/>
          <w:color w:val="17365D" w:themeColor="text2" w:themeShade="BF"/>
        </w:rPr>
        <w:t>Raportarea indicatorilor:</w:t>
      </w:r>
    </w:p>
    <w:p w14:paraId="340C8442" w14:textId="77777777" w:rsidR="00960B88" w:rsidRPr="00880A74" w:rsidRDefault="00960B88" w:rsidP="00A91B44">
      <w:pPr>
        <w:spacing w:before="120" w:after="120" w:line="240" w:lineRule="auto"/>
        <w:jc w:val="both"/>
        <w:rPr>
          <w:rFonts w:ascii="Trebuchet MS" w:hAnsi="Trebuchet MS"/>
          <w:color w:val="17365D" w:themeColor="text2" w:themeShade="BF"/>
        </w:rPr>
      </w:pPr>
      <w:r w:rsidRPr="00880A74">
        <w:rPr>
          <w:rFonts w:ascii="Trebuchet MS" w:hAnsi="Trebuchet MS"/>
          <w:color w:val="17365D" w:themeColor="text2" w:themeShade="BF"/>
        </w:rPr>
        <w:t xml:space="preserve">Conform Regulamentului (UE) nr. 1304/2013, „Participanți” sunt </w:t>
      </w:r>
      <w:r w:rsidRPr="00880A74">
        <w:rPr>
          <w:rFonts w:ascii="Trebuchet MS" w:hAnsi="Trebuchet MS"/>
          <w:i/>
          <w:color w:val="17365D" w:themeColor="text2" w:themeShade="BF"/>
        </w:rPr>
        <w:t xml:space="preserve">persoanele care beneficiază în mod direct de o intervenție din FSE, care pot fi identificate și cărora li se pot solicita caracteristicile, și pentru care sunt angajate cheltuieli specifice. Alte persoane nu vor fi clasificate ca participanți. </w:t>
      </w:r>
    </w:p>
    <w:p w14:paraId="5F3AB93B" w14:textId="77777777" w:rsidR="00960B88" w:rsidRPr="00DA504E" w:rsidRDefault="00960B88" w:rsidP="00A91B44">
      <w:pPr>
        <w:spacing w:before="120" w:after="120" w:line="240" w:lineRule="auto"/>
        <w:jc w:val="both"/>
        <w:rPr>
          <w:rFonts w:ascii="Trebuchet MS" w:hAnsi="Trebuchet MS"/>
          <w:color w:val="C00000"/>
        </w:rPr>
      </w:pPr>
      <w:r w:rsidRPr="00880A74">
        <w:rPr>
          <w:rFonts w:ascii="Trebuchet MS" w:hAnsi="Trebuchet MS"/>
          <w:color w:val="17365D" w:themeColor="text2" w:themeShade="BF"/>
        </w:rPr>
        <w:t xml:space="preserve">Conform Regulamentului (UE) nr. 1304/2013, art. 5 </w:t>
      </w:r>
      <w:r w:rsidRPr="00880A74">
        <w:rPr>
          <w:rFonts w:ascii="Trebuchet MS" w:hAnsi="Trebuchet MS"/>
          <w:i/>
          <w:color w:val="17365D" w:themeColor="text2" w:themeShade="BF"/>
        </w:rPr>
        <w:t xml:space="preserve">”Toți indicatorii comuni de realizare și de rezultat trebuie raportați pentru toate prioritățile de investiții”. </w:t>
      </w:r>
      <w:r w:rsidRPr="00880A74">
        <w:rPr>
          <w:rFonts w:ascii="Trebuchet MS" w:hAnsi="Trebuchet MS"/>
          <w:color w:val="17365D" w:themeColor="text2" w:themeShade="BF"/>
        </w:rPr>
        <w:t xml:space="preserve">Pentru a răspunde acestei cerințe, solicitantul va avea obligația raportării indicatorilor comuni, conform </w:t>
      </w:r>
      <w:r w:rsidRPr="00DA504E">
        <w:rPr>
          <w:rFonts w:ascii="Trebuchet MS" w:hAnsi="Trebuchet MS"/>
          <w:b/>
          <w:color w:val="C00000"/>
        </w:rPr>
        <w:t>ghidului de raportare indicatori (comuni și specifici de program).</w:t>
      </w:r>
    </w:p>
    <w:p w14:paraId="6AE103CB" w14:textId="03DC640D" w:rsidR="00960B88" w:rsidRPr="00880A74" w:rsidRDefault="00960B88" w:rsidP="00A91B44">
      <w:pPr>
        <w:spacing w:before="120" w:after="120" w:line="240" w:lineRule="auto"/>
        <w:jc w:val="both"/>
        <w:rPr>
          <w:rFonts w:ascii="Trebuchet MS" w:hAnsi="Trebuchet MS"/>
          <w:color w:val="17365D" w:themeColor="text2" w:themeShade="BF"/>
        </w:rPr>
      </w:pPr>
      <w:r w:rsidRPr="00880A74">
        <w:rPr>
          <w:rFonts w:ascii="Trebuchet MS" w:hAnsi="Trebuchet MS"/>
          <w:color w:val="17365D" w:themeColor="text2" w:themeShade="BF"/>
        </w:rPr>
        <w:t xml:space="preserve">Toate datele aferente indicatorilor privind participanții trebuie raportate conform atributelor </w:t>
      </w:r>
      <w:r w:rsidR="00DA504E" w:rsidRPr="00880A74">
        <w:rPr>
          <w:rFonts w:ascii="Trebuchet MS" w:hAnsi="Trebuchet MS"/>
          <w:color w:val="17365D" w:themeColor="text2" w:themeShade="BF"/>
        </w:rPr>
        <w:t>menționate</w:t>
      </w:r>
      <w:r w:rsidRPr="00880A74">
        <w:rPr>
          <w:rFonts w:ascii="Trebuchet MS" w:hAnsi="Trebuchet MS"/>
          <w:color w:val="17365D" w:themeColor="text2" w:themeShade="BF"/>
        </w:rPr>
        <w:t xml:space="preserve"> în anexa I a Regulamentului</w:t>
      </w:r>
      <w:r w:rsidR="00E1142B" w:rsidRPr="00880A74">
        <w:rPr>
          <w:rFonts w:ascii="Trebuchet MS" w:hAnsi="Trebuchet MS"/>
          <w:color w:val="17365D" w:themeColor="text2" w:themeShade="BF"/>
        </w:rPr>
        <w:t xml:space="preserve"> FSE nr.</w:t>
      </w:r>
      <w:r w:rsidRPr="00880A74">
        <w:rPr>
          <w:rFonts w:ascii="Trebuchet MS" w:hAnsi="Trebuchet MS"/>
          <w:color w:val="17365D" w:themeColor="text2" w:themeShade="BF"/>
        </w:rPr>
        <w:t xml:space="preserve"> 1304/2013</w:t>
      </w:r>
      <w:r w:rsidR="00F95037" w:rsidRPr="00880A74">
        <w:rPr>
          <w:rFonts w:ascii="Trebuchet MS" w:hAnsi="Trebuchet MS"/>
          <w:color w:val="17365D" w:themeColor="text2" w:themeShade="BF"/>
        </w:rPr>
        <w:t xml:space="preserve">. </w:t>
      </w:r>
      <w:r w:rsidRPr="00880A74">
        <w:rPr>
          <w:rFonts w:ascii="Trebuchet MS" w:hAnsi="Trebuchet MS"/>
          <w:color w:val="17365D" w:themeColor="text2" w:themeShade="BF"/>
        </w:rPr>
        <w:t xml:space="preserve"> </w:t>
      </w:r>
    </w:p>
    <w:p w14:paraId="555B6A25" w14:textId="77777777" w:rsidR="00960B88" w:rsidRPr="00880A74" w:rsidRDefault="00960B88" w:rsidP="00A91B44">
      <w:pPr>
        <w:spacing w:before="120" w:after="120" w:line="240" w:lineRule="auto"/>
        <w:jc w:val="both"/>
        <w:rPr>
          <w:rFonts w:ascii="Trebuchet MS" w:hAnsi="Trebuchet MS"/>
          <w:color w:val="17365D" w:themeColor="text2" w:themeShade="BF"/>
        </w:rPr>
      </w:pPr>
      <w:r w:rsidRPr="00880A74">
        <w:rPr>
          <w:rFonts w:ascii="Trebuchet MS" w:hAnsi="Trebuchet MS"/>
          <w:color w:val="17365D" w:themeColor="text2" w:themeShade="BF"/>
        </w:rPr>
        <w:t>Solicitantul va putea selecta dintr-o listă predefinită în aplicația informatică indicatorii aferenți cererii de propuneri de proiecte și va completa ținte pentru acei indicatori pentru care se solicită acest lucru, așa cum i se va semnala și în sistemul informatic.</w:t>
      </w:r>
    </w:p>
    <w:p w14:paraId="2F0400C2" w14:textId="77777777" w:rsidR="00960B88" w:rsidRPr="00880A74" w:rsidRDefault="00F95037" w:rsidP="00A91B44">
      <w:pPr>
        <w:spacing w:before="120" w:after="120" w:line="240" w:lineRule="auto"/>
        <w:jc w:val="both"/>
        <w:rPr>
          <w:rFonts w:ascii="Trebuchet MS" w:hAnsi="Trebuchet MS"/>
          <w:b/>
          <w:color w:val="17365D" w:themeColor="text2" w:themeShade="BF"/>
          <w:kern w:val="1"/>
          <w:u w:val="single"/>
        </w:rPr>
      </w:pPr>
      <w:r w:rsidRPr="00880A74">
        <w:rPr>
          <w:rFonts w:ascii="Trebuchet MS" w:hAnsi="Trebuchet MS"/>
          <w:b/>
          <w:color w:val="17365D" w:themeColor="text2" w:themeShade="BF"/>
          <w:kern w:val="1"/>
          <w:u w:val="single"/>
        </w:rPr>
        <w:t>Funcție de tipul de activități prevăzute, t</w:t>
      </w:r>
      <w:r w:rsidR="00960B88" w:rsidRPr="00880A74">
        <w:rPr>
          <w:rFonts w:ascii="Trebuchet MS" w:hAnsi="Trebuchet MS"/>
          <w:b/>
          <w:color w:val="17365D" w:themeColor="text2" w:themeShade="BF"/>
          <w:kern w:val="1"/>
          <w:u w:val="single"/>
        </w:rPr>
        <w:t xml:space="preserve">oți indicatorii menționați în prezentul apel de proiecte sunt obligatorii. </w:t>
      </w:r>
    </w:p>
    <w:p w14:paraId="479DDADB" w14:textId="4BC91344" w:rsidR="002F2E35" w:rsidRPr="00880A74" w:rsidRDefault="00B26A93" w:rsidP="00A91B44">
      <w:pPr>
        <w:spacing w:before="120" w:after="120" w:line="240" w:lineRule="auto"/>
        <w:jc w:val="both"/>
        <w:rPr>
          <w:rFonts w:ascii="Trebuchet MS" w:hAnsi="Trebuchet MS"/>
          <w:color w:val="17365D" w:themeColor="text2" w:themeShade="BF"/>
        </w:rPr>
      </w:pPr>
      <w:r w:rsidRPr="00880A74">
        <w:rPr>
          <w:rFonts w:ascii="Trebuchet MS" w:hAnsi="Trebuchet MS"/>
          <w:color w:val="17365D" w:themeColor="text2" w:themeShade="BF"/>
        </w:rPr>
        <w:t>Participanții</w:t>
      </w:r>
      <w:r w:rsidR="00960B88" w:rsidRPr="00880A74">
        <w:rPr>
          <w:rFonts w:ascii="Trebuchet MS" w:hAnsi="Trebuchet MS"/>
          <w:color w:val="17365D" w:themeColor="text2" w:themeShade="BF"/>
        </w:rPr>
        <w:t xml:space="preserve">, în conformitate cu prevederile legale în vigoare, vor semna o </w:t>
      </w:r>
      <w:r w:rsidRPr="00880A74">
        <w:rPr>
          <w:rFonts w:ascii="Trebuchet MS" w:hAnsi="Trebuchet MS"/>
          <w:color w:val="17365D" w:themeColor="text2" w:themeShade="BF"/>
        </w:rPr>
        <w:t>declarație</w:t>
      </w:r>
      <w:r w:rsidR="00960B88" w:rsidRPr="00880A74">
        <w:rPr>
          <w:rFonts w:ascii="Trebuchet MS" w:hAnsi="Trebuchet MS"/>
          <w:color w:val="17365D" w:themeColor="text2" w:themeShade="BF"/>
        </w:rPr>
        <w:t xml:space="preserve"> prin care </w:t>
      </w:r>
      <w:r w:rsidRPr="00880A74">
        <w:rPr>
          <w:rFonts w:ascii="Trebuchet MS" w:hAnsi="Trebuchet MS"/>
          <w:color w:val="17365D" w:themeColor="text2" w:themeShade="BF"/>
        </w:rPr>
        <w:t>își</w:t>
      </w:r>
      <w:r w:rsidR="00960B88" w:rsidRPr="00880A74">
        <w:rPr>
          <w:rFonts w:ascii="Trebuchet MS" w:hAnsi="Trebuchet MS"/>
          <w:color w:val="17365D" w:themeColor="text2" w:themeShade="BF"/>
        </w:rPr>
        <w:t xml:space="preserve"> dau acordul privind utilizarea </w:t>
      </w:r>
      <w:proofErr w:type="spellStart"/>
      <w:r w:rsidR="00960B88" w:rsidRPr="00880A74">
        <w:rPr>
          <w:rFonts w:ascii="Trebuchet MS" w:hAnsi="Trebuchet MS"/>
          <w:color w:val="17365D" w:themeColor="text2" w:themeShade="BF"/>
        </w:rPr>
        <w:t>şi</w:t>
      </w:r>
      <w:proofErr w:type="spellEnd"/>
      <w:r w:rsidR="00960B88" w:rsidRPr="00880A74">
        <w:rPr>
          <w:rFonts w:ascii="Trebuchet MS" w:hAnsi="Trebuchet MS"/>
          <w:color w:val="17365D" w:themeColor="text2" w:themeShade="BF"/>
        </w:rPr>
        <w:t xml:space="preserve"> publicarea datelor personale.</w:t>
      </w:r>
      <w:bookmarkStart w:id="17" w:name="_Toc422156791"/>
      <w:bookmarkStart w:id="18" w:name="_Toc422157543"/>
      <w:bookmarkStart w:id="19" w:name="_Toc422229808"/>
      <w:bookmarkStart w:id="20" w:name="_Toc422230090"/>
      <w:bookmarkEnd w:id="17"/>
      <w:bookmarkEnd w:id="18"/>
      <w:bookmarkEnd w:id="19"/>
      <w:bookmarkEnd w:id="20"/>
    </w:p>
    <w:p w14:paraId="0DE1EF3C" w14:textId="77777777" w:rsidR="002F2E35" w:rsidRPr="00880A74" w:rsidRDefault="002F2E35" w:rsidP="00A91B44">
      <w:pPr>
        <w:spacing w:before="120" w:after="120" w:line="240" w:lineRule="auto"/>
        <w:jc w:val="both"/>
        <w:rPr>
          <w:rFonts w:ascii="Trebuchet MS" w:hAnsi="Trebuchet MS"/>
          <w:color w:val="17365D" w:themeColor="text2" w:themeShade="BF"/>
        </w:rPr>
      </w:pPr>
    </w:p>
    <w:p w14:paraId="2FA384F3" w14:textId="77777777" w:rsidR="00FB6488" w:rsidRPr="00880A74" w:rsidRDefault="00FB6488" w:rsidP="00A91B44">
      <w:pPr>
        <w:spacing w:before="120" w:after="120" w:line="240" w:lineRule="auto"/>
        <w:jc w:val="both"/>
        <w:rPr>
          <w:rFonts w:ascii="Trebuchet MS" w:hAnsi="Trebuchet MS"/>
          <w:b/>
          <w:color w:val="244061" w:themeColor="accent1" w:themeShade="80"/>
        </w:rPr>
      </w:pPr>
      <w:r w:rsidRPr="00880A74">
        <w:rPr>
          <w:rFonts w:ascii="Trebuchet MS" w:hAnsi="Trebuchet MS"/>
          <w:b/>
          <w:color w:val="244061" w:themeColor="accent1" w:themeShade="80"/>
        </w:rPr>
        <w:t>1.</w:t>
      </w:r>
      <w:r w:rsidR="00C20D47" w:rsidRPr="00880A74">
        <w:rPr>
          <w:rFonts w:ascii="Trebuchet MS" w:hAnsi="Trebuchet MS"/>
          <w:b/>
          <w:color w:val="244061" w:themeColor="accent1" w:themeShade="80"/>
        </w:rPr>
        <w:t>7</w:t>
      </w:r>
      <w:r w:rsidR="0045403A" w:rsidRPr="00880A74">
        <w:rPr>
          <w:rFonts w:ascii="Trebuchet MS" w:hAnsi="Trebuchet MS"/>
          <w:b/>
          <w:color w:val="244061" w:themeColor="accent1" w:themeShade="80"/>
        </w:rPr>
        <w:t>.</w:t>
      </w:r>
      <w:r w:rsidRPr="00880A74">
        <w:rPr>
          <w:rFonts w:ascii="Trebuchet MS" w:hAnsi="Trebuchet MS"/>
          <w:b/>
          <w:color w:val="244061" w:themeColor="accent1" w:themeShade="80"/>
        </w:rPr>
        <w:t xml:space="preserve"> Alocarea financiară stabilită </w:t>
      </w:r>
    </w:p>
    <w:p w14:paraId="2F3021F0" w14:textId="77777777" w:rsidR="002B3C52" w:rsidRPr="00880A74" w:rsidRDefault="002B3C52" w:rsidP="00A91B44">
      <w:pPr>
        <w:autoSpaceDE w:val="0"/>
        <w:autoSpaceDN w:val="0"/>
        <w:adjustRightInd w:val="0"/>
        <w:spacing w:before="120" w:after="120" w:line="240" w:lineRule="auto"/>
        <w:jc w:val="both"/>
        <w:rPr>
          <w:rFonts w:ascii="Trebuchet MS" w:hAnsi="Trebuchet MS" w:cs="Calibri"/>
          <w:color w:val="002060"/>
        </w:rPr>
      </w:pPr>
      <w:r w:rsidRPr="00880A74">
        <w:rPr>
          <w:rFonts w:ascii="Trebuchet MS" w:hAnsi="Trebuchet MS" w:cs="Calibri"/>
          <w:color w:val="002060"/>
        </w:rPr>
        <w:t xml:space="preserve">În cadrul prezentului apel de proiecte </w:t>
      </w:r>
      <w:r w:rsidRPr="00880A74">
        <w:rPr>
          <w:rFonts w:ascii="Trebuchet MS" w:hAnsi="Trebuchet MS"/>
          <w:color w:val="17365D" w:themeColor="text2" w:themeShade="BF"/>
        </w:rPr>
        <w:t>implementa</w:t>
      </w:r>
      <w:r w:rsidR="00A74381" w:rsidRPr="00880A74">
        <w:rPr>
          <w:rFonts w:ascii="Trebuchet MS" w:hAnsi="Trebuchet MS"/>
          <w:color w:val="17365D" w:themeColor="text2" w:themeShade="BF"/>
        </w:rPr>
        <w:t xml:space="preserve">t prin aplicarea procedurii </w:t>
      </w:r>
      <w:r w:rsidRPr="00880A74">
        <w:rPr>
          <w:rFonts w:ascii="Trebuchet MS" w:hAnsi="Trebuchet MS"/>
          <w:color w:val="17365D" w:themeColor="text2" w:themeShade="BF"/>
        </w:rPr>
        <w:t>competitive și</w:t>
      </w:r>
      <w:r w:rsidRPr="00880A74">
        <w:rPr>
          <w:rFonts w:ascii="Trebuchet MS" w:hAnsi="Trebuchet MS" w:cs="Calibri"/>
          <w:color w:val="002060"/>
        </w:rPr>
        <w:t xml:space="preserve"> lansat în contextul Ax</w:t>
      </w:r>
      <w:r w:rsidR="008768AE" w:rsidRPr="00880A74">
        <w:rPr>
          <w:rFonts w:ascii="Trebuchet MS" w:hAnsi="Trebuchet MS" w:cs="Calibri"/>
          <w:color w:val="002060"/>
        </w:rPr>
        <w:t>ei Prioritare 4, PI 9.iv, OS 4.9</w:t>
      </w:r>
      <w:r w:rsidRPr="00880A74">
        <w:rPr>
          <w:rFonts w:ascii="Trebuchet MS" w:hAnsi="Trebuchet MS" w:cs="Calibri"/>
          <w:color w:val="002060"/>
        </w:rPr>
        <w:t xml:space="preserve"> din cadrul Programului Operațional Capital Uman 2014-2020, bugetul alocat este de </w:t>
      </w:r>
      <w:r w:rsidRPr="00880A74">
        <w:rPr>
          <w:rFonts w:ascii="Trebuchet MS" w:hAnsi="Trebuchet MS" w:cs="Calibri,Bold"/>
          <w:bCs/>
          <w:color w:val="002060"/>
        </w:rPr>
        <w:t>5.000.000</w:t>
      </w:r>
      <w:r w:rsidRPr="00880A74">
        <w:rPr>
          <w:rFonts w:ascii="Trebuchet MS" w:hAnsi="Trebuchet MS" w:cs="Calibri,Bold"/>
          <w:b/>
          <w:bCs/>
          <w:color w:val="002060"/>
        </w:rPr>
        <w:t xml:space="preserve"> </w:t>
      </w:r>
      <w:r w:rsidRPr="00880A74">
        <w:rPr>
          <w:rFonts w:ascii="Trebuchet MS" w:hAnsi="Trebuchet MS" w:cs="Calibri"/>
          <w:color w:val="002060"/>
        </w:rPr>
        <w:t>euro (contribuția UE + contribuția națională) la nivelul categoriilor de regiuni după cum urmează:</w:t>
      </w:r>
    </w:p>
    <w:p w14:paraId="6492CED9" w14:textId="77777777" w:rsidR="002B3C52" w:rsidRPr="00880A74" w:rsidRDefault="002B3C52" w:rsidP="00A91B44">
      <w:pPr>
        <w:pStyle w:val="Listparagraf"/>
        <w:numPr>
          <w:ilvl w:val="0"/>
          <w:numId w:val="19"/>
        </w:numPr>
        <w:autoSpaceDE w:val="0"/>
        <w:autoSpaceDN w:val="0"/>
        <w:adjustRightInd w:val="0"/>
        <w:spacing w:before="120" w:after="120" w:line="240" w:lineRule="auto"/>
        <w:contextualSpacing w:val="0"/>
        <w:jc w:val="both"/>
        <w:rPr>
          <w:rFonts w:ascii="Trebuchet MS" w:eastAsia="Times New Roman" w:hAnsi="Trebuchet MS"/>
          <w:color w:val="002060"/>
          <w:lang w:eastAsia="ro-RO"/>
        </w:rPr>
      </w:pPr>
      <w:r w:rsidRPr="00880A74">
        <w:rPr>
          <w:rFonts w:ascii="Trebuchet MS" w:hAnsi="Trebuchet MS" w:cs="Calibri"/>
          <w:color w:val="002060"/>
        </w:rPr>
        <w:t>pentru r</w:t>
      </w:r>
      <w:r w:rsidRPr="00880A74">
        <w:rPr>
          <w:rFonts w:ascii="Trebuchet MS" w:hAnsi="Trebuchet MS" w:cs="Calibri"/>
          <w:b/>
          <w:color w:val="002060"/>
        </w:rPr>
        <w:t>egiunile mai puțin dezvoltate</w:t>
      </w:r>
      <w:r w:rsidRPr="00880A74">
        <w:rPr>
          <w:rFonts w:ascii="Trebuchet MS" w:hAnsi="Trebuchet MS" w:cs="Calibri"/>
          <w:color w:val="002060"/>
        </w:rPr>
        <w:t xml:space="preserve"> (</w:t>
      </w:r>
      <w:r w:rsidRPr="00880A74">
        <w:rPr>
          <w:rFonts w:ascii="Trebuchet MS" w:hAnsi="Trebuchet MS" w:cs="Calibri"/>
          <w:i/>
          <w:color w:val="002060"/>
        </w:rPr>
        <w:t>Nord-Est, Nord-Vest, Vest, Sud-Vest Oltenia, Centru, Sud-Est și Sud-Muntenia</w:t>
      </w:r>
      <w:r w:rsidRPr="00880A74">
        <w:rPr>
          <w:rFonts w:ascii="Trebuchet MS" w:hAnsi="Trebuchet MS" w:cs="Calibri"/>
          <w:color w:val="002060"/>
        </w:rPr>
        <w:t xml:space="preserve">), suma totală disponibilă este de </w:t>
      </w:r>
      <w:r w:rsidR="002C25F1" w:rsidRPr="00880A74">
        <w:rPr>
          <w:rFonts w:ascii="Trebuchet MS" w:eastAsia="Times New Roman" w:hAnsi="Trebuchet MS"/>
          <w:color w:val="002060"/>
          <w:lang w:eastAsia="ro-RO"/>
        </w:rPr>
        <w:t xml:space="preserve">4.435.338,67 </w:t>
      </w:r>
      <w:r w:rsidR="002C25F1" w:rsidRPr="00880A74">
        <w:rPr>
          <w:rFonts w:ascii="Trebuchet MS" w:hAnsi="Trebuchet MS" w:cs="Calibri"/>
          <w:color w:val="002060"/>
        </w:rPr>
        <w:t xml:space="preserve">euro, din care </w:t>
      </w:r>
      <w:r w:rsidRPr="00880A74">
        <w:rPr>
          <w:rFonts w:ascii="Trebuchet MS" w:hAnsi="Trebuchet MS" w:cs="Calibri"/>
          <w:color w:val="002060"/>
        </w:rPr>
        <w:t xml:space="preserve">contribuția UE este de </w:t>
      </w:r>
      <w:r w:rsidR="002C25F1" w:rsidRPr="00880A74">
        <w:rPr>
          <w:rFonts w:ascii="Trebuchet MS" w:eastAsia="Times New Roman" w:hAnsi="Trebuchet MS"/>
          <w:color w:val="002060"/>
          <w:lang w:eastAsia="ro-RO"/>
        </w:rPr>
        <w:t xml:space="preserve">3.770.037,87 </w:t>
      </w:r>
      <w:r w:rsidRPr="00880A74">
        <w:rPr>
          <w:rFonts w:ascii="Trebuchet MS" w:hAnsi="Trebuchet MS" w:cs="Calibri"/>
          <w:color w:val="002060"/>
        </w:rPr>
        <w:t xml:space="preserve">euro (corespunzând unei contribuții UE de 85%), iar contribuția națională este de </w:t>
      </w:r>
      <w:r w:rsidR="002C25F1" w:rsidRPr="00880A74">
        <w:rPr>
          <w:rFonts w:ascii="Trebuchet MS" w:eastAsia="Times New Roman" w:hAnsi="Trebuchet MS"/>
          <w:color w:val="002060"/>
          <w:lang w:eastAsia="ro-RO"/>
        </w:rPr>
        <w:t xml:space="preserve">665.300,80 </w:t>
      </w:r>
      <w:r w:rsidRPr="00880A74">
        <w:rPr>
          <w:rFonts w:ascii="Trebuchet MS" w:hAnsi="Trebuchet MS" w:cs="Calibri"/>
          <w:color w:val="002060"/>
        </w:rPr>
        <w:t>euro</w:t>
      </w:r>
      <w:r w:rsidR="002C25F1" w:rsidRPr="00880A74">
        <w:rPr>
          <w:rFonts w:ascii="Trebuchet MS" w:hAnsi="Trebuchet MS" w:cs="Calibri"/>
          <w:color w:val="002060"/>
        </w:rPr>
        <w:t xml:space="preserve"> (corespunzând unei contribuții </w:t>
      </w:r>
      <w:r w:rsidRPr="00880A74">
        <w:rPr>
          <w:rFonts w:ascii="Trebuchet MS" w:hAnsi="Trebuchet MS" w:cs="Calibri"/>
          <w:color w:val="002060"/>
        </w:rPr>
        <w:t xml:space="preserve">naționale de 15%); </w:t>
      </w:r>
    </w:p>
    <w:p w14:paraId="6F1652CA" w14:textId="77777777" w:rsidR="002B3C52" w:rsidRPr="00880A74" w:rsidRDefault="002B3C52" w:rsidP="00A91B44">
      <w:pPr>
        <w:pStyle w:val="Listparagraf"/>
        <w:numPr>
          <w:ilvl w:val="0"/>
          <w:numId w:val="19"/>
        </w:numPr>
        <w:autoSpaceDE w:val="0"/>
        <w:autoSpaceDN w:val="0"/>
        <w:adjustRightInd w:val="0"/>
        <w:spacing w:before="120" w:after="120" w:line="240" w:lineRule="auto"/>
        <w:contextualSpacing w:val="0"/>
        <w:jc w:val="both"/>
        <w:rPr>
          <w:rFonts w:ascii="Trebuchet MS" w:hAnsi="Trebuchet MS" w:cs="Calibri"/>
          <w:color w:val="002060"/>
        </w:rPr>
      </w:pPr>
      <w:r w:rsidRPr="00880A74">
        <w:rPr>
          <w:rFonts w:ascii="Trebuchet MS" w:hAnsi="Trebuchet MS" w:cs="Calibri"/>
          <w:color w:val="002060"/>
        </w:rPr>
        <w:t xml:space="preserve">pentru </w:t>
      </w:r>
      <w:r w:rsidRPr="00880A74">
        <w:rPr>
          <w:rFonts w:ascii="Trebuchet MS" w:hAnsi="Trebuchet MS" w:cs="Calibri"/>
          <w:b/>
          <w:color w:val="002060"/>
        </w:rPr>
        <w:t>regiunea dezvoltată (</w:t>
      </w:r>
      <w:r w:rsidRPr="00880A74">
        <w:rPr>
          <w:rFonts w:ascii="Trebuchet MS" w:hAnsi="Trebuchet MS" w:cs="Calibri"/>
          <w:b/>
          <w:i/>
          <w:color w:val="002060"/>
        </w:rPr>
        <w:t>București-Ilfov</w:t>
      </w:r>
      <w:r w:rsidRPr="00880A74">
        <w:rPr>
          <w:rFonts w:ascii="Trebuchet MS" w:hAnsi="Trebuchet MS" w:cs="Calibri"/>
          <w:b/>
          <w:color w:val="002060"/>
        </w:rPr>
        <w:t>),</w:t>
      </w:r>
      <w:r w:rsidRPr="00880A74">
        <w:rPr>
          <w:rFonts w:ascii="Trebuchet MS" w:hAnsi="Trebuchet MS" w:cs="Calibri"/>
          <w:color w:val="002060"/>
        </w:rPr>
        <w:t xml:space="preserve"> suma totală disponibilă este de </w:t>
      </w:r>
      <w:r w:rsidR="002C25F1" w:rsidRPr="00880A74">
        <w:rPr>
          <w:rFonts w:ascii="Trebuchet MS" w:eastAsia="Times New Roman" w:hAnsi="Trebuchet MS"/>
          <w:color w:val="002060"/>
          <w:lang w:eastAsia="ro-RO"/>
        </w:rPr>
        <w:t xml:space="preserve">564.661,33 </w:t>
      </w:r>
      <w:r w:rsidRPr="00880A74">
        <w:rPr>
          <w:rFonts w:ascii="Trebuchet MS" w:hAnsi="Trebuchet MS" w:cs="Calibri"/>
          <w:color w:val="002060"/>
        </w:rPr>
        <w:t xml:space="preserve">euro, din care contribuția UE este de </w:t>
      </w:r>
      <w:r w:rsidR="00557FE5" w:rsidRPr="00880A74">
        <w:rPr>
          <w:rFonts w:ascii="Trebuchet MS" w:hAnsi="Trebuchet MS" w:cs="Calibri"/>
          <w:color w:val="002060"/>
        </w:rPr>
        <w:t xml:space="preserve">451.729,06 </w:t>
      </w:r>
      <w:r w:rsidRPr="00880A74">
        <w:rPr>
          <w:rFonts w:ascii="Trebuchet MS" w:hAnsi="Trebuchet MS" w:cs="Calibri"/>
          <w:color w:val="002060"/>
        </w:rPr>
        <w:t xml:space="preserve">euro (corespunzând unei contribuții UE de 80%), iar contribuția națională este de </w:t>
      </w:r>
      <w:r w:rsidR="00557FE5" w:rsidRPr="00880A74">
        <w:rPr>
          <w:rFonts w:ascii="Trebuchet MS" w:eastAsia="Times New Roman" w:hAnsi="Trebuchet MS"/>
          <w:color w:val="002060"/>
          <w:lang w:eastAsia="ro-RO"/>
        </w:rPr>
        <w:t xml:space="preserve">112.932,27 </w:t>
      </w:r>
      <w:r w:rsidRPr="00880A74">
        <w:rPr>
          <w:rFonts w:ascii="Trebuchet MS" w:hAnsi="Trebuchet MS" w:cs="Calibri"/>
          <w:color w:val="002060"/>
        </w:rPr>
        <w:t>euro (corespunzând unei contribuții naționale de 20%).</w:t>
      </w:r>
    </w:p>
    <w:p w14:paraId="4673082B" w14:textId="77777777" w:rsidR="004637E5" w:rsidRPr="00880A74" w:rsidRDefault="004637E5" w:rsidP="00A91B44">
      <w:pPr>
        <w:pStyle w:val="Titlu2"/>
        <w:numPr>
          <w:ilvl w:val="0"/>
          <w:numId w:val="0"/>
        </w:numPr>
        <w:spacing w:before="120" w:after="120" w:line="240" w:lineRule="auto"/>
        <w:jc w:val="both"/>
        <w:rPr>
          <w:rFonts w:ascii="Trebuchet MS" w:hAnsi="Trebuchet MS" w:cs="Times New Roman"/>
          <w:b/>
          <w:color w:val="002060"/>
          <w:sz w:val="22"/>
          <w:szCs w:val="22"/>
        </w:rPr>
      </w:pPr>
      <w:bookmarkStart w:id="21" w:name="_Toc451100219"/>
    </w:p>
    <w:p w14:paraId="460D2BF8" w14:textId="77777777" w:rsidR="00FB6488" w:rsidRPr="00880A74" w:rsidRDefault="00FB6488" w:rsidP="00A91B44">
      <w:pPr>
        <w:pStyle w:val="Titlu2"/>
        <w:numPr>
          <w:ilvl w:val="0"/>
          <w:numId w:val="0"/>
        </w:numPr>
        <w:spacing w:before="120" w:after="120" w:line="240" w:lineRule="auto"/>
        <w:jc w:val="both"/>
        <w:rPr>
          <w:rFonts w:ascii="Trebuchet MS" w:hAnsi="Trebuchet MS" w:cs="Times New Roman"/>
          <w:color w:val="002060"/>
          <w:sz w:val="22"/>
          <w:szCs w:val="22"/>
        </w:rPr>
      </w:pPr>
      <w:bookmarkStart w:id="22" w:name="_Toc501703442"/>
      <w:r w:rsidRPr="00880A74">
        <w:rPr>
          <w:rFonts w:ascii="Trebuchet MS" w:hAnsi="Trebuchet MS" w:cs="Times New Roman"/>
          <w:b/>
          <w:color w:val="002060"/>
          <w:sz w:val="22"/>
          <w:szCs w:val="22"/>
        </w:rPr>
        <w:t>1.</w:t>
      </w:r>
      <w:r w:rsidR="00C20D47" w:rsidRPr="00880A74">
        <w:rPr>
          <w:rFonts w:ascii="Trebuchet MS" w:hAnsi="Trebuchet MS" w:cs="Times New Roman"/>
          <w:b/>
          <w:color w:val="002060"/>
          <w:sz w:val="22"/>
          <w:szCs w:val="22"/>
        </w:rPr>
        <w:t>8</w:t>
      </w:r>
      <w:r w:rsidR="00E1142B" w:rsidRPr="00880A74">
        <w:rPr>
          <w:rFonts w:ascii="Trebuchet MS" w:hAnsi="Trebuchet MS" w:cs="Times New Roman"/>
          <w:b/>
          <w:color w:val="002060"/>
          <w:sz w:val="22"/>
          <w:szCs w:val="22"/>
        </w:rPr>
        <w:t>. Valoarea maximă</w:t>
      </w:r>
      <w:r w:rsidRPr="00880A74">
        <w:rPr>
          <w:rFonts w:ascii="Trebuchet MS" w:hAnsi="Trebuchet MS" w:cs="Times New Roman"/>
          <w:b/>
          <w:color w:val="002060"/>
          <w:sz w:val="22"/>
          <w:szCs w:val="22"/>
        </w:rPr>
        <w:t xml:space="preserve"> a proiectului, rata de cofinanțare</w:t>
      </w:r>
      <w:bookmarkEnd w:id="21"/>
      <w:bookmarkEnd w:id="22"/>
      <w:r w:rsidRPr="00880A74">
        <w:rPr>
          <w:rFonts w:ascii="Trebuchet MS" w:hAnsi="Trebuchet MS" w:cs="Times New Roman"/>
          <w:color w:val="002060"/>
          <w:sz w:val="22"/>
          <w:szCs w:val="22"/>
        </w:rPr>
        <w:t xml:space="preserve"> </w:t>
      </w:r>
    </w:p>
    <w:p w14:paraId="025C947A" w14:textId="676981E0" w:rsidR="00FB6488" w:rsidRPr="00880A74" w:rsidRDefault="00FB6488" w:rsidP="00A91B44">
      <w:pPr>
        <w:spacing w:before="120" w:after="120" w:line="240" w:lineRule="auto"/>
        <w:jc w:val="both"/>
        <w:rPr>
          <w:rFonts w:ascii="Trebuchet MS" w:hAnsi="Trebuchet MS"/>
          <w:color w:val="002060"/>
        </w:rPr>
      </w:pPr>
      <w:r w:rsidRPr="00880A74">
        <w:rPr>
          <w:rFonts w:ascii="Trebuchet MS" w:hAnsi="Trebuchet MS"/>
          <w:color w:val="002060"/>
        </w:rPr>
        <w:t xml:space="preserve">Cursul de schimb care va fi utilizat pentru stabilirea acestei valori este cursul </w:t>
      </w:r>
      <w:proofErr w:type="spellStart"/>
      <w:r w:rsidRPr="00880A74">
        <w:rPr>
          <w:rFonts w:ascii="Trebuchet MS" w:hAnsi="Trebuchet MS"/>
          <w:color w:val="002060"/>
        </w:rPr>
        <w:t>Inforeuro</w:t>
      </w:r>
      <w:proofErr w:type="spellEnd"/>
      <w:r w:rsidRPr="00880A74">
        <w:rPr>
          <w:rFonts w:ascii="Trebuchet MS" w:hAnsi="Trebuchet MS"/>
          <w:color w:val="002060"/>
        </w:rPr>
        <w:t xml:space="preserve"> aferent lunii </w:t>
      </w:r>
      <w:r w:rsidR="00723BE1">
        <w:rPr>
          <w:rFonts w:ascii="Trebuchet MS" w:hAnsi="Trebuchet MS"/>
          <w:color w:val="002060"/>
        </w:rPr>
        <w:t>decembrie 2017</w:t>
      </w:r>
      <w:r w:rsidRPr="00880A74">
        <w:rPr>
          <w:rFonts w:ascii="Trebuchet MS" w:hAnsi="Trebuchet MS"/>
          <w:color w:val="002060"/>
        </w:rPr>
        <w:t xml:space="preserve">, respectiv </w:t>
      </w:r>
      <w:r w:rsidRPr="00880A74">
        <w:rPr>
          <w:rFonts w:ascii="Trebuchet MS" w:hAnsi="Trebuchet MS"/>
          <w:b/>
          <w:color w:val="002060"/>
        </w:rPr>
        <w:t xml:space="preserve">1 EURO = </w:t>
      </w:r>
      <w:r w:rsidR="00723BE1">
        <w:rPr>
          <w:rFonts w:ascii="Trebuchet MS" w:hAnsi="Trebuchet MS"/>
          <w:b/>
          <w:color w:val="002060"/>
        </w:rPr>
        <w:t xml:space="preserve">4,644 </w:t>
      </w:r>
      <w:r w:rsidRPr="00880A74">
        <w:rPr>
          <w:rFonts w:ascii="Trebuchet MS" w:hAnsi="Trebuchet MS"/>
          <w:b/>
          <w:color w:val="002060"/>
        </w:rPr>
        <w:t>RON.</w:t>
      </w:r>
    </w:p>
    <w:p w14:paraId="34B8B575" w14:textId="77777777" w:rsidR="00FB6488" w:rsidRPr="00880A74" w:rsidRDefault="00FB6488" w:rsidP="00A91B44">
      <w:pPr>
        <w:pStyle w:val="Corptext"/>
        <w:spacing w:before="120" w:line="240" w:lineRule="auto"/>
        <w:jc w:val="both"/>
        <w:rPr>
          <w:rFonts w:ascii="Trebuchet MS" w:hAnsi="Trebuchet MS"/>
          <w:color w:val="002060"/>
          <w:lang w:eastAsia="ar-SA"/>
        </w:rPr>
      </w:pPr>
    </w:p>
    <w:p w14:paraId="2D1618A2" w14:textId="77777777" w:rsidR="00FB6488" w:rsidRPr="00880A74" w:rsidRDefault="00FB6488" w:rsidP="00A91B44">
      <w:pPr>
        <w:pStyle w:val="Titlu3"/>
        <w:spacing w:before="120" w:after="120" w:line="240" w:lineRule="auto"/>
        <w:jc w:val="both"/>
        <w:rPr>
          <w:rFonts w:ascii="Trebuchet MS" w:hAnsi="Trebuchet MS"/>
          <w:b/>
          <w:color w:val="002060"/>
          <w:sz w:val="22"/>
          <w:szCs w:val="22"/>
        </w:rPr>
      </w:pPr>
      <w:bookmarkStart w:id="23" w:name="_Toc451100220"/>
      <w:bookmarkStart w:id="24" w:name="_Toc501703443"/>
      <w:r w:rsidRPr="00880A74">
        <w:rPr>
          <w:rFonts w:ascii="Trebuchet MS" w:hAnsi="Trebuchet MS"/>
          <w:b/>
          <w:color w:val="002060"/>
          <w:sz w:val="22"/>
          <w:szCs w:val="22"/>
        </w:rPr>
        <w:t>1.</w:t>
      </w:r>
      <w:r w:rsidR="00C20D47" w:rsidRPr="00880A74">
        <w:rPr>
          <w:rFonts w:ascii="Trebuchet MS" w:hAnsi="Trebuchet MS"/>
          <w:b/>
          <w:color w:val="002060"/>
          <w:sz w:val="22"/>
          <w:szCs w:val="22"/>
        </w:rPr>
        <w:t>8</w:t>
      </w:r>
      <w:r w:rsidRPr="00880A74">
        <w:rPr>
          <w:rFonts w:ascii="Trebuchet MS" w:hAnsi="Trebuchet MS"/>
          <w:b/>
          <w:color w:val="002060"/>
          <w:sz w:val="22"/>
          <w:szCs w:val="22"/>
        </w:rPr>
        <w:t>.1. Valoarea maxim</w:t>
      </w:r>
      <w:r w:rsidR="00AD7D0B" w:rsidRPr="00880A74">
        <w:rPr>
          <w:rFonts w:ascii="Trebuchet MS" w:hAnsi="Trebuchet MS"/>
          <w:b/>
          <w:color w:val="002060"/>
          <w:sz w:val="22"/>
          <w:szCs w:val="22"/>
        </w:rPr>
        <w:t>ă</w:t>
      </w:r>
      <w:r w:rsidRPr="00880A74">
        <w:rPr>
          <w:rFonts w:ascii="Trebuchet MS" w:hAnsi="Trebuchet MS"/>
          <w:b/>
          <w:color w:val="002060"/>
          <w:sz w:val="22"/>
          <w:szCs w:val="22"/>
        </w:rPr>
        <w:t xml:space="preserve"> </w:t>
      </w:r>
      <w:r w:rsidR="00AD7D0B" w:rsidRPr="00880A74">
        <w:rPr>
          <w:rFonts w:ascii="Trebuchet MS" w:hAnsi="Trebuchet MS"/>
          <w:b/>
          <w:color w:val="002060"/>
          <w:sz w:val="22"/>
          <w:szCs w:val="22"/>
        </w:rPr>
        <w:t xml:space="preserve">eligibilă </w:t>
      </w:r>
      <w:r w:rsidRPr="00880A74">
        <w:rPr>
          <w:rFonts w:ascii="Trebuchet MS" w:hAnsi="Trebuchet MS"/>
          <w:b/>
          <w:color w:val="002060"/>
          <w:sz w:val="22"/>
          <w:szCs w:val="22"/>
        </w:rPr>
        <w:t>a proiectului</w:t>
      </w:r>
      <w:bookmarkEnd w:id="23"/>
      <w:bookmarkEnd w:id="24"/>
    </w:p>
    <w:p w14:paraId="11FA13E2" w14:textId="77777777" w:rsidR="000C5BB7" w:rsidRPr="00880A74" w:rsidRDefault="00FB6488" w:rsidP="00A91B44">
      <w:pPr>
        <w:pStyle w:val="Listparagraf"/>
        <w:numPr>
          <w:ilvl w:val="0"/>
          <w:numId w:val="14"/>
        </w:numPr>
        <w:spacing w:before="120" w:after="120" w:line="240" w:lineRule="auto"/>
        <w:contextualSpacing w:val="0"/>
        <w:jc w:val="both"/>
        <w:rPr>
          <w:rFonts w:ascii="Trebuchet MS" w:hAnsi="Trebuchet MS"/>
          <w:color w:val="002060"/>
        </w:rPr>
      </w:pPr>
      <w:r w:rsidRPr="00880A74">
        <w:rPr>
          <w:rFonts w:ascii="Trebuchet MS" w:hAnsi="Trebuchet MS"/>
          <w:color w:val="002060"/>
        </w:rPr>
        <w:t xml:space="preserve">Valoarea maximă eligibilă a unui proiect este de </w:t>
      </w:r>
      <w:r w:rsidR="006935F7" w:rsidRPr="00880A74">
        <w:rPr>
          <w:rFonts w:ascii="Trebuchet MS" w:hAnsi="Trebuchet MS"/>
          <w:color w:val="002060"/>
        </w:rPr>
        <w:t>5</w:t>
      </w:r>
      <w:r w:rsidRPr="00880A74">
        <w:rPr>
          <w:rFonts w:ascii="Trebuchet MS" w:hAnsi="Trebuchet MS"/>
          <w:color w:val="002060"/>
        </w:rPr>
        <w:t>.</w:t>
      </w:r>
      <w:r w:rsidR="00960B88" w:rsidRPr="00880A74">
        <w:rPr>
          <w:rFonts w:ascii="Trebuchet MS" w:hAnsi="Trebuchet MS"/>
          <w:color w:val="002060"/>
        </w:rPr>
        <w:t>000.</w:t>
      </w:r>
      <w:r w:rsidRPr="00880A74">
        <w:rPr>
          <w:rFonts w:ascii="Trebuchet MS" w:hAnsi="Trebuchet MS"/>
          <w:color w:val="002060"/>
        </w:rPr>
        <w:t xml:space="preserve">000 </w:t>
      </w:r>
      <w:r w:rsidR="0045403A" w:rsidRPr="00880A74">
        <w:rPr>
          <w:rFonts w:ascii="Trebuchet MS" w:hAnsi="Trebuchet MS"/>
          <w:color w:val="002060"/>
        </w:rPr>
        <w:t>euro</w:t>
      </w:r>
      <w:r w:rsidRPr="00880A74">
        <w:rPr>
          <w:rFonts w:ascii="Trebuchet MS" w:hAnsi="Trebuchet MS"/>
          <w:color w:val="002060"/>
        </w:rPr>
        <w:t>.</w:t>
      </w:r>
    </w:p>
    <w:p w14:paraId="151396E7" w14:textId="0747F727" w:rsidR="00247DE7" w:rsidRPr="00880A74" w:rsidRDefault="00975A26" w:rsidP="00A91B44">
      <w:pPr>
        <w:spacing w:before="120" w:after="120" w:line="240" w:lineRule="auto"/>
        <w:jc w:val="both"/>
        <w:rPr>
          <w:rFonts w:ascii="Trebuchet MS" w:hAnsi="Trebuchet MS"/>
          <w:color w:val="002060"/>
        </w:rPr>
      </w:pPr>
      <w:r w:rsidRPr="00880A74">
        <w:rPr>
          <w:rFonts w:ascii="Trebuchet MS" w:hAnsi="Trebuchet MS"/>
          <w:color w:val="002060"/>
        </w:rPr>
        <w:lastRenderedPageBreak/>
        <w:t>Î</w:t>
      </w:r>
      <w:r w:rsidR="00247DE7" w:rsidRPr="00880A74">
        <w:rPr>
          <w:rFonts w:ascii="Trebuchet MS" w:hAnsi="Trebuchet MS"/>
          <w:color w:val="002060"/>
        </w:rPr>
        <w:t xml:space="preserve">n contextul prezentului ghid al solicitantului – </w:t>
      </w:r>
      <w:r w:rsidR="00B26A93" w:rsidRPr="00880A74">
        <w:rPr>
          <w:rFonts w:ascii="Trebuchet MS" w:hAnsi="Trebuchet MS"/>
          <w:color w:val="002060"/>
        </w:rPr>
        <w:t>condiții</w:t>
      </w:r>
      <w:r w:rsidR="00247DE7" w:rsidRPr="00880A74">
        <w:rPr>
          <w:rFonts w:ascii="Trebuchet MS" w:hAnsi="Trebuchet MS"/>
          <w:color w:val="002060"/>
        </w:rPr>
        <w:t xml:space="preserve"> specifice </w:t>
      </w:r>
      <w:r w:rsidR="00247DE7" w:rsidRPr="00880A74">
        <w:rPr>
          <w:rFonts w:ascii="Trebuchet MS" w:hAnsi="Trebuchet MS"/>
          <w:b/>
          <w:color w:val="002060"/>
        </w:rPr>
        <w:t>va fi aprobat un singur proiect,</w:t>
      </w:r>
      <w:r w:rsidR="00DF0504" w:rsidRPr="00880A74">
        <w:rPr>
          <w:rFonts w:ascii="Trebuchet MS" w:hAnsi="Trebuchet MS"/>
          <w:color w:val="002060"/>
        </w:rPr>
        <w:t xml:space="preserve"> respectiv</w:t>
      </w:r>
      <w:r w:rsidR="00247DE7" w:rsidRPr="00880A74">
        <w:rPr>
          <w:rFonts w:ascii="Trebuchet MS" w:hAnsi="Trebuchet MS"/>
          <w:color w:val="002060"/>
        </w:rPr>
        <w:t xml:space="preserve"> proiectul </w:t>
      </w:r>
      <w:r w:rsidR="00DF0504" w:rsidRPr="00880A74">
        <w:rPr>
          <w:rFonts w:ascii="Trebuchet MS" w:hAnsi="Trebuchet MS"/>
          <w:color w:val="002060"/>
        </w:rPr>
        <w:t xml:space="preserve">care </w:t>
      </w:r>
      <w:r w:rsidR="00B26A93" w:rsidRPr="00880A74">
        <w:rPr>
          <w:rFonts w:ascii="Trebuchet MS" w:hAnsi="Trebuchet MS"/>
          <w:color w:val="002060"/>
        </w:rPr>
        <w:t>îndeplinește</w:t>
      </w:r>
      <w:r w:rsidR="00DF0504" w:rsidRPr="00880A74">
        <w:rPr>
          <w:rFonts w:ascii="Trebuchet MS" w:hAnsi="Trebuchet MS"/>
          <w:color w:val="002060"/>
        </w:rPr>
        <w:t xml:space="preserve"> </w:t>
      </w:r>
      <w:r w:rsidR="00B26A93" w:rsidRPr="00880A74">
        <w:rPr>
          <w:rFonts w:ascii="Trebuchet MS" w:hAnsi="Trebuchet MS"/>
          <w:color w:val="002060"/>
        </w:rPr>
        <w:t>cerințele</w:t>
      </w:r>
      <w:r w:rsidR="00DF0504" w:rsidRPr="00880A74">
        <w:rPr>
          <w:rFonts w:ascii="Trebuchet MS" w:hAnsi="Trebuchet MS"/>
          <w:color w:val="002060"/>
        </w:rPr>
        <w:t xml:space="preserve"> de eligibilitate </w:t>
      </w:r>
      <w:r w:rsidR="00B26A93" w:rsidRPr="00880A74">
        <w:rPr>
          <w:rFonts w:ascii="Trebuchet MS" w:hAnsi="Trebuchet MS"/>
          <w:color w:val="002060"/>
        </w:rPr>
        <w:t>și</w:t>
      </w:r>
      <w:r w:rsidR="00DF0504" w:rsidRPr="00880A74">
        <w:rPr>
          <w:rFonts w:ascii="Trebuchet MS" w:hAnsi="Trebuchet MS"/>
          <w:color w:val="002060"/>
        </w:rPr>
        <w:t xml:space="preserve"> punctajul cel mai mare în etapa de evaluare tehnică</w:t>
      </w:r>
      <w:r w:rsidR="00FF06A6" w:rsidRPr="00880A74">
        <w:rPr>
          <w:rFonts w:ascii="Trebuchet MS" w:hAnsi="Trebuchet MS"/>
          <w:color w:val="002060"/>
        </w:rPr>
        <w:t xml:space="preserve"> și</w:t>
      </w:r>
      <w:r w:rsidR="004A508B" w:rsidRPr="00880A74">
        <w:rPr>
          <w:rFonts w:ascii="Trebuchet MS" w:hAnsi="Trebuchet MS"/>
          <w:color w:val="002060"/>
        </w:rPr>
        <w:t xml:space="preserve"> financiară</w:t>
      </w:r>
      <w:r w:rsidR="00DF0504" w:rsidRPr="00880A74">
        <w:rPr>
          <w:rFonts w:ascii="Trebuchet MS" w:hAnsi="Trebuchet MS"/>
          <w:color w:val="002060"/>
        </w:rPr>
        <w:t>.</w:t>
      </w:r>
    </w:p>
    <w:p w14:paraId="2B90DBC2" w14:textId="77777777" w:rsidR="002D197A" w:rsidRPr="00880A74" w:rsidRDefault="002D197A" w:rsidP="00A91B44">
      <w:pPr>
        <w:pStyle w:val="Listparagraf"/>
        <w:spacing w:before="120" w:after="120" w:line="240" w:lineRule="auto"/>
        <w:ind w:left="360"/>
        <w:contextualSpacing w:val="0"/>
        <w:jc w:val="both"/>
        <w:rPr>
          <w:rFonts w:ascii="Trebuchet MS" w:hAnsi="Trebuchet MS"/>
          <w:b/>
          <w:color w:val="002060"/>
        </w:rPr>
      </w:pPr>
    </w:p>
    <w:p w14:paraId="6F4B7206" w14:textId="77777777" w:rsidR="00046C53" w:rsidRPr="00880A74" w:rsidRDefault="00046C53" w:rsidP="00A91B44">
      <w:pPr>
        <w:pStyle w:val="Titlu3"/>
        <w:spacing w:before="120" w:after="120" w:line="240" w:lineRule="auto"/>
        <w:jc w:val="both"/>
        <w:rPr>
          <w:rFonts w:ascii="Trebuchet MS" w:hAnsi="Trebuchet MS"/>
          <w:b/>
          <w:color w:val="244061" w:themeColor="accent1" w:themeShade="80"/>
          <w:sz w:val="22"/>
          <w:szCs w:val="22"/>
        </w:rPr>
        <w:sectPr w:rsidR="00046C53" w:rsidRPr="00880A74" w:rsidSect="007561DE">
          <w:pgSz w:w="11906" w:h="16838"/>
          <w:pgMar w:top="289" w:right="992" w:bottom="567" w:left="1276" w:header="136" w:footer="709" w:gutter="0"/>
          <w:cols w:space="708"/>
          <w:docGrid w:linePitch="360"/>
        </w:sectPr>
      </w:pPr>
      <w:bookmarkStart w:id="25" w:name="_Toc451100221"/>
    </w:p>
    <w:p w14:paraId="3C623422" w14:textId="77777777" w:rsidR="00FB6488" w:rsidRPr="00880A74" w:rsidRDefault="00FB6488" w:rsidP="00A91B44">
      <w:pPr>
        <w:pStyle w:val="Titlu3"/>
        <w:spacing w:before="120" w:after="120" w:line="240" w:lineRule="auto"/>
        <w:jc w:val="both"/>
        <w:rPr>
          <w:rFonts w:ascii="Trebuchet MS" w:hAnsi="Trebuchet MS"/>
          <w:color w:val="244061" w:themeColor="accent1" w:themeShade="80"/>
          <w:sz w:val="22"/>
          <w:szCs w:val="22"/>
          <w:lang w:eastAsia="ar-SA"/>
        </w:rPr>
      </w:pPr>
      <w:bookmarkStart w:id="26" w:name="_Toc501703444"/>
      <w:r w:rsidRPr="00880A74">
        <w:rPr>
          <w:rFonts w:ascii="Trebuchet MS" w:hAnsi="Trebuchet MS"/>
          <w:b/>
          <w:color w:val="244061" w:themeColor="accent1" w:themeShade="80"/>
          <w:sz w:val="22"/>
          <w:szCs w:val="22"/>
        </w:rPr>
        <w:lastRenderedPageBreak/>
        <w:t>1.</w:t>
      </w:r>
      <w:r w:rsidR="00C20D47" w:rsidRPr="00880A74">
        <w:rPr>
          <w:rFonts w:ascii="Trebuchet MS" w:hAnsi="Trebuchet MS"/>
          <w:b/>
          <w:color w:val="244061" w:themeColor="accent1" w:themeShade="80"/>
          <w:sz w:val="22"/>
          <w:szCs w:val="22"/>
        </w:rPr>
        <w:t>8</w:t>
      </w:r>
      <w:r w:rsidRPr="00880A74">
        <w:rPr>
          <w:rFonts w:ascii="Trebuchet MS" w:hAnsi="Trebuchet MS"/>
          <w:b/>
          <w:color w:val="244061" w:themeColor="accent1" w:themeShade="80"/>
          <w:sz w:val="22"/>
          <w:szCs w:val="22"/>
        </w:rPr>
        <w:t xml:space="preserve">.2. </w:t>
      </w:r>
      <w:r w:rsidR="00AD7D0B" w:rsidRPr="00880A74">
        <w:rPr>
          <w:rFonts w:ascii="Trebuchet MS" w:hAnsi="Trebuchet MS"/>
          <w:b/>
          <w:color w:val="244061" w:themeColor="accent1" w:themeShade="80"/>
          <w:sz w:val="22"/>
          <w:szCs w:val="22"/>
        </w:rPr>
        <w:t>C</w:t>
      </w:r>
      <w:r w:rsidRPr="00880A74">
        <w:rPr>
          <w:rFonts w:ascii="Trebuchet MS" w:hAnsi="Trebuchet MS"/>
          <w:b/>
          <w:color w:val="244061" w:themeColor="accent1" w:themeShade="80"/>
          <w:sz w:val="22"/>
          <w:szCs w:val="22"/>
        </w:rPr>
        <w:t>ofinanțarea proprie</w:t>
      </w:r>
      <w:r w:rsidR="00AD7D0B" w:rsidRPr="00880A74">
        <w:rPr>
          <w:rFonts w:ascii="Trebuchet MS" w:hAnsi="Trebuchet MS"/>
          <w:b/>
          <w:color w:val="244061" w:themeColor="accent1" w:themeShade="80"/>
          <w:sz w:val="22"/>
          <w:szCs w:val="22"/>
        </w:rPr>
        <w:t xml:space="preserve">  și cofinanțarea UE</w:t>
      </w:r>
      <w:bookmarkEnd w:id="25"/>
      <w:bookmarkEnd w:id="26"/>
    </w:p>
    <w:p w14:paraId="1E76E22E" w14:textId="77777777" w:rsidR="00AD7D0B" w:rsidRPr="00880A74" w:rsidRDefault="00AD7D0B" w:rsidP="00C927A3">
      <w:pPr>
        <w:spacing w:before="120" w:after="120" w:line="240" w:lineRule="auto"/>
        <w:ind w:right="502"/>
        <w:jc w:val="both"/>
        <w:rPr>
          <w:rFonts w:ascii="Trebuchet MS" w:hAnsi="Trebuchet MS"/>
          <w:color w:val="002060"/>
        </w:rPr>
      </w:pPr>
      <w:r w:rsidRPr="00880A74">
        <w:rPr>
          <w:rFonts w:ascii="Trebuchet MS" w:hAnsi="Trebuchet MS"/>
          <w:color w:val="002060"/>
        </w:rPr>
        <w:t xml:space="preserve">Valoarea cofinanțării private proprii se stabilește în funcție de tipul entității care are calitatea de solicitant sau, după caz, în funcție de tipul fiecărei entități care are calitatea de partener, aplicată la valoarea totală eligibilă </w:t>
      </w:r>
      <w:r w:rsidR="00A362E9" w:rsidRPr="00880A74">
        <w:rPr>
          <w:rFonts w:ascii="Trebuchet MS" w:eastAsia="Times New Roman" w:hAnsi="Trebuchet MS" w:cs="Arial"/>
          <w:color w:val="002060"/>
        </w:rPr>
        <w:t xml:space="preserve">pe care o gestionează în cadrul </w:t>
      </w:r>
      <w:r w:rsidR="000D75B6" w:rsidRPr="00880A74">
        <w:rPr>
          <w:rFonts w:ascii="Trebuchet MS" w:eastAsia="Times New Roman" w:hAnsi="Trebuchet MS" w:cs="Arial"/>
          <w:color w:val="002060"/>
        </w:rPr>
        <w:t>parteneriatului</w:t>
      </w:r>
      <w:r w:rsidR="00A362E9" w:rsidRPr="00880A74">
        <w:rPr>
          <w:rFonts w:ascii="Trebuchet MS" w:eastAsia="Times New Roman" w:hAnsi="Trebuchet MS" w:cs="Arial"/>
          <w:color w:val="002060"/>
        </w:rPr>
        <w:t>,</w:t>
      </w:r>
      <w:r w:rsidRPr="00880A74">
        <w:rPr>
          <w:rFonts w:ascii="Trebuchet MS" w:hAnsi="Trebuchet MS"/>
          <w:color w:val="002060"/>
        </w:rPr>
        <w:t xml:space="preserve"> după cum urmează:</w:t>
      </w:r>
    </w:p>
    <w:tbl>
      <w:tblPr>
        <w:tblStyle w:val="Tabelgril"/>
        <w:tblW w:w="4816" w:type="pct"/>
        <w:jc w:val="center"/>
        <w:tblLook w:val="04A0" w:firstRow="1" w:lastRow="0" w:firstColumn="1" w:lastColumn="0" w:noHBand="0" w:noVBand="1"/>
      </w:tblPr>
      <w:tblGrid>
        <w:gridCol w:w="1825"/>
        <w:gridCol w:w="1483"/>
        <w:gridCol w:w="1397"/>
        <w:gridCol w:w="1772"/>
        <w:gridCol w:w="2449"/>
        <w:gridCol w:w="1597"/>
        <w:gridCol w:w="1701"/>
        <w:gridCol w:w="1372"/>
        <w:gridCol w:w="1788"/>
      </w:tblGrid>
      <w:tr w:rsidR="00C927A3" w:rsidRPr="00880A74" w14:paraId="488CCEAB" w14:textId="77777777" w:rsidTr="00C927A3">
        <w:trPr>
          <w:trHeight w:val="2176"/>
          <w:tblHeader/>
          <w:jc w:val="center"/>
        </w:trPr>
        <w:tc>
          <w:tcPr>
            <w:tcW w:w="593" w:type="pct"/>
            <w:vMerge w:val="restart"/>
            <w:shd w:val="clear" w:color="auto" w:fill="FDE9D9" w:themeFill="accent6" w:themeFillTint="33"/>
            <w:vAlign w:val="center"/>
          </w:tcPr>
          <w:p w14:paraId="51CFD2C8" w14:textId="77777777" w:rsidR="00C927A3" w:rsidRPr="00880A74" w:rsidRDefault="00C927A3" w:rsidP="00A91B44">
            <w:pPr>
              <w:spacing w:before="120" w:after="120" w:line="240" w:lineRule="auto"/>
              <w:ind w:right="103"/>
              <w:jc w:val="center"/>
              <w:rPr>
                <w:rFonts w:ascii="Trebuchet MS" w:hAnsi="Trebuchet MS" w:cs="Arial"/>
                <w:color w:val="002060"/>
                <w:sz w:val="20"/>
                <w:szCs w:val="20"/>
              </w:rPr>
            </w:pPr>
            <w:r w:rsidRPr="00880A74">
              <w:rPr>
                <w:rFonts w:ascii="Trebuchet MS" w:hAnsi="Trebuchet MS" w:cs="Arial"/>
                <w:color w:val="002060"/>
                <w:sz w:val="20"/>
                <w:szCs w:val="20"/>
              </w:rPr>
              <w:t>AP/ PI</w:t>
            </w:r>
          </w:p>
        </w:tc>
        <w:tc>
          <w:tcPr>
            <w:tcW w:w="482" w:type="pct"/>
            <w:vMerge w:val="restart"/>
            <w:shd w:val="clear" w:color="auto" w:fill="FDE9D9" w:themeFill="accent6" w:themeFillTint="33"/>
            <w:vAlign w:val="center"/>
          </w:tcPr>
          <w:p w14:paraId="2CD614DB" w14:textId="77777777" w:rsidR="00C927A3" w:rsidRPr="00880A74" w:rsidRDefault="00C927A3" w:rsidP="00A91B44">
            <w:pPr>
              <w:spacing w:before="120" w:after="120" w:line="240" w:lineRule="auto"/>
              <w:ind w:right="103"/>
              <w:jc w:val="center"/>
              <w:rPr>
                <w:rFonts w:ascii="Trebuchet MS" w:hAnsi="Trebuchet MS" w:cs="Arial"/>
                <w:color w:val="002060"/>
                <w:sz w:val="20"/>
                <w:szCs w:val="20"/>
              </w:rPr>
            </w:pPr>
            <w:r w:rsidRPr="00880A74">
              <w:rPr>
                <w:rFonts w:ascii="Trebuchet MS" w:hAnsi="Trebuchet MS" w:cs="Arial"/>
                <w:color w:val="002060"/>
                <w:sz w:val="20"/>
                <w:szCs w:val="20"/>
              </w:rPr>
              <w:t>Regiuni de dezvoltare</w:t>
            </w:r>
          </w:p>
        </w:tc>
        <w:tc>
          <w:tcPr>
            <w:tcW w:w="454" w:type="pct"/>
            <w:vMerge w:val="restart"/>
            <w:shd w:val="clear" w:color="auto" w:fill="FDE9D9" w:themeFill="accent6" w:themeFillTint="33"/>
            <w:vAlign w:val="center"/>
          </w:tcPr>
          <w:p w14:paraId="2BEAD300" w14:textId="77777777" w:rsidR="00C927A3" w:rsidRPr="00880A74" w:rsidRDefault="00C927A3" w:rsidP="00A91B44">
            <w:pPr>
              <w:spacing w:before="120" w:after="120" w:line="240" w:lineRule="auto"/>
              <w:jc w:val="center"/>
              <w:rPr>
                <w:rFonts w:ascii="Trebuchet MS" w:hAnsi="Trebuchet MS" w:cs="Arial"/>
                <w:color w:val="002060"/>
                <w:sz w:val="20"/>
                <w:szCs w:val="20"/>
              </w:rPr>
            </w:pPr>
            <w:r w:rsidRPr="00880A74">
              <w:rPr>
                <w:rFonts w:ascii="Trebuchet MS" w:hAnsi="Trebuchet MS" w:cs="Arial"/>
                <w:color w:val="002060"/>
                <w:sz w:val="20"/>
                <w:szCs w:val="20"/>
              </w:rPr>
              <w:t>Co-finanțarea UE %</w:t>
            </w:r>
          </w:p>
        </w:tc>
        <w:tc>
          <w:tcPr>
            <w:tcW w:w="576" w:type="pct"/>
            <w:vMerge w:val="restart"/>
            <w:shd w:val="clear" w:color="auto" w:fill="FDE9D9" w:themeFill="accent6" w:themeFillTint="33"/>
            <w:vAlign w:val="center"/>
          </w:tcPr>
          <w:p w14:paraId="6AAD7EBD" w14:textId="77777777" w:rsidR="00C927A3" w:rsidRPr="00880A74" w:rsidRDefault="00C927A3" w:rsidP="00A91B44">
            <w:pPr>
              <w:spacing w:before="120" w:after="120" w:line="240" w:lineRule="auto"/>
              <w:jc w:val="center"/>
              <w:rPr>
                <w:rFonts w:ascii="Trebuchet MS" w:hAnsi="Trebuchet MS" w:cs="Arial"/>
                <w:color w:val="002060"/>
                <w:sz w:val="20"/>
                <w:szCs w:val="20"/>
              </w:rPr>
            </w:pPr>
            <w:r w:rsidRPr="00880A74">
              <w:rPr>
                <w:rFonts w:ascii="Trebuchet MS" w:hAnsi="Trebuchet MS" w:cs="Arial"/>
                <w:color w:val="002060"/>
                <w:sz w:val="20"/>
                <w:szCs w:val="20"/>
              </w:rPr>
              <w:t>Co-finanțarea națională (</w:t>
            </w:r>
            <w:proofErr w:type="spellStart"/>
            <w:r w:rsidRPr="00880A74">
              <w:rPr>
                <w:rFonts w:ascii="Trebuchet MS" w:hAnsi="Trebuchet MS" w:cs="Arial"/>
                <w:color w:val="002060"/>
                <w:sz w:val="20"/>
                <w:szCs w:val="20"/>
              </w:rPr>
              <w:t>publică+proprie</w:t>
            </w:r>
            <w:proofErr w:type="spellEnd"/>
            <w:r w:rsidRPr="00880A74">
              <w:rPr>
                <w:rFonts w:ascii="Trebuchet MS" w:hAnsi="Trebuchet MS" w:cs="Arial"/>
                <w:color w:val="002060"/>
                <w:sz w:val="20"/>
                <w:szCs w:val="20"/>
              </w:rPr>
              <w:t>) %, din care:</w:t>
            </w:r>
          </w:p>
        </w:tc>
        <w:tc>
          <w:tcPr>
            <w:tcW w:w="796" w:type="pct"/>
            <w:shd w:val="clear" w:color="auto" w:fill="FDE9D9" w:themeFill="accent6" w:themeFillTint="33"/>
            <w:vAlign w:val="center"/>
          </w:tcPr>
          <w:p w14:paraId="1CE40D67" w14:textId="77777777" w:rsidR="00C927A3" w:rsidRPr="00880A74" w:rsidRDefault="00C927A3" w:rsidP="00A91B44">
            <w:pPr>
              <w:spacing w:before="120" w:after="120" w:line="240" w:lineRule="auto"/>
              <w:ind w:right="103"/>
              <w:jc w:val="center"/>
              <w:rPr>
                <w:rFonts w:ascii="Trebuchet MS" w:hAnsi="Trebuchet MS" w:cs="Arial"/>
                <w:color w:val="002060"/>
                <w:sz w:val="20"/>
                <w:szCs w:val="20"/>
              </w:rPr>
            </w:pPr>
            <w:r w:rsidRPr="00880A74">
              <w:rPr>
                <w:rFonts w:ascii="Trebuchet MS" w:hAnsi="Trebuchet MS" w:cs="Arial"/>
                <w:color w:val="002060"/>
                <w:sz w:val="20"/>
                <w:szCs w:val="20"/>
              </w:rPr>
              <w:t>Ordonatori de credite ai bugetului de stat, bugetului asigurărilor sociale de stat și ai bugetelor fondurilor speciale  și entitățile aflate în subordine sau în coordonare finanțate integral din bugetele acestora</w:t>
            </w:r>
          </w:p>
        </w:tc>
        <w:tc>
          <w:tcPr>
            <w:tcW w:w="1071" w:type="pct"/>
            <w:gridSpan w:val="2"/>
            <w:shd w:val="clear" w:color="auto" w:fill="FDE9D9" w:themeFill="accent6" w:themeFillTint="33"/>
            <w:vAlign w:val="center"/>
          </w:tcPr>
          <w:p w14:paraId="73E2DBBE" w14:textId="77777777" w:rsidR="00C927A3" w:rsidRPr="00880A74" w:rsidRDefault="00C927A3" w:rsidP="00A91B44">
            <w:pPr>
              <w:spacing w:before="120" w:after="120" w:line="240" w:lineRule="auto"/>
              <w:ind w:right="103"/>
              <w:jc w:val="center"/>
              <w:rPr>
                <w:rFonts w:ascii="Trebuchet MS" w:hAnsi="Trebuchet MS" w:cs="Arial"/>
                <w:color w:val="002060"/>
                <w:sz w:val="20"/>
                <w:szCs w:val="20"/>
              </w:rPr>
            </w:pPr>
            <w:r w:rsidRPr="00880A74">
              <w:rPr>
                <w:rFonts w:ascii="Trebuchet MS" w:hAnsi="Trebuchet MS" w:cs="Arial"/>
                <w:color w:val="002060"/>
                <w:sz w:val="20"/>
                <w:szCs w:val="20"/>
              </w:rPr>
              <w:t>Instituții publice finanțate integral din venituri proprii sau parțial de la bugetul de stat, bugetul asigurărilor sociale de stat sau bugetelor fondurilor speciale</w:t>
            </w:r>
          </w:p>
        </w:tc>
        <w:tc>
          <w:tcPr>
            <w:tcW w:w="1029" w:type="pct"/>
            <w:gridSpan w:val="2"/>
            <w:shd w:val="clear" w:color="auto" w:fill="FDE9D9" w:themeFill="accent6" w:themeFillTint="33"/>
            <w:vAlign w:val="center"/>
          </w:tcPr>
          <w:p w14:paraId="6114F21F" w14:textId="77777777" w:rsidR="00C927A3" w:rsidRPr="00880A74" w:rsidRDefault="00C927A3" w:rsidP="00A91B44">
            <w:pPr>
              <w:spacing w:before="120" w:after="120" w:line="240" w:lineRule="auto"/>
              <w:ind w:right="103"/>
              <w:jc w:val="center"/>
              <w:rPr>
                <w:rFonts w:ascii="Trebuchet MS" w:hAnsi="Trebuchet MS" w:cs="Arial"/>
                <w:bCs/>
                <w:color w:val="002060"/>
                <w:sz w:val="20"/>
                <w:szCs w:val="20"/>
              </w:rPr>
            </w:pPr>
            <w:r w:rsidRPr="00880A74">
              <w:rPr>
                <w:rFonts w:ascii="Trebuchet MS" w:hAnsi="Trebuchet MS" w:cs="Arial"/>
                <w:color w:val="002060"/>
                <w:sz w:val="20"/>
                <w:szCs w:val="20"/>
              </w:rPr>
              <w:t>Instituțiile de învățământ superior acreditate care nu fac parte din categoriile anterioare de beneficiari</w:t>
            </w:r>
          </w:p>
        </w:tc>
      </w:tr>
      <w:tr w:rsidR="00750E41" w:rsidRPr="00880A74" w14:paraId="487BCADF" w14:textId="77777777" w:rsidTr="00C927A3">
        <w:trPr>
          <w:trHeight w:val="277"/>
          <w:tblHeader/>
          <w:jc w:val="center"/>
        </w:trPr>
        <w:tc>
          <w:tcPr>
            <w:tcW w:w="593" w:type="pct"/>
            <w:vMerge/>
            <w:shd w:val="clear" w:color="auto" w:fill="FDE9D9" w:themeFill="accent6" w:themeFillTint="33"/>
            <w:vAlign w:val="center"/>
          </w:tcPr>
          <w:p w14:paraId="5CE14911" w14:textId="77777777" w:rsidR="00C927A3" w:rsidRPr="00880A74" w:rsidRDefault="00C927A3" w:rsidP="00A91B44">
            <w:pPr>
              <w:spacing w:before="120" w:after="120" w:line="240" w:lineRule="auto"/>
              <w:ind w:right="103"/>
              <w:jc w:val="center"/>
              <w:rPr>
                <w:rFonts w:ascii="Trebuchet MS" w:hAnsi="Trebuchet MS" w:cs="Arial"/>
                <w:color w:val="002060"/>
                <w:sz w:val="20"/>
                <w:szCs w:val="20"/>
              </w:rPr>
            </w:pPr>
          </w:p>
        </w:tc>
        <w:tc>
          <w:tcPr>
            <w:tcW w:w="482" w:type="pct"/>
            <w:vMerge/>
            <w:shd w:val="clear" w:color="auto" w:fill="FDE9D9" w:themeFill="accent6" w:themeFillTint="33"/>
            <w:vAlign w:val="center"/>
          </w:tcPr>
          <w:p w14:paraId="49BCEDF0" w14:textId="77777777" w:rsidR="00C927A3" w:rsidRPr="00880A74" w:rsidRDefault="00C927A3" w:rsidP="00A91B44">
            <w:pPr>
              <w:spacing w:before="120" w:after="120" w:line="240" w:lineRule="auto"/>
              <w:ind w:right="103"/>
              <w:jc w:val="center"/>
              <w:rPr>
                <w:rFonts w:ascii="Trebuchet MS" w:hAnsi="Trebuchet MS" w:cs="Arial"/>
                <w:color w:val="002060"/>
                <w:sz w:val="20"/>
                <w:szCs w:val="20"/>
              </w:rPr>
            </w:pPr>
          </w:p>
        </w:tc>
        <w:tc>
          <w:tcPr>
            <w:tcW w:w="454" w:type="pct"/>
            <w:vMerge/>
            <w:shd w:val="clear" w:color="auto" w:fill="FDE9D9" w:themeFill="accent6" w:themeFillTint="33"/>
            <w:vAlign w:val="center"/>
          </w:tcPr>
          <w:p w14:paraId="7000E514" w14:textId="77777777" w:rsidR="00C927A3" w:rsidRPr="00880A74" w:rsidRDefault="00C927A3" w:rsidP="00A91B44">
            <w:pPr>
              <w:spacing w:before="120" w:after="120" w:line="240" w:lineRule="auto"/>
              <w:ind w:right="103"/>
              <w:jc w:val="center"/>
              <w:rPr>
                <w:rFonts w:ascii="Trebuchet MS" w:hAnsi="Trebuchet MS" w:cs="Arial"/>
                <w:color w:val="002060"/>
                <w:sz w:val="20"/>
                <w:szCs w:val="20"/>
              </w:rPr>
            </w:pPr>
          </w:p>
        </w:tc>
        <w:tc>
          <w:tcPr>
            <w:tcW w:w="576" w:type="pct"/>
            <w:vMerge/>
            <w:shd w:val="clear" w:color="auto" w:fill="FDE9D9" w:themeFill="accent6" w:themeFillTint="33"/>
            <w:vAlign w:val="center"/>
          </w:tcPr>
          <w:p w14:paraId="6D6128BF" w14:textId="77777777" w:rsidR="00C927A3" w:rsidRPr="00880A74" w:rsidRDefault="00C927A3" w:rsidP="00A91B44">
            <w:pPr>
              <w:spacing w:before="120" w:after="120" w:line="240" w:lineRule="auto"/>
              <w:ind w:right="103"/>
              <w:jc w:val="center"/>
              <w:rPr>
                <w:rFonts w:ascii="Trebuchet MS" w:hAnsi="Trebuchet MS" w:cs="Arial"/>
                <w:color w:val="002060"/>
                <w:sz w:val="20"/>
                <w:szCs w:val="20"/>
              </w:rPr>
            </w:pPr>
          </w:p>
        </w:tc>
        <w:tc>
          <w:tcPr>
            <w:tcW w:w="796" w:type="pct"/>
            <w:shd w:val="clear" w:color="auto" w:fill="FDE9D9" w:themeFill="accent6" w:themeFillTint="33"/>
            <w:vAlign w:val="center"/>
          </w:tcPr>
          <w:p w14:paraId="43652A96" w14:textId="77777777" w:rsidR="00C927A3" w:rsidRPr="00880A74" w:rsidRDefault="00C927A3" w:rsidP="00A91B44">
            <w:pPr>
              <w:spacing w:before="120" w:after="120" w:line="240" w:lineRule="auto"/>
              <w:ind w:right="103"/>
              <w:jc w:val="center"/>
              <w:rPr>
                <w:rFonts w:ascii="Trebuchet MS" w:hAnsi="Trebuchet MS" w:cs="Arial"/>
                <w:color w:val="002060"/>
                <w:sz w:val="20"/>
                <w:szCs w:val="20"/>
              </w:rPr>
            </w:pPr>
            <w:r w:rsidRPr="00880A74">
              <w:rPr>
                <w:rFonts w:ascii="Trebuchet MS" w:hAnsi="Trebuchet MS" w:cs="Arial"/>
                <w:color w:val="002060"/>
                <w:sz w:val="20"/>
                <w:szCs w:val="20"/>
              </w:rPr>
              <w:t>Cofinanțare publică %</w:t>
            </w:r>
          </w:p>
        </w:tc>
        <w:tc>
          <w:tcPr>
            <w:tcW w:w="519" w:type="pct"/>
            <w:shd w:val="clear" w:color="auto" w:fill="FDE9D9" w:themeFill="accent6" w:themeFillTint="33"/>
            <w:vAlign w:val="center"/>
          </w:tcPr>
          <w:p w14:paraId="1B1F986F" w14:textId="77777777" w:rsidR="00C927A3" w:rsidRPr="00880A74" w:rsidRDefault="00C927A3" w:rsidP="00A91B44">
            <w:pPr>
              <w:spacing w:before="120" w:after="120" w:line="240" w:lineRule="auto"/>
              <w:ind w:right="103"/>
              <w:jc w:val="center"/>
              <w:rPr>
                <w:rFonts w:ascii="Trebuchet MS" w:hAnsi="Trebuchet MS" w:cs="Arial"/>
                <w:color w:val="002060"/>
                <w:sz w:val="20"/>
                <w:szCs w:val="20"/>
              </w:rPr>
            </w:pPr>
            <w:r w:rsidRPr="00880A74">
              <w:rPr>
                <w:rFonts w:ascii="Trebuchet MS" w:hAnsi="Trebuchet MS" w:cs="Arial"/>
                <w:color w:val="002060"/>
                <w:sz w:val="20"/>
                <w:szCs w:val="20"/>
              </w:rPr>
              <w:t>Cofinanțare proprie %</w:t>
            </w:r>
          </w:p>
        </w:tc>
        <w:tc>
          <w:tcPr>
            <w:tcW w:w="553" w:type="pct"/>
            <w:shd w:val="clear" w:color="auto" w:fill="FDE9D9" w:themeFill="accent6" w:themeFillTint="33"/>
            <w:vAlign w:val="center"/>
          </w:tcPr>
          <w:p w14:paraId="262788EE" w14:textId="77777777" w:rsidR="00C927A3" w:rsidRPr="00880A74" w:rsidRDefault="00C927A3" w:rsidP="00A91B44">
            <w:pPr>
              <w:spacing w:before="120" w:after="120" w:line="240" w:lineRule="auto"/>
              <w:ind w:right="103"/>
              <w:jc w:val="center"/>
              <w:rPr>
                <w:rFonts w:ascii="Trebuchet MS" w:hAnsi="Trebuchet MS" w:cs="Arial"/>
                <w:color w:val="002060"/>
                <w:sz w:val="20"/>
                <w:szCs w:val="20"/>
              </w:rPr>
            </w:pPr>
            <w:r w:rsidRPr="00880A74">
              <w:rPr>
                <w:rFonts w:ascii="Trebuchet MS" w:hAnsi="Trebuchet MS" w:cs="Arial"/>
                <w:color w:val="002060"/>
                <w:sz w:val="20"/>
                <w:szCs w:val="20"/>
              </w:rPr>
              <w:t>Cofinanțare publică %</w:t>
            </w:r>
          </w:p>
        </w:tc>
        <w:tc>
          <w:tcPr>
            <w:tcW w:w="446" w:type="pct"/>
            <w:shd w:val="clear" w:color="auto" w:fill="FDE9D9" w:themeFill="accent6" w:themeFillTint="33"/>
            <w:vAlign w:val="center"/>
          </w:tcPr>
          <w:p w14:paraId="55BCEB8D" w14:textId="77777777" w:rsidR="00C927A3" w:rsidRPr="00880A74" w:rsidRDefault="00C927A3" w:rsidP="00A91B44">
            <w:pPr>
              <w:spacing w:before="120" w:after="120" w:line="240" w:lineRule="auto"/>
              <w:ind w:right="103"/>
              <w:jc w:val="center"/>
              <w:rPr>
                <w:rFonts w:ascii="Trebuchet MS" w:hAnsi="Trebuchet MS" w:cs="Arial"/>
                <w:color w:val="002060"/>
                <w:sz w:val="20"/>
                <w:szCs w:val="20"/>
              </w:rPr>
            </w:pPr>
            <w:r w:rsidRPr="00880A74">
              <w:rPr>
                <w:rFonts w:ascii="Trebuchet MS" w:hAnsi="Trebuchet MS" w:cs="Arial"/>
                <w:color w:val="002060"/>
                <w:sz w:val="20"/>
                <w:szCs w:val="20"/>
              </w:rPr>
              <w:t>Cofinanțare proprie %</w:t>
            </w:r>
          </w:p>
        </w:tc>
        <w:tc>
          <w:tcPr>
            <w:tcW w:w="583" w:type="pct"/>
            <w:shd w:val="clear" w:color="auto" w:fill="FDE9D9" w:themeFill="accent6" w:themeFillTint="33"/>
            <w:vAlign w:val="center"/>
          </w:tcPr>
          <w:p w14:paraId="4BA558F0" w14:textId="77777777" w:rsidR="00C927A3" w:rsidRPr="00880A74" w:rsidRDefault="00C927A3" w:rsidP="00A91B44">
            <w:pPr>
              <w:spacing w:before="120" w:after="120" w:line="240" w:lineRule="auto"/>
              <w:ind w:right="103"/>
              <w:jc w:val="center"/>
              <w:rPr>
                <w:rFonts w:ascii="Trebuchet MS" w:hAnsi="Trebuchet MS" w:cs="Arial"/>
                <w:color w:val="002060"/>
                <w:sz w:val="20"/>
                <w:szCs w:val="20"/>
              </w:rPr>
            </w:pPr>
            <w:r w:rsidRPr="00880A74">
              <w:rPr>
                <w:rFonts w:ascii="Trebuchet MS" w:hAnsi="Trebuchet MS" w:cs="Arial"/>
                <w:color w:val="002060"/>
                <w:sz w:val="20"/>
                <w:szCs w:val="20"/>
              </w:rPr>
              <w:t>Cofinanțare publică %</w:t>
            </w:r>
          </w:p>
        </w:tc>
      </w:tr>
      <w:tr w:rsidR="00750E41" w:rsidRPr="00880A74" w14:paraId="61B22881" w14:textId="77777777" w:rsidTr="00C927A3">
        <w:trPr>
          <w:trHeight w:val="493"/>
          <w:jc w:val="center"/>
        </w:trPr>
        <w:tc>
          <w:tcPr>
            <w:tcW w:w="593" w:type="pct"/>
            <w:vMerge w:val="restart"/>
            <w:vAlign w:val="center"/>
          </w:tcPr>
          <w:p w14:paraId="5022A73A" w14:textId="77777777" w:rsidR="00C927A3" w:rsidRPr="00880A74" w:rsidRDefault="00C927A3" w:rsidP="00A91B44">
            <w:pPr>
              <w:spacing w:before="120" w:after="120" w:line="240" w:lineRule="auto"/>
              <w:ind w:right="103"/>
              <w:jc w:val="center"/>
              <w:rPr>
                <w:rFonts w:ascii="Trebuchet MS" w:hAnsi="Trebuchet MS" w:cs="Arial"/>
                <w:color w:val="002060"/>
                <w:sz w:val="20"/>
                <w:szCs w:val="20"/>
              </w:rPr>
            </w:pPr>
            <w:r w:rsidRPr="00880A74">
              <w:rPr>
                <w:rFonts w:ascii="Trebuchet MS" w:hAnsi="Trebuchet MS" w:cs="Arial"/>
                <w:color w:val="002060"/>
                <w:sz w:val="20"/>
                <w:szCs w:val="20"/>
              </w:rPr>
              <w:t>AP 4</w:t>
            </w:r>
          </w:p>
          <w:p w14:paraId="5C762A38" w14:textId="77777777" w:rsidR="00C927A3" w:rsidRPr="00880A74" w:rsidRDefault="00C927A3" w:rsidP="00A91B44">
            <w:pPr>
              <w:spacing w:before="120" w:after="120" w:line="240" w:lineRule="auto"/>
              <w:ind w:right="103"/>
              <w:jc w:val="center"/>
              <w:rPr>
                <w:rFonts w:ascii="Trebuchet MS" w:hAnsi="Trebuchet MS" w:cs="Arial"/>
                <w:color w:val="002060"/>
                <w:sz w:val="20"/>
                <w:szCs w:val="20"/>
              </w:rPr>
            </w:pPr>
            <w:r w:rsidRPr="00880A74">
              <w:rPr>
                <w:rFonts w:ascii="Trebuchet MS" w:hAnsi="Trebuchet MS" w:cs="Arial"/>
                <w:color w:val="002060"/>
                <w:sz w:val="20"/>
                <w:szCs w:val="20"/>
              </w:rPr>
              <w:t>PI 9.iv</w:t>
            </w:r>
          </w:p>
        </w:tc>
        <w:tc>
          <w:tcPr>
            <w:tcW w:w="482" w:type="pct"/>
            <w:vAlign w:val="center"/>
          </w:tcPr>
          <w:p w14:paraId="3C3E917E" w14:textId="77777777" w:rsidR="00C927A3" w:rsidRPr="00880A74" w:rsidRDefault="00C927A3" w:rsidP="00A91B44">
            <w:pPr>
              <w:spacing w:before="120" w:after="120" w:line="240" w:lineRule="auto"/>
              <w:ind w:right="103"/>
              <w:jc w:val="center"/>
              <w:rPr>
                <w:rFonts w:ascii="Trebuchet MS" w:hAnsi="Trebuchet MS" w:cs="Arial"/>
                <w:color w:val="002060"/>
                <w:sz w:val="20"/>
                <w:szCs w:val="20"/>
              </w:rPr>
            </w:pPr>
            <w:r w:rsidRPr="00880A74">
              <w:rPr>
                <w:rFonts w:ascii="Trebuchet MS" w:hAnsi="Trebuchet MS" w:cs="Arial"/>
                <w:color w:val="002060"/>
                <w:sz w:val="20"/>
                <w:szCs w:val="20"/>
              </w:rPr>
              <w:t>Regiune mai puțin dezvoltată</w:t>
            </w:r>
          </w:p>
        </w:tc>
        <w:tc>
          <w:tcPr>
            <w:tcW w:w="454" w:type="pct"/>
            <w:vAlign w:val="center"/>
          </w:tcPr>
          <w:p w14:paraId="47605EDF" w14:textId="77777777" w:rsidR="00C927A3" w:rsidRPr="00880A74" w:rsidRDefault="00C927A3" w:rsidP="00A91B44">
            <w:pPr>
              <w:spacing w:before="120" w:after="120" w:line="240" w:lineRule="auto"/>
              <w:ind w:right="103"/>
              <w:jc w:val="center"/>
              <w:rPr>
                <w:rFonts w:ascii="Trebuchet MS" w:hAnsi="Trebuchet MS" w:cs="Arial"/>
                <w:color w:val="002060"/>
                <w:sz w:val="20"/>
                <w:szCs w:val="20"/>
              </w:rPr>
            </w:pPr>
            <w:r w:rsidRPr="00880A74">
              <w:rPr>
                <w:rFonts w:ascii="Trebuchet MS" w:hAnsi="Trebuchet MS" w:cs="Arial"/>
                <w:color w:val="002060"/>
                <w:sz w:val="20"/>
                <w:szCs w:val="20"/>
              </w:rPr>
              <w:t>85</w:t>
            </w:r>
          </w:p>
        </w:tc>
        <w:tc>
          <w:tcPr>
            <w:tcW w:w="576" w:type="pct"/>
            <w:vAlign w:val="center"/>
          </w:tcPr>
          <w:p w14:paraId="57247185" w14:textId="77777777" w:rsidR="00C927A3" w:rsidRPr="00880A74" w:rsidRDefault="00C927A3" w:rsidP="00A91B44">
            <w:pPr>
              <w:spacing w:before="120" w:after="120" w:line="240" w:lineRule="auto"/>
              <w:ind w:right="103"/>
              <w:jc w:val="center"/>
              <w:rPr>
                <w:rFonts w:ascii="Trebuchet MS" w:hAnsi="Trebuchet MS" w:cs="Arial"/>
                <w:color w:val="002060"/>
                <w:sz w:val="20"/>
                <w:szCs w:val="20"/>
              </w:rPr>
            </w:pPr>
            <w:r w:rsidRPr="00880A74">
              <w:rPr>
                <w:rFonts w:ascii="Trebuchet MS" w:hAnsi="Trebuchet MS" w:cs="Arial"/>
                <w:color w:val="002060"/>
                <w:sz w:val="20"/>
                <w:szCs w:val="20"/>
              </w:rPr>
              <w:t>15</w:t>
            </w:r>
          </w:p>
        </w:tc>
        <w:tc>
          <w:tcPr>
            <w:tcW w:w="796" w:type="pct"/>
            <w:vAlign w:val="center"/>
          </w:tcPr>
          <w:p w14:paraId="2C23D35C" w14:textId="77777777" w:rsidR="00C927A3" w:rsidRPr="00880A74" w:rsidRDefault="00C927A3" w:rsidP="00A91B44">
            <w:pPr>
              <w:spacing w:before="120" w:after="120" w:line="240" w:lineRule="auto"/>
              <w:ind w:right="103"/>
              <w:jc w:val="center"/>
              <w:rPr>
                <w:rFonts w:ascii="Trebuchet MS" w:hAnsi="Trebuchet MS" w:cs="Arial"/>
                <w:color w:val="002060"/>
                <w:sz w:val="20"/>
                <w:szCs w:val="20"/>
              </w:rPr>
            </w:pPr>
            <w:r w:rsidRPr="00880A74">
              <w:rPr>
                <w:rFonts w:ascii="Trebuchet MS" w:hAnsi="Trebuchet MS" w:cs="Arial"/>
                <w:color w:val="002060"/>
                <w:sz w:val="20"/>
                <w:szCs w:val="20"/>
              </w:rPr>
              <w:t>15</w:t>
            </w:r>
          </w:p>
        </w:tc>
        <w:tc>
          <w:tcPr>
            <w:tcW w:w="519" w:type="pct"/>
            <w:vAlign w:val="center"/>
          </w:tcPr>
          <w:p w14:paraId="7570344E" w14:textId="77777777" w:rsidR="00C927A3" w:rsidRPr="00880A74" w:rsidRDefault="00C927A3" w:rsidP="00A91B44">
            <w:pPr>
              <w:spacing w:before="120" w:after="120" w:line="240" w:lineRule="auto"/>
              <w:ind w:right="103"/>
              <w:jc w:val="center"/>
              <w:rPr>
                <w:rFonts w:ascii="Trebuchet MS" w:hAnsi="Trebuchet MS" w:cs="Arial"/>
                <w:color w:val="002060"/>
                <w:sz w:val="20"/>
                <w:szCs w:val="20"/>
              </w:rPr>
            </w:pPr>
            <w:r w:rsidRPr="00880A74">
              <w:rPr>
                <w:rFonts w:ascii="Trebuchet MS" w:hAnsi="Trebuchet MS" w:cs="Arial"/>
                <w:color w:val="002060"/>
                <w:sz w:val="20"/>
                <w:szCs w:val="20"/>
              </w:rPr>
              <w:t>2</w:t>
            </w:r>
          </w:p>
        </w:tc>
        <w:tc>
          <w:tcPr>
            <w:tcW w:w="553" w:type="pct"/>
            <w:vAlign w:val="center"/>
          </w:tcPr>
          <w:p w14:paraId="6C9383E7" w14:textId="77777777" w:rsidR="00C927A3" w:rsidRPr="00880A74" w:rsidRDefault="00C927A3" w:rsidP="00A91B44">
            <w:pPr>
              <w:spacing w:before="120" w:after="120" w:line="240" w:lineRule="auto"/>
              <w:ind w:right="103"/>
              <w:jc w:val="center"/>
              <w:rPr>
                <w:rFonts w:ascii="Trebuchet MS" w:hAnsi="Trebuchet MS" w:cs="Arial"/>
                <w:color w:val="002060"/>
                <w:sz w:val="20"/>
                <w:szCs w:val="20"/>
              </w:rPr>
            </w:pPr>
            <w:r w:rsidRPr="00880A74">
              <w:rPr>
                <w:rFonts w:ascii="Trebuchet MS" w:hAnsi="Trebuchet MS" w:cs="Arial"/>
                <w:color w:val="002060"/>
                <w:sz w:val="20"/>
                <w:szCs w:val="20"/>
              </w:rPr>
              <w:t>13</w:t>
            </w:r>
          </w:p>
        </w:tc>
        <w:tc>
          <w:tcPr>
            <w:tcW w:w="446" w:type="pct"/>
            <w:vAlign w:val="center"/>
          </w:tcPr>
          <w:p w14:paraId="72382096" w14:textId="77777777" w:rsidR="00C927A3" w:rsidRPr="00880A74" w:rsidRDefault="00C927A3" w:rsidP="00A91B44">
            <w:pPr>
              <w:spacing w:before="120" w:after="120" w:line="240" w:lineRule="auto"/>
              <w:ind w:right="103"/>
              <w:jc w:val="center"/>
              <w:rPr>
                <w:rFonts w:ascii="Trebuchet MS" w:hAnsi="Trebuchet MS" w:cs="Arial"/>
                <w:color w:val="002060"/>
                <w:sz w:val="20"/>
                <w:szCs w:val="20"/>
              </w:rPr>
            </w:pPr>
            <w:r w:rsidRPr="00880A74">
              <w:rPr>
                <w:rFonts w:ascii="Trebuchet MS" w:hAnsi="Trebuchet MS" w:cs="Arial"/>
                <w:color w:val="002060"/>
                <w:sz w:val="20"/>
                <w:szCs w:val="20"/>
              </w:rPr>
              <w:t>2</w:t>
            </w:r>
          </w:p>
        </w:tc>
        <w:tc>
          <w:tcPr>
            <w:tcW w:w="583" w:type="pct"/>
            <w:vAlign w:val="center"/>
          </w:tcPr>
          <w:p w14:paraId="6E471B71" w14:textId="77777777" w:rsidR="00C927A3" w:rsidRPr="00880A74" w:rsidRDefault="00C927A3" w:rsidP="00A91B44">
            <w:pPr>
              <w:spacing w:before="120" w:after="120" w:line="240" w:lineRule="auto"/>
              <w:ind w:right="103"/>
              <w:jc w:val="center"/>
              <w:rPr>
                <w:rFonts w:ascii="Trebuchet MS" w:hAnsi="Trebuchet MS" w:cs="Arial"/>
                <w:color w:val="002060"/>
                <w:sz w:val="20"/>
                <w:szCs w:val="20"/>
              </w:rPr>
            </w:pPr>
            <w:r w:rsidRPr="00880A74">
              <w:rPr>
                <w:rFonts w:ascii="Trebuchet MS" w:hAnsi="Trebuchet MS" w:cs="Arial"/>
                <w:color w:val="002060"/>
                <w:sz w:val="20"/>
                <w:szCs w:val="20"/>
              </w:rPr>
              <w:t>13</w:t>
            </w:r>
          </w:p>
        </w:tc>
      </w:tr>
      <w:tr w:rsidR="00750E41" w:rsidRPr="00880A74" w14:paraId="1259E2A2" w14:textId="77777777" w:rsidTr="00C927A3">
        <w:trPr>
          <w:trHeight w:val="430"/>
          <w:jc w:val="center"/>
        </w:trPr>
        <w:tc>
          <w:tcPr>
            <w:tcW w:w="593" w:type="pct"/>
            <w:vMerge/>
            <w:vAlign w:val="center"/>
          </w:tcPr>
          <w:p w14:paraId="0AC8BF53" w14:textId="77777777" w:rsidR="00C927A3" w:rsidRPr="00880A74" w:rsidRDefault="00C927A3" w:rsidP="00A91B44">
            <w:pPr>
              <w:spacing w:before="120" w:after="120" w:line="240" w:lineRule="auto"/>
              <w:ind w:right="103"/>
              <w:jc w:val="center"/>
              <w:rPr>
                <w:rFonts w:ascii="Trebuchet MS" w:hAnsi="Trebuchet MS" w:cs="Arial"/>
                <w:color w:val="002060"/>
                <w:sz w:val="20"/>
                <w:szCs w:val="20"/>
              </w:rPr>
            </w:pPr>
          </w:p>
        </w:tc>
        <w:tc>
          <w:tcPr>
            <w:tcW w:w="482" w:type="pct"/>
            <w:vAlign w:val="center"/>
          </w:tcPr>
          <w:p w14:paraId="52607A30" w14:textId="77777777" w:rsidR="00C927A3" w:rsidRPr="00880A74" w:rsidRDefault="00C927A3" w:rsidP="00A91B44">
            <w:pPr>
              <w:spacing w:before="120" w:after="120" w:line="240" w:lineRule="auto"/>
              <w:ind w:right="103"/>
              <w:jc w:val="center"/>
              <w:rPr>
                <w:rFonts w:ascii="Trebuchet MS" w:hAnsi="Trebuchet MS" w:cs="Arial"/>
                <w:color w:val="002060"/>
                <w:sz w:val="20"/>
                <w:szCs w:val="20"/>
              </w:rPr>
            </w:pPr>
            <w:r w:rsidRPr="00880A74">
              <w:rPr>
                <w:rFonts w:ascii="Trebuchet MS" w:hAnsi="Trebuchet MS" w:cs="Arial"/>
                <w:color w:val="002060"/>
                <w:sz w:val="20"/>
                <w:szCs w:val="20"/>
              </w:rPr>
              <w:t>Regiune mai dezvoltată</w:t>
            </w:r>
          </w:p>
        </w:tc>
        <w:tc>
          <w:tcPr>
            <w:tcW w:w="454" w:type="pct"/>
            <w:vAlign w:val="center"/>
          </w:tcPr>
          <w:p w14:paraId="5A3C75A0" w14:textId="77777777" w:rsidR="00C927A3" w:rsidRPr="00880A74" w:rsidRDefault="00C927A3" w:rsidP="00A91B44">
            <w:pPr>
              <w:spacing w:before="120" w:after="120" w:line="240" w:lineRule="auto"/>
              <w:ind w:right="103"/>
              <w:jc w:val="center"/>
              <w:rPr>
                <w:rFonts w:ascii="Trebuchet MS" w:hAnsi="Trebuchet MS" w:cs="Arial"/>
                <w:color w:val="002060"/>
                <w:sz w:val="20"/>
                <w:szCs w:val="20"/>
              </w:rPr>
            </w:pPr>
            <w:r w:rsidRPr="00880A74">
              <w:rPr>
                <w:rFonts w:ascii="Trebuchet MS" w:hAnsi="Trebuchet MS" w:cs="Arial"/>
                <w:color w:val="002060"/>
                <w:sz w:val="20"/>
                <w:szCs w:val="20"/>
              </w:rPr>
              <w:t>80</w:t>
            </w:r>
          </w:p>
        </w:tc>
        <w:tc>
          <w:tcPr>
            <w:tcW w:w="576" w:type="pct"/>
            <w:vAlign w:val="center"/>
          </w:tcPr>
          <w:p w14:paraId="5C79746F" w14:textId="77777777" w:rsidR="00C927A3" w:rsidRPr="00880A74" w:rsidRDefault="00C927A3" w:rsidP="00A91B44">
            <w:pPr>
              <w:spacing w:before="120" w:after="120" w:line="240" w:lineRule="auto"/>
              <w:ind w:right="103"/>
              <w:jc w:val="center"/>
              <w:rPr>
                <w:rFonts w:ascii="Trebuchet MS" w:hAnsi="Trebuchet MS" w:cs="Arial"/>
                <w:color w:val="002060"/>
                <w:sz w:val="20"/>
                <w:szCs w:val="20"/>
              </w:rPr>
            </w:pPr>
            <w:r w:rsidRPr="00880A74">
              <w:rPr>
                <w:rFonts w:ascii="Trebuchet MS" w:hAnsi="Trebuchet MS" w:cs="Arial"/>
                <w:color w:val="002060"/>
                <w:sz w:val="20"/>
                <w:szCs w:val="20"/>
              </w:rPr>
              <w:t>20</w:t>
            </w:r>
          </w:p>
        </w:tc>
        <w:tc>
          <w:tcPr>
            <w:tcW w:w="796" w:type="pct"/>
            <w:vAlign w:val="center"/>
          </w:tcPr>
          <w:p w14:paraId="3A74A316" w14:textId="77777777" w:rsidR="00C927A3" w:rsidRPr="00880A74" w:rsidRDefault="00C927A3" w:rsidP="00A91B44">
            <w:pPr>
              <w:spacing w:before="120" w:after="120" w:line="240" w:lineRule="auto"/>
              <w:ind w:right="103"/>
              <w:jc w:val="center"/>
              <w:rPr>
                <w:rFonts w:ascii="Trebuchet MS" w:hAnsi="Trebuchet MS" w:cs="Arial"/>
                <w:color w:val="002060"/>
                <w:sz w:val="20"/>
                <w:szCs w:val="20"/>
              </w:rPr>
            </w:pPr>
            <w:r w:rsidRPr="00880A74">
              <w:rPr>
                <w:rFonts w:ascii="Trebuchet MS" w:hAnsi="Trebuchet MS" w:cs="Arial"/>
                <w:color w:val="002060"/>
                <w:sz w:val="20"/>
                <w:szCs w:val="20"/>
              </w:rPr>
              <w:t>20</w:t>
            </w:r>
          </w:p>
        </w:tc>
        <w:tc>
          <w:tcPr>
            <w:tcW w:w="519" w:type="pct"/>
            <w:vAlign w:val="center"/>
          </w:tcPr>
          <w:p w14:paraId="27A157E3" w14:textId="77777777" w:rsidR="00C927A3" w:rsidRPr="00880A74" w:rsidRDefault="00C927A3" w:rsidP="00A91B44">
            <w:pPr>
              <w:spacing w:before="120" w:after="120" w:line="240" w:lineRule="auto"/>
              <w:ind w:right="103"/>
              <w:jc w:val="center"/>
              <w:rPr>
                <w:rFonts w:ascii="Trebuchet MS" w:hAnsi="Trebuchet MS" w:cs="Arial"/>
                <w:color w:val="002060"/>
                <w:sz w:val="20"/>
                <w:szCs w:val="20"/>
              </w:rPr>
            </w:pPr>
            <w:r w:rsidRPr="00880A74">
              <w:rPr>
                <w:rFonts w:ascii="Trebuchet MS" w:hAnsi="Trebuchet MS" w:cs="Arial"/>
                <w:color w:val="002060"/>
                <w:sz w:val="20"/>
                <w:szCs w:val="20"/>
              </w:rPr>
              <w:t>2</w:t>
            </w:r>
          </w:p>
        </w:tc>
        <w:tc>
          <w:tcPr>
            <w:tcW w:w="553" w:type="pct"/>
            <w:vAlign w:val="center"/>
          </w:tcPr>
          <w:p w14:paraId="73B57195" w14:textId="77777777" w:rsidR="00C927A3" w:rsidRPr="00880A74" w:rsidRDefault="00C927A3" w:rsidP="00A91B44">
            <w:pPr>
              <w:spacing w:before="120" w:after="120" w:line="240" w:lineRule="auto"/>
              <w:ind w:right="103"/>
              <w:jc w:val="center"/>
              <w:rPr>
                <w:rFonts w:ascii="Trebuchet MS" w:hAnsi="Trebuchet MS" w:cs="Arial"/>
                <w:color w:val="002060"/>
                <w:sz w:val="20"/>
                <w:szCs w:val="20"/>
              </w:rPr>
            </w:pPr>
            <w:r w:rsidRPr="00880A74">
              <w:rPr>
                <w:rFonts w:ascii="Trebuchet MS" w:hAnsi="Trebuchet MS" w:cs="Arial"/>
                <w:color w:val="002060"/>
                <w:sz w:val="20"/>
                <w:szCs w:val="20"/>
              </w:rPr>
              <w:t>18</w:t>
            </w:r>
          </w:p>
        </w:tc>
        <w:tc>
          <w:tcPr>
            <w:tcW w:w="446" w:type="pct"/>
            <w:vAlign w:val="center"/>
          </w:tcPr>
          <w:p w14:paraId="12D36455" w14:textId="77777777" w:rsidR="00C927A3" w:rsidRPr="00880A74" w:rsidRDefault="00C927A3" w:rsidP="00A91B44">
            <w:pPr>
              <w:spacing w:before="120" w:after="120" w:line="240" w:lineRule="auto"/>
              <w:ind w:right="103"/>
              <w:jc w:val="center"/>
              <w:rPr>
                <w:rFonts w:ascii="Trebuchet MS" w:hAnsi="Trebuchet MS" w:cs="Arial"/>
                <w:color w:val="002060"/>
                <w:sz w:val="20"/>
                <w:szCs w:val="20"/>
              </w:rPr>
            </w:pPr>
            <w:r w:rsidRPr="00880A74">
              <w:rPr>
                <w:rFonts w:ascii="Trebuchet MS" w:hAnsi="Trebuchet MS" w:cs="Arial"/>
                <w:color w:val="002060"/>
                <w:sz w:val="20"/>
                <w:szCs w:val="20"/>
              </w:rPr>
              <w:t>2</w:t>
            </w:r>
          </w:p>
        </w:tc>
        <w:tc>
          <w:tcPr>
            <w:tcW w:w="583" w:type="pct"/>
            <w:vAlign w:val="center"/>
          </w:tcPr>
          <w:p w14:paraId="52BCC674" w14:textId="77777777" w:rsidR="00C927A3" w:rsidRPr="00880A74" w:rsidRDefault="00C927A3" w:rsidP="00A91B44">
            <w:pPr>
              <w:spacing w:before="120" w:after="120" w:line="240" w:lineRule="auto"/>
              <w:ind w:right="103"/>
              <w:jc w:val="center"/>
              <w:rPr>
                <w:rFonts w:ascii="Trebuchet MS" w:hAnsi="Trebuchet MS" w:cs="Arial"/>
                <w:color w:val="002060"/>
                <w:sz w:val="20"/>
                <w:szCs w:val="20"/>
              </w:rPr>
            </w:pPr>
            <w:r w:rsidRPr="00880A74">
              <w:rPr>
                <w:rFonts w:ascii="Trebuchet MS" w:hAnsi="Trebuchet MS" w:cs="Arial"/>
                <w:color w:val="002060"/>
                <w:sz w:val="20"/>
                <w:szCs w:val="20"/>
              </w:rPr>
              <w:t>18</w:t>
            </w:r>
          </w:p>
        </w:tc>
      </w:tr>
    </w:tbl>
    <w:p w14:paraId="1D582976" w14:textId="77777777" w:rsidR="00052EFF" w:rsidRPr="00880A74" w:rsidRDefault="00052EFF" w:rsidP="00C927A3">
      <w:pPr>
        <w:spacing w:before="120" w:after="120" w:line="240" w:lineRule="auto"/>
        <w:ind w:right="502"/>
        <w:jc w:val="both"/>
        <w:rPr>
          <w:rFonts w:ascii="Trebuchet MS" w:eastAsia="Times New Roman" w:hAnsi="Trebuchet MS" w:cs="Arial"/>
          <w:color w:val="002060"/>
        </w:rPr>
      </w:pPr>
      <w:r w:rsidRPr="00880A74">
        <w:rPr>
          <w:rFonts w:ascii="Trebuchet MS" w:eastAsia="Times New Roman" w:hAnsi="Trebuchet MS" w:cs="Arial"/>
          <w:color w:val="002060"/>
        </w:rPr>
        <w:t>Pentru proiectele finanțate în contextul prezentului ghid, valoarea eligibilă a proiectului, contribuția privată proprie, cofinanțarea UE, asistența financiară nerambursabilă solicitată vor fi defalcate</w:t>
      </w:r>
      <w:r w:rsidR="00750870" w:rsidRPr="00880A74">
        <w:rPr>
          <w:rFonts w:ascii="Trebuchet MS" w:eastAsia="Times New Roman" w:hAnsi="Trebuchet MS" w:cs="Arial"/>
          <w:color w:val="002060"/>
        </w:rPr>
        <w:t xml:space="preserve"> automat de sistemul informatic</w:t>
      </w:r>
      <w:r w:rsidRPr="00880A74">
        <w:rPr>
          <w:rFonts w:ascii="Trebuchet MS" w:eastAsia="Times New Roman" w:hAnsi="Trebuchet MS" w:cs="Arial"/>
          <w:color w:val="002060"/>
        </w:rPr>
        <w:t xml:space="preserve"> pe cele două tipuri de regiuni de dezvoltare (mai puțin dezvoltate/ regiune mai dezvoltată) în baza unei pro-rata (pentru regiunea dezvoltată - 11,29322655%, iar pentru regiunile mai puțin dezvoltate - 88,70677345% din total). </w:t>
      </w:r>
    </w:p>
    <w:p w14:paraId="5A3B47B7" w14:textId="77777777" w:rsidR="00046C53" w:rsidRPr="00880A74" w:rsidRDefault="00046C53" w:rsidP="00A91B44">
      <w:pPr>
        <w:spacing w:before="120" w:after="120" w:line="240" w:lineRule="auto"/>
        <w:jc w:val="both"/>
        <w:rPr>
          <w:rFonts w:ascii="Trebuchet MS" w:hAnsi="Trebuchet MS"/>
          <w:b/>
          <w:color w:val="002060"/>
        </w:rPr>
        <w:sectPr w:rsidR="00046C53" w:rsidRPr="00880A74" w:rsidSect="00046C53">
          <w:pgSz w:w="16838" w:h="11906" w:orient="landscape"/>
          <w:pgMar w:top="1276" w:right="289" w:bottom="992" w:left="567" w:header="136" w:footer="709" w:gutter="0"/>
          <w:cols w:space="708"/>
          <w:docGrid w:linePitch="360"/>
        </w:sectPr>
      </w:pPr>
    </w:p>
    <w:p w14:paraId="2F3B2BFF" w14:textId="77777777" w:rsidR="00052EFF" w:rsidRPr="00880A74" w:rsidRDefault="00052EFF" w:rsidP="00A91B44">
      <w:pPr>
        <w:spacing w:before="120" w:after="120" w:line="240" w:lineRule="auto"/>
        <w:jc w:val="both"/>
        <w:rPr>
          <w:rFonts w:ascii="Trebuchet MS" w:hAnsi="Trebuchet MS"/>
          <w:b/>
          <w:color w:val="002060"/>
        </w:rPr>
      </w:pPr>
    </w:p>
    <w:p w14:paraId="0C139A6D" w14:textId="77777777" w:rsidR="00FB6488" w:rsidRPr="00880A74" w:rsidRDefault="00FB6488" w:rsidP="00A91B44">
      <w:pPr>
        <w:pStyle w:val="Titlu1"/>
        <w:spacing w:before="120" w:after="120" w:line="240" w:lineRule="auto"/>
        <w:jc w:val="both"/>
        <w:rPr>
          <w:rFonts w:ascii="Trebuchet MS" w:hAnsi="Trebuchet MS"/>
          <w:b/>
          <w:color w:val="244061" w:themeColor="accent1" w:themeShade="80"/>
          <w:sz w:val="22"/>
          <w:szCs w:val="22"/>
        </w:rPr>
      </w:pPr>
      <w:bookmarkStart w:id="27" w:name="_Toc501703445"/>
      <w:r w:rsidRPr="00880A74">
        <w:rPr>
          <w:rFonts w:ascii="Trebuchet MS" w:hAnsi="Trebuchet MS"/>
          <w:b/>
          <w:color w:val="244061" w:themeColor="accent1" w:themeShade="80"/>
          <w:sz w:val="22"/>
          <w:szCs w:val="22"/>
        </w:rPr>
        <w:t>CAPITOLUL 2. Reguli pentru acordarea finanțării</w:t>
      </w:r>
      <w:bookmarkEnd w:id="27"/>
    </w:p>
    <w:p w14:paraId="6717F155" w14:textId="77777777" w:rsidR="00FB6488" w:rsidRPr="00880A74" w:rsidRDefault="00FB6488" w:rsidP="00A91B44">
      <w:pPr>
        <w:spacing w:before="120" w:after="120" w:line="240" w:lineRule="auto"/>
        <w:jc w:val="both"/>
        <w:rPr>
          <w:rFonts w:ascii="Trebuchet MS" w:hAnsi="Trebuchet MS"/>
          <w:color w:val="244061" w:themeColor="accent1" w:themeShade="80"/>
        </w:rPr>
      </w:pPr>
    </w:p>
    <w:p w14:paraId="1C922A64" w14:textId="77777777" w:rsidR="00FB6488" w:rsidRPr="00880A74" w:rsidRDefault="00FB6488" w:rsidP="00A91B44">
      <w:pPr>
        <w:keepNext/>
        <w:keepLines/>
        <w:spacing w:before="120" w:after="120" w:line="240" w:lineRule="auto"/>
        <w:jc w:val="both"/>
        <w:outlineLvl w:val="1"/>
        <w:rPr>
          <w:rFonts w:ascii="Trebuchet MS" w:hAnsi="Trebuchet MS"/>
          <w:b/>
          <w:color w:val="244061" w:themeColor="accent1" w:themeShade="80"/>
        </w:rPr>
      </w:pPr>
      <w:bookmarkStart w:id="28" w:name="_Toc444523807"/>
      <w:bookmarkStart w:id="29" w:name="_Toc501703446"/>
      <w:bookmarkStart w:id="30" w:name="_Toc448926438"/>
      <w:r w:rsidRPr="00880A74">
        <w:rPr>
          <w:rFonts w:ascii="Trebuchet MS" w:hAnsi="Trebuchet MS"/>
          <w:b/>
          <w:color w:val="244061" w:themeColor="accent1" w:themeShade="80"/>
        </w:rPr>
        <w:t>2.1  Eligibilitatea solicitantului/ partenerilor</w:t>
      </w:r>
      <w:bookmarkEnd w:id="28"/>
      <w:bookmarkEnd w:id="29"/>
      <w:r w:rsidRPr="00880A74">
        <w:rPr>
          <w:rFonts w:ascii="Trebuchet MS" w:hAnsi="Trebuchet MS"/>
          <w:b/>
          <w:color w:val="244061" w:themeColor="accent1" w:themeShade="80"/>
        </w:rPr>
        <w:t xml:space="preserve"> </w:t>
      </w:r>
      <w:bookmarkEnd w:id="30"/>
    </w:p>
    <w:p w14:paraId="2E70F002" w14:textId="51DFD32E" w:rsidR="00FB6488" w:rsidRPr="00880A74" w:rsidRDefault="00FB6488" w:rsidP="00130F03">
      <w:pPr>
        <w:spacing w:before="120" w:after="120" w:line="240" w:lineRule="auto"/>
        <w:jc w:val="both"/>
        <w:rPr>
          <w:rFonts w:ascii="Trebuchet MS" w:eastAsia="MS Mincho" w:hAnsi="Trebuchet MS"/>
          <w:color w:val="244061" w:themeColor="accent1" w:themeShade="80"/>
        </w:rPr>
      </w:pPr>
      <w:bookmarkStart w:id="31" w:name="_Toc444523808"/>
      <w:bookmarkStart w:id="32" w:name="_Toc448926439"/>
      <w:r w:rsidRPr="00880A74">
        <w:rPr>
          <w:rFonts w:ascii="Trebuchet MS" w:eastAsia="MS Mincho" w:hAnsi="Trebuchet MS"/>
          <w:color w:val="244061" w:themeColor="accent1" w:themeShade="80"/>
        </w:rPr>
        <w:t xml:space="preserve">Se va avea în vedere capitolul relevant din </w:t>
      </w:r>
      <w:r w:rsidRPr="00880A74">
        <w:rPr>
          <w:rFonts w:ascii="Trebuchet MS" w:eastAsia="MS Mincho" w:hAnsi="Trebuchet MS"/>
          <w:i/>
          <w:color w:val="244061" w:themeColor="accent1" w:themeShade="80"/>
        </w:rPr>
        <w:t>Orientări privind accesarea finanțărilor în cadrul POCU 2014-2020</w:t>
      </w:r>
      <w:r w:rsidR="00AD16BE" w:rsidRPr="00880A74">
        <w:rPr>
          <w:rFonts w:ascii="Trebuchet MS" w:eastAsia="MS Mincho" w:hAnsi="Trebuchet MS"/>
          <w:i/>
          <w:color w:val="244061" w:themeColor="accent1" w:themeShade="80"/>
        </w:rPr>
        <w:t xml:space="preserve">, </w:t>
      </w:r>
      <w:r w:rsidR="00AD16BE" w:rsidRPr="00880A74">
        <w:rPr>
          <w:rFonts w:ascii="Trebuchet MS" w:eastAsia="MS Mincho" w:hAnsi="Trebuchet MS"/>
          <w:color w:val="244061" w:themeColor="accent1" w:themeShade="80"/>
        </w:rPr>
        <w:t xml:space="preserve">cu modificările </w:t>
      </w:r>
      <w:proofErr w:type="spellStart"/>
      <w:r w:rsidR="00AD16BE" w:rsidRPr="00880A74">
        <w:rPr>
          <w:rFonts w:ascii="Trebuchet MS" w:eastAsia="MS Mincho" w:hAnsi="Trebuchet MS"/>
          <w:color w:val="244061" w:themeColor="accent1" w:themeShade="80"/>
        </w:rPr>
        <w:t>şi</w:t>
      </w:r>
      <w:proofErr w:type="spellEnd"/>
      <w:r w:rsidR="00AD16BE" w:rsidRPr="00880A74">
        <w:rPr>
          <w:rFonts w:ascii="Trebuchet MS" w:eastAsia="MS Mincho" w:hAnsi="Trebuchet MS"/>
          <w:color w:val="244061" w:themeColor="accent1" w:themeShade="80"/>
        </w:rPr>
        <w:t xml:space="preserve"> completările ulterioare</w:t>
      </w:r>
      <w:r w:rsidR="00AD16BE" w:rsidRPr="00880A74">
        <w:rPr>
          <w:rFonts w:ascii="Trebuchet MS" w:hAnsi="Trebuchet MS"/>
          <w:i/>
        </w:rPr>
        <w:t>,</w:t>
      </w:r>
      <w:r w:rsidR="00174500" w:rsidRPr="00880A74">
        <w:rPr>
          <w:rFonts w:ascii="Trebuchet MS" w:eastAsia="MS Mincho" w:hAnsi="Trebuchet MS"/>
          <w:i/>
          <w:color w:val="244061" w:themeColor="accent1" w:themeShade="80"/>
        </w:rPr>
        <w:t xml:space="preserve"> </w:t>
      </w:r>
      <w:r w:rsidR="00174500" w:rsidRPr="00880A74">
        <w:rPr>
          <w:rFonts w:ascii="Trebuchet MS" w:hAnsi="Trebuchet MS"/>
          <w:color w:val="244061" w:themeColor="accent1" w:themeShade="80"/>
        </w:rPr>
        <w:t xml:space="preserve">disponibil la </w:t>
      </w:r>
      <w:hyperlink r:id="rId11" w:anchor="implementare-program" w:history="1">
        <w:r w:rsidR="00B507F1" w:rsidRPr="00880A74">
          <w:rPr>
            <w:rStyle w:val="Hyperlink"/>
            <w:rFonts w:ascii="Trebuchet MS" w:hAnsi="Trebuchet MS"/>
          </w:rPr>
          <w:t>http://www.fonduri-ue.ro/pocu-2014#implementare-program</w:t>
        </w:r>
      </w:hyperlink>
      <w:r w:rsidR="00B507F1" w:rsidRPr="00880A74">
        <w:rPr>
          <w:rFonts w:ascii="Trebuchet MS" w:hAnsi="Trebuchet MS"/>
          <w:color w:val="244061" w:themeColor="accent1" w:themeShade="80"/>
        </w:rPr>
        <w:t xml:space="preserve"> </w:t>
      </w:r>
    </w:p>
    <w:bookmarkEnd w:id="31"/>
    <w:bookmarkEnd w:id="32"/>
    <w:p w14:paraId="3DB4409D" w14:textId="77777777" w:rsidR="00FB6488" w:rsidRPr="00880A74" w:rsidRDefault="00FB6488" w:rsidP="00130F03">
      <w:pPr>
        <w:spacing w:before="120" w:after="120" w:line="240" w:lineRule="auto"/>
        <w:jc w:val="both"/>
        <w:rPr>
          <w:rFonts w:ascii="Trebuchet MS" w:hAnsi="Trebuchet MS"/>
          <w:color w:val="244061" w:themeColor="accent1" w:themeShade="80"/>
        </w:rPr>
      </w:pPr>
    </w:p>
    <w:p w14:paraId="471F903D" w14:textId="77777777" w:rsidR="00FB6488" w:rsidRPr="00880A74" w:rsidRDefault="00FB6488" w:rsidP="00130F03">
      <w:pPr>
        <w:pStyle w:val="Titlu2"/>
        <w:numPr>
          <w:ilvl w:val="0"/>
          <w:numId w:val="0"/>
        </w:numPr>
        <w:spacing w:before="120" w:after="120" w:line="240" w:lineRule="auto"/>
        <w:jc w:val="both"/>
        <w:rPr>
          <w:rFonts w:ascii="Trebuchet MS" w:hAnsi="Trebuchet MS" w:cs="Times New Roman"/>
          <w:b/>
          <w:color w:val="244061" w:themeColor="accent1" w:themeShade="80"/>
          <w:sz w:val="22"/>
          <w:szCs w:val="22"/>
        </w:rPr>
      </w:pPr>
      <w:bookmarkStart w:id="33" w:name="_Toc501703447"/>
      <w:r w:rsidRPr="00880A74">
        <w:rPr>
          <w:rFonts w:ascii="Trebuchet MS" w:hAnsi="Trebuchet MS" w:cs="Times New Roman"/>
          <w:b/>
          <w:color w:val="244061" w:themeColor="accent1" w:themeShade="80"/>
          <w:sz w:val="22"/>
          <w:szCs w:val="22"/>
        </w:rPr>
        <w:t>2.2. Eligibilitatea proiectului</w:t>
      </w:r>
      <w:bookmarkEnd w:id="33"/>
      <w:r w:rsidRPr="00880A74">
        <w:rPr>
          <w:rFonts w:ascii="Trebuchet MS" w:hAnsi="Trebuchet MS" w:cs="Times New Roman"/>
          <w:b/>
          <w:color w:val="244061" w:themeColor="accent1" w:themeShade="80"/>
          <w:sz w:val="22"/>
          <w:szCs w:val="22"/>
        </w:rPr>
        <w:t xml:space="preserve"> </w:t>
      </w:r>
    </w:p>
    <w:p w14:paraId="20ED5FC2" w14:textId="7349357D" w:rsidR="00A70E92" w:rsidRPr="00880A74" w:rsidRDefault="00FB6488" w:rsidP="00130F03">
      <w:pPr>
        <w:spacing w:before="120" w:after="120" w:line="240" w:lineRule="auto"/>
        <w:jc w:val="both"/>
        <w:rPr>
          <w:rFonts w:ascii="Trebuchet MS" w:hAnsi="Trebuchet MS"/>
          <w:color w:val="244061" w:themeColor="accent1" w:themeShade="80"/>
        </w:rPr>
      </w:pPr>
      <w:r w:rsidRPr="00880A74">
        <w:rPr>
          <w:rFonts w:ascii="Trebuchet MS" w:eastAsia="MS Mincho" w:hAnsi="Trebuchet MS"/>
          <w:color w:val="244061" w:themeColor="accent1" w:themeShade="80"/>
        </w:rPr>
        <w:t xml:space="preserve">Se va avea în vedere capitolul relevant din </w:t>
      </w:r>
      <w:r w:rsidRPr="00880A74">
        <w:rPr>
          <w:rFonts w:ascii="Trebuchet MS" w:eastAsia="MS Mincho" w:hAnsi="Trebuchet MS"/>
          <w:i/>
          <w:color w:val="244061" w:themeColor="accent1" w:themeShade="80"/>
        </w:rPr>
        <w:t>Orientări privind accesarea finanțărilor în cadrul POCU 2014-2020</w:t>
      </w:r>
      <w:r w:rsidR="00AD16BE" w:rsidRPr="00880A74">
        <w:rPr>
          <w:rFonts w:ascii="Trebuchet MS" w:eastAsia="MS Mincho" w:hAnsi="Trebuchet MS"/>
          <w:i/>
          <w:color w:val="244061" w:themeColor="accent1" w:themeShade="80"/>
        </w:rPr>
        <w:t xml:space="preserve">, </w:t>
      </w:r>
      <w:r w:rsidR="00AD16BE" w:rsidRPr="00880A74">
        <w:rPr>
          <w:rFonts w:ascii="Trebuchet MS" w:eastAsia="MS Mincho" w:hAnsi="Trebuchet MS"/>
          <w:color w:val="244061" w:themeColor="accent1" w:themeShade="80"/>
        </w:rPr>
        <w:t>cu modificările și completările ulterioare</w:t>
      </w:r>
      <w:r w:rsidR="00AD16BE" w:rsidRPr="00880A74">
        <w:rPr>
          <w:rFonts w:ascii="Trebuchet MS" w:hAnsi="Trebuchet MS"/>
          <w:color w:val="244061" w:themeColor="accent1" w:themeShade="80"/>
        </w:rPr>
        <w:t xml:space="preserve">, </w:t>
      </w:r>
      <w:r w:rsidR="00174500" w:rsidRPr="00880A74">
        <w:rPr>
          <w:rFonts w:ascii="Trebuchet MS" w:hAnsi="Trebuchet MS"/>
          <w:color w:val="244061" w:themeColor="accent1" w:themeShade="80"/>
        </w:rPr>
        <w:t xml:space="preserve">disponibil la </w:t>
      </w:r>
      <w:hyperlink r:id="rId12" w:anchor="implementare-program" w:history="1">
        <w:r w:rsidR="00B507F1" w:rsidRPr="00880A74">
          <w:rPr>
            <w:rStyle w:val="Hyperlink"/>
            <w:rFonts w:ascii="Trebuchet MS" w:hAnsi="Trebuchet MS"/>
          </w:rPr>
          <w:t>http://www.fonduri-ue.ro/pocu-2014#implementare-program</w:t>
        </w:r>
      </w:hyperlink>
      <w:r w:rsidR="00B507F1" w:rsidRPr="00880A74">
        <w:rPr>
          <w:rFonts w:ascii="Trebuchet MS" w:hAnsi="Trebuchet MS"/>
          <w:color w:val="244061" w:themeColor="accent1" w:themeShade="80"/>
        </w:rPr>
        <w:t xml:space="preserve"> </w:t>
      </w:r>
    </w:p>
    <w:p w14:paraId="4D7F6905" w14:textId="77777777" w:rsidR="00A70E92" w:rsidRPr="00880A74" w:rsidRDefault="00A70E92" w:rsidP="00130F03">
      <w:pPr>
        <w:spacing w:before="120" w:after="120" w:line="240" w:lineRule="auto"/>
        <w:jc w:val="both"/>
        <w:rPr>
          <w:rFonts w:ascii="Trebuchet MS" w:hAnsi="Trebuchet MS"/>
          <w:b/>
          <w:color w:val="244061" w:themeColor="accent1" w:themeShade="80"/>
        </w:rPr>
        <w:sectPr w:rsidR="00A70E92" w:rsidRPr="00880A74" w:rsidSect="007561DE">
          <w:pgSz w:w="11906" w:h="16838"/>
          <w:pgMar w:top="289" w:right="992" w:bottom="567" w:left="1276" w:header="136" w:footer="709" w:gutter="0"/>
          <w:cols w:space="708"/>
          <w:docGrid w:linePitch="360"/>
        </w:sectPr>
      </w:pPr>
    </w:p>
    <w:p w14:paraId="2BECD2F6" w14:textId="77777777" w:rsidR="008D1AA4" w:rsidRPr="00880A74" w:rsidRDefault="00FB6488" w:rsidP="00A91B44">
      <w:pPr>
        <w:pStyle w:val="Titlu2"/>
        <w:numPr>
          <w:ilvl w:val="0"/>
          <w:numId w:val="0"/>
        </w:numPr>
        <w:spacing w:before="120" w:after="120" w:line="240" w:lineRule="auto"/>
        <w:jc w:val="both"/>
        <w:rPr>
          <w:rFonts w:ascii="Trebuchet MS" w:hAnsi="Trebuchet MS" w:cs="Times New Roman"/>
          <w:color w:val="17365D" w:themeColor="text2" w:themeShade="BF"/>
          <w:sz w:val="22"/>
          <w:szCs w:val="22"/>
        </w:rPr>
      </w:pPr>
      <w:bookmarkStart w:id="34" w:name="_Toc501703448"/>
      <w:r w:rsidRPr="00880A74">
        <w:rPr>
          <w:rFonts w:ascii="Trebuchet MS" w:hAnsi="Trebuchet MS" w:cs="Times New Roman"/>
          <w:b/>
          <w:color w:val="244061" w:themeColor="accent1" w:themeShade="80"/>
          <w:sz w:val="22"/>
          <w:szCs w:val="22"/>
        </w:rPr>
        <w:lastRenderedPageBreak/>
        <w:t xml:space="preserve">2.3. </w:t>
      </w:r>
      <w:bookmarkStart w:id="35" w:name="_Toc435003200"/>
      <w:bookmarkStart w:id="36" w:name="_Toc442084046"/>
      <w:r w:rsidR="008D1AA4" w:rsidRPr="00880A74">
        <w:rPr>
          <w:rFonts w:ascii="Trebuchet MS" w:hAnsi="Trebuchet MS" w:cs="Times New Roman"/>
          <w:b/>
          <w:color w:val="17365D" w:themeColor="text2" w:themeShade="BF"/>
          <w:sz w:val="22"/>
          <w:szCs w:val="22"/>
        </w:rPr>
        <w:t>Încadrarea cheltuielilor</w:t>
      </w:r>
      <w:bookmarkEnd w:id="34"/>
    </w:p>
    <w:p w14:paraId="376601A8" w14:textId="77777777" w:rsidR="008D1AA4" w:rsidRPr="00880A74" w:rsidRDefault="008D1AA4" w:rsidP="00A91B44">
      <w:pPr>
        <w:spacing w:before="120" w:after="120" w:line="240" w:lineRule="auto"/>
        <w:jc w:val="both"/>
        <w:rPr>
          <w:rFonts w:ascii="Trebuchet MS" w:hAnsi="Trebuchet MS"/>
          <w:color w:val="17365D" w:themeColor="text2" w:themeShade="BF"/>
        </w:rPr>
      </w:pPr>
      <w:r w:rsidRPr="00880A74">
        <w:rPr>
          <w:rFonts w:ascii="Trebuchet MS" w:hAnsi="Trebuchet MS"/>
          <w:color w:val="17365D" w:themeColor="text2" w:themeShade="BF"/>
        </w:rPr>
        <w:t>Listă orientativă p</w:t>
      </w:r>
      <w:r w:rsidR="00343F66" w:rsidRPr="00880A74">
        <w:rPr>
          <w:rFonts w:ascii="Trebuchet MS" w:hAnsi="Trebuchet MS"/>
          <w:color w:val="17365D" w:themeColor="text2" w:themeShade="BF"/>
        </w:rPr>
        <w:t xml:space="preserve">rivind încadrarea cheltuielilor </w:t>
      </w:r>
      <w:r w:rsidRPr="00880A74">
        <w:rPr>
          <w:rFonts w:ascii="Trebuchet MS" w:hAnsi="Trebuchet MS"/>
          <w:color w:val="17365D" w:themeColor="text2" w:themeShade="BF"/>
        </w:rPr>
        <w:t>eligibile aferente proiectului în categoriile/ subcategoriile de cheltuieli conform MySMIS:</w:t>
      </w:r>
    </w:p>
    <w:p w14:paraId="5F5A5F26" w14:textId="6BD84A1C" w:rsidR="00DD4C99" w:rsidRPr="00880A74" w:rsidRDefault="00DD4C99" w:rsidP="00A91B44">
      <w:pPr>
        <w:spacing w:before="120" w:after="120" w:line="240" w:lineRule="auto"/>
        <w:jc w:val="both"/>
        <w:rPr>
          <w:rFonts w:ascii="Trebuchet MS" w:hAnsi="Trebuchet MS"/>
          <w:b/>
          <w:color w:val="17365D" w:themeColor="text2" w:themeShade="BF"/>
        </w:rPr>
      </w:pPr>
      <w:r w:rsidRPr="00880A74">
        <w:rPr>
          <w:rFonts w:ascii="Trebuchet MS" w:hAnsi="Trebuchet MS"/>
          <w:b/>
          <w:color w:val="17365D" w:themeColor="text2" w:themeShade="BF"/>
        </w:rPr>
        <w:t>În contextul prezentului ghid decontarea cheltuielilor se realizează pe bază de costuri reale.</w:t>
      </w:r>
    </w:p>
    <w:tbl>
      <w:tblPr>
        <w:tblStyle w:val="GrilTabel11"/>
        <w:tblW w:w="4844" w:type="pct"/>
        <w:tblLook w:val="04A0" w:firstRow="1" w:lastRow="0" w:firstColumn="1" w:lastColumn="0" w:noHBand="0" w:noVBand="1"/>
      </w:tblPr>
      <w:tblGrid>
        <w:gridCol w:w="1430"/>
        <w:gridCol w:w="34"/>
        <w:gridCol w:w="2070"/>
        <w:gridCol w:w="31"/>
        <w:gridCol w:w="4265"/>
        <w:gridCol w:w="7644"/>
      </w:tblGrid>
      <w:tr w:rsidR="00AD16BE" w:rsidRPr="00880A74" w14:paraId="4B22899A" w14:textId="77777777" w:rsidTr="00225AED">
        <w:trPr>
          <w:tblHeader/>
        </w:trPr>
        <w:tc>
          <w:tcPr>
            <w:tcW w:w="462" w:type="pct"/>
            <w:tcBorders>
              <w:bottom w:val="single" w:sz="4" w:space="0" w:color="auto"/>
            </w:tcBorders>
            <w:shd w:val="clear" w:color="auto" w:fill="FDE9D9" w:themeFill="accent6" w:themeFillTint="33"/>
          </w:tcPr>
          <w:p w14:paraId="16F3F19F" w14:textId="77777777" w:rsidR="00AD16BE" w:rsidRPr="00880A74" w:rsidRDefault="00AD16BE" w:rsidP="00D0461B">
            <w:pPr>
              <w:spacing w:before="120" w:after="120" w:line="240" w:lineRule="auto"/>
              <w:jc w:val="both"/>
              <w:rPr>
                <w:rFonts w:ascii="Trebuchet MS" w:eastAsia="Calibri" w:hAnsi="Trebuchet MS"/>
                <w:b/>
                <w:color w:val="002060"/>
                <w:sz w:val="20"/>
                <w:szCs w:val="20"/>
              </w:rPr>
            </w:pPr>
          </w:p>
        </w:tc>
        <w:tc>
          <w:tcPr>
            <w:tcW w:w="680" w:type="pct"/>
            <w:gridSpan w:val="2"/>
            <w:shd w:val="clear" w:color="auto" w:fill="FDE9D9" w:themeFill="accent6" w:themeFillTint="33"/>
            <w:vAlign w:val="center"/>
          </w:tcPr>
          <w:p w14:paraId="2789148A" w14:textId="77777777" w:rsidR="00AD16BE" w:rsidRPr="00880A74" w:rsidRDefault="00AD16BE" w:rsidP="00D0461B">
            <w:pPr>
              <w:spacing w:before="120" w:after="120" w:line="240" w:lineRule="auto"/>
              <w:jc w:val="both"/>
              <w:rPr>
                <w:rFonts w:ascii="Trebuchet MS" w:eastAsia="Calibri" w:hAnsi="Trebuchet MS"/>
                <w:b/>
                <w:color w:val="002060"/>
                <w:sz w:val="20"/>
                <w:szCs w:val="20"/>
              </w:rPr>
            </w:pPr>
            <w:r w:rsidRPr="00880A74">
              <w:rPr>
                <w:rFonts w:ascii="Trebuchet MS" w:eastAsia="Calibri" w:hAnsi="Trebuchet MS"/>
                <w:b/>
                <w:color w:val="002060"/>
                <w:sz w:val="20"/>
                <w:szCs w:val="20"/>
              </w:rPr>
              <w:t>Categorie MySMIS</w:t>
            </w:r>
          </w:p>
        </w:tc>
        <w:tc>
          <w:tcPr>
            <w:tcW w:w="1388" w:type="pct"/>
            <w:gridSpan w:val="2"/>
            <w:shd w:val="clear" w:color="auto" w:fill="FDE9D9" w:themeFill="accent6" w:themeFillTint="33"/>
            <w:vAlign w:val="center"/>
          </w:tcPr>
          <w:p w14:paraId="50E5B950" w14:textId="77777777" w:rsidR="00AD16BE" w:rsidRPr="00880A74" w:rsidRDefault="00AD16BE" w:rsidP="00D0461B">
            <w:pPr>
              <w:spacing w:before="120" w:after="120" w:line="240" w:lineRule="auto"/>
              <w:jc w:val="both"/>
              <w:rPr>
                <w:rFonts w:ascii="Trebuchet MS" w:eastAsia="Calibri" w:hAnsi="Trebuchet MS"/>
                <w:b/>
                <w:color w:val="002060"/>
                <w:sz w:val="20"/>
                <w:szCs w:val="20"/>
              </w:rPr>
            </w:pPr>
            <w:r w:rsidRPr="00880A74">
              <w:rPr>
                <w:rFonts w:ascii="Trebuchet MS" w:eastAsia="Calibri" w:hAnsi="Trebuchet MS"/>
                <w:b/>
                <w:color w:val="002060"/>
                <w:sz w:val="20"/>
                <w:szCs w:val="20"/>
              </w:rPr>
              <w:t>Subcategorie MySMIS</w:t>
            </w:r>
          </w:p>
        </w:tc>
        <w:tc>
          <w:tcPr>
            <w:tcW w:w="2470" w:type="pct"/>
            <w:shd w:val="clear" w:color="auto" w:fill="FDE9D9" w:themeFill="accent6" w:themeFillTint="33"/>
            <w:vAlign w:val="center"/>
          </w:tcPr>
          <w:p w14:paraId="18032155" w14:textId="77777777" w:rsidR="00AD16BE" w:rsidRPr="00880A74" w:rsidRDefault="00AD16BE" w:rsidP="00D0461B">
            <w:pPr>
              <w:spacing w:before="120" w:after="120" w:line="240" w:lineRule="auto"/>
              <w:jc w:val="both"/>
              <w:rPr>
                <w:rFonts w:ascii="Trebuchet MS" w:eastAsia="Calibri" w:hAnsi="Trebuchet MS"/>
                <w:b/>
                <w:color w:val="002060"/>
                <w:sz w:val="20"/>
                <w:szCs w:val="20"/>
              </w:rPr>
            </w:pPr>
            <w:r w:rsidRPr="00880A74">
              <w:rPr>
                <w:rFonts w:ascii="Trebuchet MS" w:eastAsia="Calibri" w:hAnsi="Trebuchet MS"/>
                <w:b/>
                <w:color w:val="002060"/>
                <w:sz w:val="20"/>
                <w:szCs w:val="20"/>
              </w:rPr>
              <w:t>Subcategoria (descrierea cheltuielii) conține:</w:t>
            </w:r>
          </w:p>
        </w:tc>
      </w:tr>
      <w:tr w:rsidR="00AD16BE" w:rsidRPr="00880A74" w14:paraId="74AB92D1" w14:textId="77777777" w:rsidTr="00D0461B">
        <w:tc>
          <w:tcPr>
            <w:tcW w:w="5000" w:type="pct"/>
            <w:gridSpan w:val="6"/>
            <w:tcBorders>
              <w:bottom w:val="single" w:sz="4" w:space="0" w:color="auto"/>
            </w:tcBorders>
            <w:shd w:val="clear" w:color="auto" w:fill="FDE9D9" w:themeFill="accent6" w:themeFillTint="33"/>
          </w:tcPr>
          <w:p w14:paraId="0705BCFA" w14:textId="77777777" w:rsidR="00AD16BE" w:rsidRPr="00880A74" w:rsidRDefault="00AD16BE" w:rsidP="00D0461B">
            <w:pPr>
              <w:spacing w:before="120" w:after="120" w:line="240" w:lineRule="auto"/>
              <w:jc w:val="both"/>
              <w:rPr>
                <w:rFonts w:ascii="Trebuchet MS" w:eastAsia="Calibri" w:hAnsi="Trebuchet MS"/>
                <w:b/>
                <w:color w:val="002060"/>
                <w:sz w:val="20"/>
                <w:szCs w:val="20"/>
              </w:rPr>
            </w:pPr>
            <w:r w:rsidRPr="00880A74">
              <w:rPr>
                <w:rFonts w:ascii="Trebuchet MS" w:eastAsia="Calibri" w:hAnsi="Trebuchet MS"/>
                <w:b/>
                <w:color w:val="002060"/>
                <w:sz w:val="20"/>
                <w:szCs w:val="20"/>
              </w:rPr>
              <w:t xml:space="preserve">Cheltuieli directe </w:t>
            </w:r>
          </w:p>
          <w:p w14:paraId="022F891B" w14:textId="77777777" w:rsidR="00AD16BE" w:rsidRPr="00880A74" w:rsidRDefault="00AD16BE" w:rsidP="00D0461B">
            <w:pPr>
              <w:spacing w:before="120" w:after="120" w:line="240" w:lineRule="auto"/>
              <w:jc w:val="both"/>
              <w:rPr>
                <w:rFonts w:ascii="Trebuchet MS" w:eastAsia="Calibri" w:hAnsi="Trebuchet MS"/>
                <w:b/>
                <w:color w:val="002060"/>
                <w:sz w:val="20"/>
                <w:szCs w:val="20"/>
              </w:rPr>
            </w:pPr>
            <w:r w:rsidRPr="00880A74">
              <w:rPr>
                <w:rFonts w:ascii="Trebuchet MS" w:eastAsia="Calibri" w:hAnsi="Trebuchet MS"/>
                <w:b/>
                <w:color w:val="002060"/>
                <w:sz w:val="20"/>
                <w:szCs w:val="20"/>
              </w:rPr>
              <w:t>Cheltuielile eligibile</w:t>
            </w:r>
            <w:r w:rsidRPr="00880A74">
              <w:rPr>
                <w:rFonts w:ascii="Trebuchet MS" w:eastAsia="Calibri" w:hAnsi="Trebuchet MS"/>
                <w:color w:val="002060"/>
                <w:sz w:val="20"/>
                <w:szCs w:val="20"/>
              </w:rPr>
              <w:t xml:space="preserve"> </w:t>
            </w:r>
            <w:r w:rsidRPr="00880A74">
              <w:rPr>
                <w:rFonts w:ascii="Trebuchet MS" w:eastAsia="Calibri" w:hAnsi="Trebuchet MS"/>
                <w:b/>
                <w:color w:val="002060"/>
                <w:sz w:val="20"/>
                <w:szCs w:val="20"/>
              </w:rPr>
              <w:t xml:space="preserve">directe </w:t>
            </w:r>
            <w:r w:rsidRPr="00880A74">
              <w:rPr>
                <w:rFonts w:ascii="Trebuchet MS" w:eastAsia="Calibri" w:hAnsi="Trebuchet MS"/>
                <w:color w:val="002060"/>
                <w:sz w:val="20"/>
                <w:szCs w:val="20"/>
              </w:rPr>
              <w:t>reprezintă cheltuieli care pot fi atribuite unei anumite activități individuale din cadrul proiectului și pentru care este demonstrată legătura cu activitatea/ sub activitatea în cauză</w:t>
            </w:r>
          </w:p>
        </w:tc>
      </w:tr>
      <w:tr w:rsidR="00AD16BE" w:rsidRPr="00880A74" w14:paraId="0B7EA4C8" w14:textId="77777777" w:rsidTr="00225AED">
        <w:tc>
          <w:tcPr>
            <w:tcW w:w="462" w:type="pct"/>
            <w:vMerge w:val="restart"/>
            <w:shd w:val="clear" w:color="auto" w:fill="EEECE1" w:themeFill="background2"/>
          </w:tcPr>
          <w:p w14:paraId="752C5D1A" w14:textId="77777777" w:rsidR="00AD16BE" w:rsidRPr="00880A74" w:rsidRDefault="00AD16BE" w:rsidP="00D0461B">
            <w:pPr>
              <w:spacing w:before="120" w:after="120" w:line="240" w:lineRule="auto"/>
              <w:jc w:val="both"/>
              <w:rPr>
                <w:rFonts w:ascii="Trebuchet MS" w:eastAsia="Calibri" w:hAnsi="Trebuchet MS"/>
                <w:color w:val="002060"/>
                <w:sz w:val="20"/>
                <w:szCs w:val="20"/>
              </w:rPr>
            </w:pPr>
            <w:r w:rsidRPr="00880A74">
              <w:rPr>
                <w:rFonts w:ascii="Trebuchet MS" w:eastAsia="Calibri" w:hAnsi="Trebuchet MS"/>
                <w:b/>
                <w:color w:val="002060"/>
                <w:sz w:val="20"/>
                <w:szCs w:val="20"/>
              </w:rPr>
              <w:t>Cheltuielile eligibile</w:t>
            </w:r>
            <w:r w:rsidRPr="00880A74">
              <w:rPr>
                <w:rFonts w:ascii="Trebuchet MS" w:eastAsia="Calibri" w:hAnsi="Trebuchet MS"/>
                <w:color w:val="002060"/>
                <w:sz w:val="20"/>
                <w:szCs w:val="20"/>
              </w:rPr>
              <w:t xml:space="preserve"> </w:t>
            </w:r>
            <w:r w:rsidRPr="00880A74">
              <w:rPr>
                <w:rFonts w:ascii="Trebuchet MS" w:eastAsia="Calibri" w:hAnsi="Trebuchet MS"/>
                <w:b/>
                <w:color w:val="002060"/>
                <w:sz w:val="20"/>
                <w:szCs w:val="20"/>
              </w:rPr>
              <w:t xml:space="preserve">directe  </w:t>
            </w:r>
          </w:p>
        </w:tc>
        <w:tc>
          <w:tcPr>
            <w:tcW w:w="680" w:type="pct"/>
            <w:gridSpan w:val="2"/>
            <w:vAlign w:val="center"/>
          </w:tcPr>
          <w:p w14:paraId="41FCA50F" w14:textId="77777777" w:rsidR="00AD16BE" w:rsidRPr="00880A74" w:rsidRDefault="00AD16BE" w:rsidP="00D0461B">
            <w:pPr>
              <w:spacing w:before="120" w:after="120" w:line="240" w:lineRule="auto"/>
              <w:jc w:val="both"/>
              <w:rPr>
                <w:rFonts w:ascii="Trebuchet MS" w:eastAsia="Calibri" w:hAnsi="Trebuchet MS"/>
                <w:color w:val="002060"/>
                <w:sz w:val="20"/>
                <w:szCs w:val="20"/>
              </w:rPr>
            </w:pPr>
            <w:r w:rsidRPr="00880A74">
              <w:rPr>
                <w:rFonts w:ascii="Trebuchet MS" w:eastAsia="Calibri" w:hAnsi="Trebuchet MS"/>
                <w:color w:val="002060"/>
                <w:sz w:val="20"/>
                <w:szCs w:val="20"/>
              </w:rPr>
              <w:t>9-Cheltuieli aferente managementului de proiect</w:t>
            </w:r>
          </w:p>
        </w:tc>
        <w:tc>
          <w:tcPr>
            <w:tcW w:w="1388" w:type="pct"/>
            <w:gridSpan w:val="2"/>
            <w:vAlign w:val="center"/>
          </w:tcPr>
          <w:p w14:paraId="1454F89C" w14:textId="36C18E78" w:rsidR="00AD16BE" w:rsidRPr="00880A74" w:rsidRDefault="00DD79CA" w:rsidP="00D0461B">
            <w:pPr>
              <w:spacing w:before="120" w:after="120" w:line="240" w:lineRule="auto"/>
              <w:jc w:val="both"/>
              <w:rPr>
                <w:rFonts w:ascii="Trebuchet MS" w:eastAsia="Calibri" w:hAnsi="Trebuchet MS"/>
                <w:color w:val="002060"/>
                <w:sz w:val="20"/>
                <w:szCs w:val="20"/>
              </w:rPr>
            </w:pPr>
            <w:r>
              <w:rPr>
                <w:rFonts w:ascii="Trebuchet MS" w:eastAsia="Calibri" w:hAnsi="Trebuchet MS"/>
                <w:color w:val="002060"/>
                <w:sz w:val="20"/>
                <w:szCs w:val="20"/>
              </w:rPr>
              <w:t xml:space="preserve">23- </w:t>
            </w:r>
            <w:r w:rsidR="00AD16BE" w:rsidRPr="00880A74">
              <w:rPr>
                <w:rFonts w:ascii="Trebuchet MS" w:eastAsia="Calibri" w:hAnsi="Trebuchet MS"/>
                <w:color w:val="002060"/>
                <w:sz w:val="20"/>
                <w:szCs w:val="20"/>
              </w:rPr>
              <w:t xml:space="preserve">cheltuieli salariale cu managerul de proiect </w:t>
            </w:r>
          </w:p>
        </w:tc>
        <w:tc>
          <w:tcPr>
            <w:tcW w:w="2470" w:type="pct"/>
          </w:tcPr>
          <w:p w14:paraId="1AD22914" w14:textId="0D01EDDD" w:rsidR="00AD16BE" w:rsidRPr="00880A74" w:rsidRDefault="00AD16BE" w:rsidP="00AD16BE">
            <w:pPr>
              <w:numPr>
                <w:ilvl w:val="0"/>
                <w:numId w:val="12"/>
              </w:numPr>
              <w:spacing w:before="120" w:after="120" w:line="240" w:lineRule="auto"/>
              <w:jc w:val="both"/>
              <w:rPr>
                <w:rFonts w:ascii="Trebuchet MS" w:eastAsia="Calibri" w:hAnsi="Trebuchet MS"/>
                <w:color w:val="002060"/>
                <w:sz w:val="20"/>
                <w:szCs w:val="20"/>
              </w:rPr>
            </w:pPr>
            <w:r w:rsidRPr="00880A74">
              <w:rPr>
                <w:rFonts w:ascii="Trebuchet MS" w:eastAsia="Calibri" w:hAnsi="Trebuchet MS"/>
                <w:color w:val="002060"/>
                <w:sz w:val="20"/>
                <w:szCs w:val="20"/>
              </w:rPr>
              <w:t>Salariu manager de proiect</w:t>
            </w:r>
          </w:p>
        </w:tc>
      </w:tr>
      <w:tr w:rsidR="00AD16BE" w:rsidRPr="00880A74" w14:paraId="0FA371A1" w14:textId="77777777" w:rsidTr="00225AED">
        <w:tc>
          <w:tcPr>
            <w:tcW w:w="462" w:type="pct"/>
            <w:vMerge/>
            <w:shd w:val="clear" w:color="auto" w:fill="EEECE1" w:themeFill="background2"/>
          </w:tcPr>
          <w:p w14:paraId="14844F32" w14:textId="77777777" w:rsidR="00AD16BE" w:rsidRPr="00880A74" w:rsidRDefault="00AD16BE" w:rsidP="00D0461B">
            <w:pPr>
              <w:spacing w:before="120" w:after="120" w:line="240" w:lineRule="auto"/>
              <w:jc w:val="both"/>
              <w:rPr>
                <w:rFonts w:ascii="Trebuchet MS" w:eastAsia="Calibri" w:hAnsi="Trebuchet MS"/>
                <w:b/>
                <w:color w:val="002060"/>
                <w:sz w:val="20"/>
                <w:szCs w:val="20"/>
              </w:rPr>
            </w:pPr>
          </w:p>
        </w:tc>
        <w:tc>
          <w:tcPr>
            <w:tcW w:w="680" w:type="pct"/>
            <w:gridSpan w:val="2"/>
            <w:vMerge w:val="restart"/>
            <w:vAlign w:val="center"/>
          </w:tcPr>
          <w:p w14:paraId="32DEF008" w14:textId="77777777" w:rsidR="00AD16BE" w:rsidRPr="00880A74" w:rsidRDefault="00AD16BE" w:rsidP="00D0461B">
            <w:pPr>
              <w:spacing w:before="120" w:after="120" w:line="240" w:lineRule="auto"/>
              <w:jc w:val="both"/>
              <w:rPr>
                <w:rFonts w:ascii="Trebuchet MS" w:eastAsia="Calibri" w:hAnsi="Trebuchet MS"/>
                <w:color w:val="002060"/>
                <w:sz w:val="20"/>
                <w:szCs w:val="20"/>
              </w:rPr>
            </w:pPr>
            <w:r w:rsidRPr="00880A74">
              <w:rPr>
                <w:rFonts w:ascii="Trebuchet MS" w:eastAsia="Calibri" w:hAnsi="Trebuchet MS"/>
                <w:color w:val="002060"/>
                <w:sz w:val="20"/>
                <w:szCs w:val="20"/>
              </w:rPr>
              <w:t>25-Cheltuieli salariale</w:t>
            </w:r>
          </w:p>
        </w:tc>
        <w:tc>
          <w:tcPr>
            <w:tcW w:w="1388" w:type="pct"/>
            <w:gridSpan w:val="2"/>
            <w:vAlign w:val="center"/>
          </w:tcPr>
          <w:p w14:paraId="2DAB2598" w14:textId="6AEF4FBF" w:rsidR="00AD16BE" w:rsidRPr="00880A74" w:rsidRDefault="00AD16BE" w:rsidP="00D0461B">
            <w:pPr>
              <w:spacing w:before="120" w:after="120" w:line="240" w:lineRule="auto"/>
              <w:jc w:val="both"/>
              <w:rPr>
                <w:rFonts w:ascii="Trebuchet MS" w:eastAsia="Calibri" w:hAnsi="Trebuchet MS"/>
                <w:color w:val="002060"/>
                <w:sz w:val="20"/>
                <w:szCs w:val="20"/>
              </w:rPr>
            </w:pPr>
            <w:r w:rsidRPr="00880A74">
              <w:rPr>
                <w:rFonts w:ascii="Trebuchet MS" w:eastAsia="Calibri" w:hAnsi="Trebuchet MS"/>
                <w:color w:val="002060"/>
                <w:sz w:val="20"/>
                <w:szCs w:val="20"/>
              </w:rPr>
              <w:t>83-</w:t>
            </w:r>
            <w:r w:rsidR="00DD79CA">
              <w:rPr>
                <w:rFonts w:ascii="Trebuchet MS" w:eastAsia="Calibri" w:hAnsi="Trebuchet MS"/>
                <w:color w:val="002060"/>
                <w:sz w:val="20"/>
                <w:szCs w:val="20"/>
              </w:rPr>
              <w:t>c</w:t>
            </w:r>
            <w:r w:rsidRPr="00880A74">
              <w:rPr>
                <w:rFonts w:ascii="Trebuchet MS" w:eastAsia="Calibri" w:hAnsi="Trebuchet MS"/>
                <w:color w:val="002060"/>
                <w:sz w:val="20"/>
                <w:szCs w:val="20"/>
              </w:rPr>
              <w:t>heltuieli salariale cu personalul implicat in implementarea proiectului (în derularea activităților, altele decât management de proiect)</w:t>
            </w:r>
          </w:p>
        </w:tc>
        <w:tc>
          <w:tcPr>
            <w:tcW w:w="2470" w:type="pct"/>
          </w:tcPr>
          <w:p w14:paraId="19CE0506" w14:textId="3CC75877" w:rsidR="00AD16BE" w:rsidRPr="00880A74" w:rsidRDefault="00AD16BE" w:rsidP="00AD16BE">
            <w:pPr>
              <w:numPr>
                <w:ilvl w:val="0"/>
                <w:numId w:val="12"/>
              </w:numPr>
              <w:spacing w:before="120" w:after="120" w:line="240" w:lineRule="auto"/>
              <w:jc w:val="both"/>
              <w:rPr>
                <w:rFonts w:ascii="Trebuchet MS" w:eastAsia="Calibri" w:hAnsi="Trebuchet MS"/>
                <w:color w:val="002060"/>
                <w:sz w:val="20"/>
                <w:szCs w:val="20"/>
              </w:rPr>
            </w:pPr>
            <w:r w:rsidRPr="00880A74">
              <w:rPr>
                <w:rFonts w:ascii="Trebuchet MS" w:eastAsia="Calibri" w:hAnsi="Trebuchet MS"/>
                <w:color w:val="002060"/>
                <w:sz w:val="20"/>
                <w:szCs w:val="20"/>
              </w:rPr>
              <w:t>Salarii pentru personalul implicat in implementarea proiectului, altele decât management de proiect</w:t>
            </w:r>
          </w:p>
        </w:tc>
      </w:tr>
      <w:tr w:rsidR="00AD16BE" w:rsidRPr="00880A74" w14:paraId="7942C117" w14:textId="77777777" w:rsidTr="00225AED">
        <w:tc>
          <w:tcPr>
            <w:tcW w:w="462" w:type="pct"/>
            <w:vMerge/>
            <w:shd w:val="clear" w:color="auto" w:fill="EEECE1" w:themeFill="background2"/>
          </w:tcPr>
          <w:p w14:paraId="0C4AD4AE" w14:textId="77777777" w:rsidR="00AD16BE" w:rsidRPr="00880A74" w:rsidRDefault="00AD16BE" w:rsidP="00D0461B">
            <w:pPr>
              <w:spacing w:before="120" w:after="120" w:line="240" w:lineRule="auto"/>
              <w:jc w:val="both"/>
              <w:rPr>
                <w:rFonts w:ascii="Trebuchet MS" w:eastAsia="Calibri" w:hAnsi="Trebuchet MS"/>
                <w:color w:val="002060"/>
                <w:sz w:val="20"/>
                <w:szCs w:val="20"/>
              </w:rPr>
            </w:pPr>
          </w:p>
        </w:tc>
        <w:tc>
          <w:tcPr>
            <w:tcW w:w="680" w:type="pct"/>
            <w:gridSpan w:val="2"/>
            <w:vMerge/>
            <w:vAlign w:val="center"/>
          </w:tcPr>
          <w:p w14:paraId="2DCDCA9D" w14:textId="77777777" w:rsidR="00AD16BE" w:rsidRPr="00880A74" w:rsidRDefault="00AD16BE" w:rsidP="00D0461B">
            <w:pPr>
              <w:spacing w:before="120" w:after="120" w:line="240" w:lineRule="auto"/>
              <w:jc w:val="both"/>
              <w:rPr>
                <w:rFonts w:ascii="Trebuchet MS" w:eastAsia="Calibri" w:hAnsi="Trebuchet MS"/>
                <w:color w:val="002060"/>
                <w:sz w:val="20"/>
                <w:szCs w:val="20"/>
              </w:rPr>
            </w:pPr>
          </w:p>
        </w:tc>
        <w:tc>
          <w:tcPr>
            <w:tcW w:w="1388" w:type="pct"/>
            <w:gridSpan w:val="2"/>
            <w:vAlign w:val="center"/>
          </w:tcPr>
          <w:p w14:paraId="4AE2B3BD" w14:textId="77777777" w:rsidR="00AD16BE" w:rsidRPr="00880A74" w:rsidRDefault="00AD16BE" w:rsidP="00D0461B">
            <w:pPr>
              <w:spacing w:before="120" w:after="120" w:line="240" w:lineRule="auto"/>
              <w:jc w:val="both"/>
              <w:rPr>
                <w:rFonts w:ascii="Trebuchet MS" w:eastAsia="Calibri" w:hAnsi="Trebuchet MS"/>
                <w:color w:val="002060"/>
                <w:sz w:val="20"/>
                <w:szCs w:val="20"/>
              </w:rPr>
            </w:pPr>
            <w:r w:rsidRPr="00880A74">
              <w:rPr>
                <w:rFonts w:ascii="Trebuchet MS" w:eastAsia="Calibri" w:hAnsi="Trebuchet MS"/>
                <w:color w:val="002060"/>
                <w:sz w:val="20"/>
                <w:szCs w:val="20"/>
              </w:rPr>
              <w:t>164 - Contribuții sociale aferente cheltuielilor salariale și cheltuielilor asimilate acestora (contribuții angajați și angajatori)</w:t>
            </w:r>
          </w:p>
        </w:tc>
        <w:tc>
          <w:tcPr>
            <w:tcW w:w="2470" w:type="pct"/>
          </w:tcPr>
          <w:p w14:paraId="7616372B" w14:textId="77777777" w:rsidR="00AD16BE" w:rsidRPr="00880A74" w:rsidRDefault="00AD16BE" w:rsidP="00AD16BE">
            <w:pPr>
              <w:numPr>
                <w:ilvl w:val="0"/>
                <w:numId w:val="12"/>
              </w:numPr>
              <w:spacing w:before="120" w:after="120" w:line="240" w:lineRule="auto"/>
              <w:jc w:val="both"/>
              <w:rPr>
                <w:rFonts w:ascii="Trebuchet MS" w:eastAsia="Calibri" w:hAnsi="Trebuchet MS"/>
                <w:color w:val="002060"/>
                <w:sz w:val="20"/>
                <w:szCs w:val="20"/>
              </w:rPr>
            </w:pPr>
            <w:r w:rsidRPr="00880A74">
              <w:rPr>
                <w:rFonts w:ascii="Trebuchet MS" w:eastAsia="Calibri" w:hAnsi="Trebuchet MS"/>
                <w:color w:val="002060"/>
                <w:sz w:val="20"/>
                <w:szCs w:val="20"/>
              </w:rPr>
              <w:t>Contribuții angajat și angajator pentru manager de proiect</w:t>
            </w:r>
          </w:p>
          <w:p w14:paraId="4D4F60D6" w14:textId="3FE34EE5" w:rsidR="00AD16BE" w:rsidRPr="00880A74" w:rsidRDefault="00AD16BE" w:rsidP="00AD16BE">
            <w:pPr>
              <w:numPr>
                <w:ilvl w:val="0"/>
                <w:numId w:val="12"/>
              </w:numPr>
              <w:spacing w:before="120" w:after="120" w:line="240" w:lineRule="auto"/>
              <w:jc w:val="both"/>
              <w:rPr>
                <w:rFonts w:ascii="Trebuchet MS" w:eastAsia="Calibri" w:hAnsi="Trebuchet MS"/>
                <w:color w:val="002060"/>
                <w:sz w:val="20"/>
                <w:szCs w:val="20"/>
              </w:rPr>
            </w:pPr>
            <w:r w:rsidRPr="00880A74">
              <w:rPr>
                <w:rFonts w:ascii="Trebuchet MS" w:eastAsia="Calibri" w:hAnsi="Trebuchet MS"/>
                <w:color w:val="002060"/>
                <w:sz w:val="20"/>
                <w:szCs w:val="20"/>
              </w:rPr>
              <w:t>Contribuții angajați și angajatori pentru personalul implicat in implementarea proiectului altele decât management de proiect</w:t>
            </w:r>
          </w:p>
        </w:tc>
      </w:tr>
      <w:tr w:rsidR="00AD16BE" w:rsidRPr="00880A74" w14:paraId="01FB59C0" w14:textId="77777777" w:rsidTr="00225AED">
        <w:tc>
          <w:tcPr>
            <w:tcW w:w="462" w:type="pct"/>
            <w:vMerge/>
            <w:shd w:val="clear" w:color="auto" w:fill="EEECE1" w:themeFill="background2"/>
          </w:tcPr>
          <w:p w14:paraId="10F676E9" w14:textId="77777777" w:rsidR="00AD16BE" w:rsidRPr="00880A74" w:rsidRDefault="00AD16BE" w:rsidP="00D0461B">
            <w:pPr>
              <w:spacing w:before="120" w:after="120" w:line="240" w:lineRule="auto"/>
              <w:jc w:val="both"/>
              <w:rPr>
                <w:rFonts w:ascii="Trebuchet MS" w:eastAsia="Calibri" w:hAnsi="Trebuchet MS"/>
                <w:color w:val="002060"/>
                <w:sz w:val="20"/>
                <w:szCs w:val="20"/>
              </w:rPr>
            </w:pPr>
          </w:p>
        </w:tc>
        <w:tc>
          <w:tcPr>
            <w:tcW w:w="680" w:type="pct"/>
            <w:gridSpan w:val="2"/>
            <w:vMerge w:val="restart"/>
            <w:vAlign w:val="center"/>
          </w:tcPr>
          <w:p w14:paraId="5A3C7D51" w14:textId="77777777" w:rsidR="00AD16BE" w:rsidRPr="00880A74" w:rsidRDefault="00AD16BE" w:rsidP="00D0461B">
            <w:pPr>
              <w:spacing w:before="120" w:after="120" w:line="240" w:lineRule="auto"/>
              <w:jc w:val="both"/>
              <w:rPr>
                <w:rFonts w:ascii="Trebuchet MS" w:eastAsia="Calibri" w:hAnsi="Trebuchet MS"/>
                <w:color w:val="002060"/>
                <w:sz w:val="20"/>
                <w:szCs w:val="20"/>
              </w:rPr>
            </w:pPr>
            <w:r w:rsidRPr="00880A74">
              <w:rPr>
                <w:rFonts w:ascii="Trebuchet MS" w:eastAsia="Calibri" w:hAnsi="Trebuchet MS"/>
                <w:color w:val="002060"/>
                <w:sz w:val="20"/>
                <w:szCs w:val="20"/>
              </w:rPr>
              <w:t>27-Cheltuieli cu deplasarea</w:t>
            </w:r>
          </w:p>
        </w:tc>
        <w:tc>
          <w:tcPr>
            <w:tcW w:w="1388" w:type="pct"/>
            <w:gridSpan w:val="2"/>
            <w:vAlign w:val="center"/>
          </w:tcPr>
          <w:p w14:paraId="5DA080DD" w14:textId="77777777" w:rsidR="00AD16BE" w:rsidRPr="00880A74" w:rsidRDefault="00AD16BE" w:rsidP="00D0461B">
            <w:pPr>
              <w:spacing w:before="120" w:after="120" w:line="240" w:lineRule="auto"/>
              <w:jc w:val="both"/>
              <w:rPr>
                <w:rFonts w:ascii="Trebuchet MS" w:eastAsia="Calibri" w:hAnsi="Trebuchet MS"/>
                <w:color w:val="002060"/>
                <w:sz w:val="20"/>
                <w:szCs w:val="20"/>
              </w:rPr>
            </w:pPr>
            <w:r w:rsidRPr="00880A74">
              <w:rPr>
                <w:rFonts w:ascii="Trebuchet MS" w:eastAsia="Calibri" w:hAnsi="Trebuchet MS"/>
                <w:color w:val="002060"/>
                <w:sz w:val="20"/>
                <w:szCs w:val="20"/>
              </w:rPr>
              <w:t>98-Cheltuieli cu deplasarea pentru personal propriu și experți implicați in implementarea proiectului</w:t>
            </w:r>
          </w:p>
        </w:tc>
        <w:tc>
          <w:tcPr>
            <w:tcW w:w="2470" w:type="pct"/>
          </w:tcPr>
          <w:p w14:paraId="717C8276" w14:textId="77777777" w:rsidR="00AD16BE" w:rsidRPr="00880A74" w:rsidRDefault="00AD16BE" w:rsidP="00AD16BE">
            <w:pPr>
              <w:numPr>
                <w:ilvl w:val="0"/>
                <w:numId w:val="12"/>
              </w:numPr>
              <w:spacing w:before="120" w:after="120" w:line="240" w:lineRule="auto"/>
              <w:jc w:val="both"/>
              <w:rPr>
                <w:rFonts w:ascii="Trebuchet MS" w:eastAsia="Calibri" w:hAnsi="Trebuchet MS"/>
                <w:color w:val="002060"/>
                <w:sz w:val="20"/>
                <w:szCs w:val="20"/>
              </w:rPr>
            </w:pPr>
            <w:r w:rsidRPr="00880A74">
              <w:rPr>
                <w:rFonts w:ascii="Trebuchet MS" w:eastAsia="Calibri" w:hAnsi="Trebuchet MS"/>
                <w:color w:val="002060"/>
                <w:sz w:val="20"/>
                <w:szCs w:val="20"/>
              </w:rPr>
              <w:t>Cheltuieli pentru cazare</w:t>
            </w:r>
          </w:p>
          <w:p w14:paraId="50A5E373" w14:textId="77777777" w:rsidR="00AD16BE" w:rsidRPr="00880A74" w:rsidRDefault="00AD16BE" w:rsidP="00AD16BE">
            <w:pPr>
              <w:numPr>
                <w:ilvl w:val="0"/>
                <w:numId w:val="12"/>
              </w:numPr>
              <w:spacing w:before="120" w:after="120" w:line="240" w:lineRule="auto"/>
              <w:jc w:val="both"/>
              <w:rPr>
                <w:rFonts w:ascii="Trebuchet MS" w:eastAsia="Calibri" w:hAnsi="Trebuchet MS"/>
                <w:color w:val="002060"/>
                <w:sz w:val="20"/>
                <w:szCs w:val="20"/>
              </w:rPr>
            </w:pPr>
            <w:r w:rsidRPr="00880A74">
              <w:rPr>
                <w:rFonts w:ascii="Trebuchet MS" w:eastAsia="Calibri" w:hAnsi="Trebuchet MS"/>
                <w:color w:val="002060"/>
                <w:sz w:val="20"/>
                <w:szCs w:val="20"/>
              </w:rPr>
              <w:t>Cheltuieli cu diurna personalului propriu</w:t>
            </w:r>
          </w:p>
          <w:p w14:paraId="071392EA" w14:textId="77777777" w:rsidR="00AD16BE" w:rsidRPr="00880A74" w:rsidRDefault="00AD16BE" w:rsidP="00AD16BE">
            <w:pPr>
              <w:numPr>
                <w:ilvl w:val="0"/>
                <w:numId w:val="12"/>
              </w:numPr>
              <w:spacing w:before="120" w:after="120" w:line="240" w:lineRule="auto"/>
              <w:jc w:val="both"/>
              <w:rPr>
                <w:rFonts w:ascii="Trebuchet MS" w:eastAsia="Calibri" w:hAnsi="Trebuchet MS"/>
                <w:color w:val="002060"/>
                <w:sz w:val="20"/>
                <w:szCs w:val="20"/>
              </w:rPr>
            </w:pPr>
            <w:r w:rsidRPr="00880A74">
              <w:rPr>
                <w:rFonts w:ascii="Trebuchet MS" w:eastAsia="Calibri" w:hAnsi="Trebuchet MS"/>
                <w:color w:val="002060"/>
                <w:sz w:val="20"/>
                <w:szCs w:val="20"/>
              </w:rPr>
              <w:t>Cheltuieli pentru transportul persoanelor (inclusiv transportul efectuat cu mijloacele de transport în comun sau taxi, gară, autogară sau port și locul delegării ori locul de cazare, precum și transportul efectuat pe distanta dintre locul de cazare și locul delegării)</w:t>
            </w:r>
          </w:p>
          <w:p w14:paraId="14F7D036" w14:textId="77777777" w:rsidR="00AD16BE" w:rsidRPr="00880A74" w:rsidRDefault="00AD16BE" w:rsidP="00AD16BE">
            <w:pPr>
              <w:numPr>
                <w:ilvl w:val="0"/>
                <w:numId w:val="12"/>
              </w:numPr>
              <w:spacing w:before="120" w:after="120" w:line="240" w:lineRule="auto"/>
              <w:jc w:val="both"/>
              <w:rPr>
                <w:rFonts w:ascii="Trebuchet MS" w:eastAsia="Calibri" w:hAnsi="Trebuchet MS"/>
                <w:color w:val="002060"/>
                <w:sz w:val="20"/>
                <w:szCs w:val="20"/>
              </w:rPr>
            </w:pPr>
            <w:r w:rsidRPr="00880A74">
              <w:rPr>
                <w:rFonts w:ascii="Trebuchet MS" w:eastAsia="Calibri" w:hAnsi="Trebuchet MS"/>
                <w:color w:val="002060"/>
                <w:sz w:val="20"/>
                <w:szCs w:val="20"/>
              </w:rPr>
              <w:t>Taxe și asigurări de călătorie și asigurări medicale aferente deplasării</w:t>
            </w:r>
          </w:p>
        </w:tc>
      </w:tr>
      <w:tr w:rsidR="00AD16BE" w:rsidRPr="00880A74" w14:paraId="7173222C" w14:textId="77777777" w:rsidTr="00225AED">
        <w:tc>
          <w:tcPr>
            <w:tcW w:w="462" w:type="pct"/>
            <w:vMerge/>
            <w:shd w:val="clear" w:color="auto" w:fill="EEECE1" w:themeFill="background2"/>
          </w:tcPr>
          <w:p w14:paraId="22AEBBB8" w14:textId="77777777" w:rsidR="00AD16BE" w:rsidRPr="00880A74" w:rsidRDefault="00AD16BE" w:rsidP="00D0461B">
            <w:pPr>
              <w:spacing w:before="120" w:after="120" w:line="240" w:lineRule="auto"/>
              <w:jc w:val="both"/>
              <w:rPr>
                <w:rFonts w:ascii="Trebuchet MS" w:eastAsia="Calibri" w:hAnsi="Trebuchet MS"/>
                <w:color w:val="002060"/>
                <w:sz w:val="20"/>
                <w:szCs w:val="20"/>
              </w:rPr>
            </w:pPr>
          </w:p>
        </w:tc>
        <w:tc>
          <w:tcPr>
            <w:tcW w:w="680" w:type="pct"/>
            <w:gridSpan w:val="2"/>
            <w:vMerge/>
          </w:tcPr>
          <w:p w14:paraId="246458B1" w14:textId="77777777" w:rsidR="00AD16BE" w:rsidRPr="00880A74" w:rsidRDefault="00AD16BE" w:rsidP="00D0461B">
            <w:pPr>
              <w:spacing w:before="120" w:after="120" w:line="240" w:lineRule="auto"/>
              <w:jc w:val="both"/>
              <w:rPr>
                <w:rFonts w:ascii="Trebuchet MS" w:eastAsia="Calibri" w:hAnsi="Trebuchet MS"/>
                <w:color w:val="002060"/>
                <w:sz w:val="20"/>
                <w:szCs w:val="20"/>
              </w:rPr>
            </w:pPr>
          </w:p>
        </w:tc>
        <w:tc>
          <w:tcPr>
            <w:tcW w:w="1388" w:type="pct"/>
            <w:gridSpan w:val="2"/>
            <w:vAlign w:val="center"/>
          </w:tcPr>
          <w:p w14:paraId="38AB366C" w14:textId="77777777" w:rsidR="00AD16BE" w:rsidRPr="00880A74" w:rsidRDefault="00AD16BE" w:rsidP="00D0461B">
            <w:pPr>
              <w:spacing w:before="120" w:after="120" w:line="240" w:lineRule="auto"/>
              <w:jc w:val="both"/>
              <w:rPr>
                <w:rFonts w:ascii="Trebuchet MS" w:eastAsia="Calibri" w:hAnsi="Trebuchet MS"/>
                <w:color w:val="002060"/>
                <w:sz w:val="20"/>
                <w:szCs w:val="20"/>
              </w:rPr>
            </w:pPr>
            <w:r w:rsidRPr="00880A74">
              <w:rPr>
                <w:rFonts w:ascii="Trebuchet MS" w:eastAsia="Calibri" w:hAnsi="Trebuchet MS"/>
                <w:color w:val="002060"/>
                <w:sz w:val="20"/>
                <w:szCs w:val="20"/>
              </w:rPr>
              <w:t>97-Cheltuieli cu deplasarea pentru participanți - grup țintă</w:t>
            </w:r>
          </w:p>
        </w:tc>
        <w:tc>
          <w:tcPr>
            <w:tcW w:w="2470" w:type="pct"/>
          </w:tcPr>
          <w:p w14:paraId="1B53A8F3" w14:textId="77777777" w:rsidR="00AD16BE" w:rsidRPr="00880A74" w:rsidRDefault="00AD16BE" w:rsidP="00AD16BE">
            <w:pPr>
              <w:numPr>
                <w:ilvl w:val="0"/>
                <w:numId w:val="4"/>
              </w:numPr>
              <w:spacing w:before="120" w:after="120" w:line="240" w:lineRule="auto"/>
              <w:jc w:val="both"/>
              <w:rPr>
                <w:rFonts w:ascii="Trebuchet MS" w:eastAsia="Calibri" w:hAnsi="Trebuchet MS"/>
                <w:color w:val="002060"/>
                <w:sz w:val="20"/>
                <w:szCs w:val="20"/>
              </w:rPr>
            </w:pPr>
            <w:r w:rsidRPr="00880A74">
              <w:rPr>
                <w:rFonts w:ascii="Trebuchet MS" w:eastAsia="Calibri" w:hAnsi="Trebuchet MS"/>
                <w:color w:val="002060"/>
                <w:sz w:val="20"/>
                <w:szCs w:val="20"/>
              </w:rPr>
              <w:t>Cheltuieli pentru cazare</w:t>
            </w:r>
          </w:p>
          <w:p w14:paraId="73853257" w14:textId="77777777" w:rsidR="00AD16BE" w:rsidRPr="00880A74" w:rsidRDefault="00AD16BE" w:rsidP="00AD16BE">
            <w:pPr>
              <w:numPr>
                <w:ilvl w:val="0"/>
                <w:numId w:val="4"/>
              </w:numPr>
              <w:spacing w:before="120" w:after="120" w:line="240" w:lineRule="auto"/>
              <w:jc w:val="both"/>
              <w:rPr>
                <w:rFonts w:ascii="Trebuchet MS" w:eastAsia="Calibri" w:hAnsi="Trebuchet MS"/>
                <w:color w:val="002060"/>
                <w:sz w:val="20"/>
                <w:szCs w:val="20"/>
              </w:rPr>
            </w:pPr>
            <w:r w:rsidRPr="00880A74">
              <w:rPr>
                <w:rFonts w:ascii="Trebuchet MS" w:eastAsia="Calibri" w:hAnsi="Trebuchet MS"/>
                <w:color w:val="002060"/>
                <w:sz w:val="20"/>
                <w:szCs w:val="20"/>
              </w:rPr>
              <w:t xml:space="preserve">Cheltuieli cu diurna </w:t>
            </w:r>
          </w:p>
          <w:p w14:paraId="57E9190F" w14:textId="77777777" w:rsidR="00AD16BE" w:rsidRPr="00880A74" w:rsidRDefault="00AD16BE" w:rsidP="00AD16BE">
            <w:pPr>
              <w:numPr>
                <w:ilvl w:val="0"/>
                <w:numId w:val="4"/>
              </w:numPr>
              <w:spacing w:before="120" w:after="120" w:line="240" w:lineRule="auto"/>
              <w:jc w:val="both"/>
              <w:rPr>
                <w:rFonts w:ascii="Trebuchet MS" w:eastAsia="Calibri" w:hAnsi="Trebuchet MS"/>
                <w:color w:val="002060"/>
                <w:sz w:val="20"/>
                <w:szCs w:val="20"/>
              </w:rPr>
            </w:pPr>
            <w:r w:rsidRPr="00880A74">
              <w:rPr>
                <w:rFonts w:ascii="Trebuchet MS" w:eastAsia="Calibri" w:hAnsi="Trebuchet MS"/>
                <w:color w:val="002060"/>
                <w:sz w:val="20"/>
                <w:szCs w:val="20"/>
              </w:rPr>
              <w:lastRenderedPageBreak/>
              <w:t>Cheltuieli pentru transportul persoanelor (inclusiv transport cu avionul, transportul efectuat cu mijloacele de transport în comun sau taxi, gară, autogară sau port și locul delegării ori locul de cazare, precum și transportul efectuat pe distanta dintre locul de cazare și locul delegării)</w:t>
            </w:r>
          </w:p>
          <w:p w14:paraId="24732C31" w14:textId="77777777" w:rsidR="00AD16BE" w:rsidRPr="00880A74" w:rsidRDefault="00AD16BE" w:rsidP="00AD16BE">
            <w:pPr>
              <w:numPr>
                <w:ilvl w:val="0"/>
                <w:numId w:val="4"/>
              </w:numPr>
              <w:spacing w:before="120" w:after="120" w:line="240" w:lineRule="auto"/>
              <w:jc w:val="both"/>
              <w:rPr>
                <w:rFonts w:ascii="Trebuchet MS" w:eastAsia="Calibri" w:hAnsi="Trebuchet MS"/>
                <w:color w:val="002060"/>
                <w:sz w:val="20"/>
                <w:szCs w:val="20"/>
              </w:rPr>
            </w:pPr>
            <w:r w:rsidRPr="00880A74">
              <w:rPr>
                <w:rFonts w:ascii="Trebuchet MS" w:eastAsia="Calibri" w:hAnsi="Trebuchet MS"/>
                <w:color w:val="002060"/>
                <w:sz w:val="20"/>
                <w:szCs w:val="20"/>
              </w:rPr>
              <w:t>Taxe și asigurări de călătorie și asigurări medicale aferente deplasării</w:t>
            </w:r>
          </w:p>
        </w:tc>
      </w:tr>
      <w:tr w:rsidR="00AD16BE" w:rsidRPr="00880A74" w14:paraId="35863146" w14:textId="77777777" w:rsidTr="00225AED">
        <w:tc>
          <w:tcPr>
            <w:tcW w:w="462" w:type="pct"/>
            <w:vMerge/>
            <w:shd w:val="clear" w:color="auto" w:fill="EEECE1" w:themeFill="background2"/>
          </w:tcPr>
          <w:p w14:paraId="68F2F209" w14:textId="77777777" w:rsidR="00AD16BE" w:rsidRPr="00880A74" w:rsidRDefault="00AD16BE" w:rsidP="00D0461B">
            <w:pPr>
              <w:spacing w:before="120" w:after="120" w:line="240" w:lineRule="auto"/>
              <w:jc w:val="both"/>
              <w:rPr>
                <w:rFonts w:ascii="Trebuchet MS" w:eastAsia="Calibri" w:hAnsi="Trebuchet MS"/>
                <w:color w:val="002060"/>
                <w:sz w:val="20"/>
                <w:szCs w:val="20"/>
              </w:rPr>
            </w:pPr>
          </w:p>
        </w:tc>
        <w:tc>
          <w:tcPr>
            <w:tcW w:w="680" w:type="pct"/>
            <w:gridSpan w:val="2"/>
            <w:vMerge w:val="restart"/>
            <w:vAlign w:val="center"/>
          </w:tcPr>
          <w:p w14:paraId="4B3C2D71" w14:textId="77777777" w:rsidR="00AD16BE" w:rsidRPr="00880A74" w:rsidRDefault="00AD16BE" w:rsidP="00D0461B">
            <w:pPr>
              <w:spacing w:before="120" w:after="120" w:line="240" w:lineRule="auto"/>
              <w:jc w:val="both"/>
              <w:rPr>
                <w:rFonts w:ascii="Trebuchet MS" w:eastAsia="Calibri" w:hAnsi="Trebuchet MS"/>
                <w:color w:val="002060"/>
                <w:sz w:val="20"/>
                <w:szCs w:val="20"/>
              </w:rPr>
            </w:pPr>
            <w:r w:rsidRPr="00880A74">
              <w:rPr>
                <w:rFonts w:ascii="Trebuchet MS" w:eastAsia="Calibri" w:hAnsi="Trebuchet MS"/>
                <w:color w:val="002060"/>
                <w:sz w:val="20"/>
                <w:szCs w:val="20"/>
              </w:rPr>
              <w:t>29-Cheltuieli cu servicii</w:t>
            </w:r>
          </w:p>
        </w:tc>
        <w:tc>
          <w:tcPr>
            <w:tcW w:w="1388" w:type="pct"/>
            <w:gridSpan w:val="2"/>
            <w:vAlign w:val="center"/>
          </w:tcPr>
          <w:p w14:paraId="5EA830A6" w14:textId="77777777" w:rsidR="00AD16BE" w:rsidRPr="00880A74" w:rsidRDefault="00AD16BE" w:rsidP="00D0461B">
            <w:pPr>
              <w:spacing w:before="120" w:after="120" w:line="240" w:lineRule="auto"/>
              <w:jc w:val="both"/>
              <w:rPr>
                <w:rFonts w:ascii="Trebuchet MS" w:eastAsia="Calibri" w:hAnsi="Trebuchet MS"/>
                <w:color w:val="002060"/>
                <w:sz w:val="20"/>
                <w:szCs w:val="20"/>
              </w:rPr>
            </w:pPr>
            <w:r w:rsidRPr="00880A74">
              <w:rPr>
                <w:rFonts w:ascii="Trebuchet MS" w:eastAsia="Calibri" w:hAnsi="Trebuchet MS"/>
                <w:color w:val="002060"/>
                <w:sz w:val="20"/>
                <w:szCs w:val="20"/>
              </w:rPr>
              <w:t>100 - cheltuieli pentru consultanță și expertiză, inclusiv pentru elaborare PMUD</w:t>
            </w:r>
          </w:p>
        </w:tc>
        <w:tc>
          <w:tcPr>
            <w:tcW w:w="2470" w:type="pct"/>
          </w:tcPr>
          <w:p w14:paraId="755F4005" w14:textId="70B9B794" w:rsidR="00AD16BE" w:rsidRPr="005C2D15" w:rsidRDefault="00AD16BE" w:rsidP="00AD16BE">
            <w:pPr>
              <w:numPr>
                <w:ilvl w:val="0"/>
                <w:numId w:val="4"/>
              </w:numPr>
              <w:spacing w:before="120" w:after="120" w:line="240" w:lineRule="auto"/>
              <w:jc w:val="both"/>
              <w:rPr>
                <w:rFonts w:ascii="Trebuchet MS" w:eastAsia="Calibri" w:hAnsi="Trebuchet MS"/>
                <w:color w:val="002060"/>
                <w:sz w:val="20"/>
                <w:szCs w:val="20"/>
              </w:rPr>
            </w:pPr>
            <w:r w:rsidRPr="005C2D15">
              <w:rPr>
                <w:rFonts w:ascii="Trebuchet MS" w:eastAsia="Calibri" w:hAnsi="Trebuchet MS"/>
                <w:color w:val="002060"/>
                <w:sz w:val="20"/>
                <w:szCs w:val="20"/>
              </w:rPr>
              <w:t>Cheltuieli aferente diverselor achiziții de servicii specializate, pentru care beneficiarul nu are expertiza necesară (ex.</w:t>
            </w:r>
            <w:r w:rsidR="00992D83" w:rsidRPr="005C2D15">
              <w:rPr>
                <w:rFonts w:ascii="Trebuchet MS" w:eastAsia="Calibri" w:hAnsi="Trebuchet MS"/>
                <w:color w:val="002060"/>
                <w:sz w:val="20"/>
                <w:szCs w:val="20"/>
              </w:rPr>
              <w:t xml:space="preserve"> formare profesională</w:t>
            </w:r>
            <w:r w:rsidR="0010000E" w:rsidRPr="005C2D15">
              <w:rPr>
                <w:rFonts w:ascii="Trebuchet MS" w:eastAsia="Calibri" w:hAnsi="Trebuchet MS"/>
                <w:color w:val="002060"/>
                <w:sz w:val="20"/>
                <w:szCs w:val="20"/>
              </w:rPr>
              <w:t xml:space="preserve">, </w:t>
            </w:r>
            <w:r w:rsidRPr="005C2D15">
              <w:rPr>
                <w:rFonts w:ascii="Trebuchet MS" w:eastAsia="Calibri" w:hAnsi="Trebuchet MS"/>
                <w:color w:val="002060"/>
                <w:sz w:val="20"/>
                <w:szCs w:val="20"/>
              </w:rPr>
              <w:t>etc.).</w:t>
            </w:r>
          </w:p>
          <w:p w14:paraId="3295BD26" w14:textId="27AA7D22" w:rsidR="00AD16BE" w:rsidRPr="007F3788" w:rsidRDefault="00AD16BE" w:rsidP="007F3788">
            <w:pPr>
              <w:numPr>
                <w:ilvl w:val="0"/>
                <w:numId w:val="4"/>
              </w:numPr>
              <w:spacing w:before="120" w:after="120" w:line="240" w:lineRule="auto"/>
              <w:jc w:val="both"/>
              <w:rPr>
                <w:rFonts w:ascii="Trebuchet MS" w:eastAsia="Calibri" w:hAnsi="Trebuchet MS"/>
                <w:color w:val="002060"/>
                <w:sz w:val="20"/>
                <w:szCs w:val="20"/>
              </w:rPr>
            </w:pPr>
            <w:r w:rsidRPr="005C2D15">
              <w:rPr>
                <w:rFonts w:ascii="Trebuchet MS" w:eastAsia="Calibri" w:hAnsi="Trebuchet MS"/>
                <w:color w:val="002060"/>
                <w:sz w:val="20"/>
                <w:szCs w:val="20"/>
              </w:rPr>
              <w:t>Cheltuielile pentru achiziționarea sau realizarea de studii, cercetări de piață, analize</w:t>
            </w:r>
          </w:p>
        </w:tc>
      </w:tr>
      <w:tr w:rsidR="00AD16BE" w:rsidRPr="00880A74" w14:paraId="550B3B0C" w14:textId="77777777" w:rsidTr="00225AED">
        <w:tc>
          <w:tcPr>
            <w:tcW w:w="462" w:type="pct"/>
            <w:vMerge/>
            <w:shd w:val="clear" w:color="auto" w:fill="EEECE1" w:themeFill="background2"/>
          </w:tcPr>
          <w:p w14:paraId="781D156E" w14:textId="77777777" w:rsidR="00AD16BE" w:rsidRPr="00880A74" w:rsidRDefault="00AD16BE" w:rsidP="00D0461B">
            <w:pPr>
              <w:spacing w:before="120" w:after="120" w:line="240" w:lineRule="auto"/>
              <w:jc w:val="both"/>
              <w:rPr>
                <w:rFonts w:ascii="Trebuchet MS" w:eastAsia="Calibri" w:hAnsi="Trebuchet MS"/>
                <w:color w:val="002060"/>
                <w:sz w:val="20"/>
                <w:szCs w:val="20"/>
              </w:rPr>
            </w:pPr>
          </w:p>
        </w:tc>
        <w:tc>
          <w:tcPr>
            <w:tcW w:w="680" w:type="pct"/>
            <w:gridSpan w:val="2"/>
            <w:vMerge/>
            <w:vAlign w:val="center"/>
          </w:tcPr>
          <w:p w14:paraId="0ECC1659" w14:textId="77777777" w:rsidR="00AD16BE" w:rsidRPr="00880A74" w:rsidRDefault="00AD16BE" w:rsidP="00D0461B">
            <w:pPr>
              <w:spacing w:before="120" w:after="120" w:line="240" w:lineRule="auto"/>
              <w:jc w:val="both"/>
              <w:rPr>
                <w:rFonts w:ascii="Trebuchet MS" w:eastAsia="Calibri" w:hAnsi="Trebuchet MS"/>
                <w:color w:val="002060"/>
                <w:sz w:val="20"/>
                <w:szCs w:val="20"/>
              </w:rPr>
            </w:pPr>
          </w:p>
        </w:tc>
        <w:tc>
          <w:tcPr>
            <w:tcW w:w="1388" w:type="pct"/>
            <w:gridSpan w:val="2"/>
            <w:vAlign w:val="center"/>
          </w:tcPr>
          <w:p w14:paraId="468211B3" w14:textId="77777777" w:rsidR="00AD16BE" w:rsidRPr="00880A74" w:rsidRDefault="00AD16BE" w:rsidP="00D0461B">
            <w:pPr>
              <w:spacing w:before="120" w:after="120" w:line="240" w:lineRule="auto"/>
              <w:jc w:val="both"/>
              <w:rPr>
                <w:rFonts w:ascii="Trebuchet MS" w:eastAsia="Calibri" w:hAnsi="Trebuchet MS"/>
                <w:color w:val="002060"/>
                <w:sz w:val="20"/>
                <w:szCs w:val="20"/>
              </w:rPr>
            </w:pPr>
            <w:r w:rsidRPr="00880A74">
              <w:rPr>
                <w:rFonts w:ascii="Trebuchet MS" w:eastAsia="Calibri" w:hAnsi="Trebuchet MS"/>
                <w:color w:val="002060"/>
                <w:sz w:val="20"/>
                <w:szCs w:val="20"/>
              </w:rPr>
              <w:t>104 - cheltuieli cu servicii pentru organizarea de evenimente și cursuri de formare</w:t>
            </w:r>
          </w:p>
        </w:tc>
        <w:tc>
          <w:tcPr>
            <w:tcW w:w="2470" w:type="pct"/>
          </w:tcPr>
          <w:p w14:paraId="06EDD0CE" w14:textId="77777777" w:rsidR="00AD16BE" w:rsidRPr="00880A74" w:rsidRDefault="00AD16BE" w:rsidP="00AD16BE">
            <w:pPr>
              <w:numPr>
                <w:ilvl w:val="0"/>
                <w:numId w:val="4"/>
              </w:numPr>
              <w:spacing w:before="120" w:after="120" w:line="240" w:lineRule="auto"/>
              <w:jc w:val="both"/>
              <w:rPr>
                <w:rFonts w:ascii="Trebuchet MS" w:eastAsia="Calibri" w:hAnsi="Trebuchet MS"/>
                <w:color w:val="002060"/>
                <w:sz w:val="20"/>
                <w:szCs w:val="20"/>
              </w:rPr>
            </w:pPr>
            <w:r w:rsidRPr="00880A74">
              <w:rPr>
                <w:rFonts w:ascii="Trebuchet MS" w:eastAsia="Calibri" w:hAnsi="Trebuchet MS"/>
                <w:color w:val="002060"/>
                <w:sz w:val="20"/>
                <w:szCs w:val="20"/>
              </w:rPr>
              <w:t xml:space="preserve">Cheltuielile efectuate pentru organizare de evenimente de genul: conferințe (altele decât cele pentru informare și comunicare), cursuri de instruire, </w:t>
            </w:r>
            <w:proofErr w:type="spellStart"/>
            <w:r w:rsidRPr="00880A74">
              <w:rPr>
                <w:rFonts w:ascii="Trebuchet MS" w:eastAsia="Calibri" w:hAnsi="Trebuchet MS"/>
                <w:color w:val="002060"/>
                <w:sz w:val="20"/>
                <w:szCs w:val="20"/>
              </w:rPr>
              <w:t>seminarii</w:t>
            </w:r>
            <w:proofErr w:type="spellEnd"/>
            <w:r w:rsidRPr="00880A74">
              <w:rPr>
                <w:rFonts w:ascii="Trebuchet MS" w:eastAsia="Calibri" w:hAnsi="Trebuchet MS"/>
                <w:color w:val="002060"/>
                <w:sz w:val="20"/>
                <w:szCs w:val="20"/>
              </w:rPr>
              <w:t>, mese rotunde, ateliere de lucru, cursuri de formare care pot include:</w:t>
            </w:r>
          </w:p>
          <w:p w14:paraId="5E7432D1" w14:textId="77777777" w:rsidR="005C2D15" w:rsidRPr="005C2D15" w:rsidRDefault="005C2D15" w:rsidP="005C2D15">
            <w:pPr>
              <w:spacing w:before="120" w:after="120" w:line="240" w:lineRule="auto"/>
              <w:ind w:left="1080"/>
              <w:contextualSpacing/>
              <w:jc w:val="both"/>
              <w:rPr>
                <w:rFonts w:ascii="Trebuchet MS" w:eastAsia="Calibri" w:hAnsi="Trebuchet MS"/>
                <w:color w:val="002060"/>
                <w:sz w:val="20"/>
                <w:szCs w:val="20"/>
              </w:rPr>
            </w:pPr>
            <w:r w:rsidRPr="005C2D15">
              <w:rPr>
                <w:rFonts w:ascii="Trebuchet MS" w:eastAsia="Calibri" w:hAnsi="Trebuchet MS"/>
                <w:color w:val="002060"/>
                <w:sz w:val="20"/>
                <w:szCs w:val="20"/>
              </w:rPr>
              <w:t xml:space="preserve">• Cheltuieli pentru cazare, masă, transport; </w:t>
            </w:r>
          </w:p>
          <w:p w14:paraId="2ACE5218" w14:textId="77777777" w:rsidR="005C2D15" w:rsidRPr="005C2D15" w:rsidRDefault="005C2D15" w:rsidP="005C2D15">
            <w:pPr>
              <w:spacing w:before="120" w:after="120" w:line="240" w:lineRule="auto"/>
              <w:ind w:left="1080"/>
              <w:contextualSpacing/>
              <w:jc w:val="both"/>
              <w:rPr>
                <w:rFonts w:ascii="Trebuchet MS" w:eastAsia="Calibri" w:hAnsi="Trebuchet MS"/>
                <w:color w:val="002060"/>
                <w:sz w:val="20"/>
                <w:szCs w:val="20"/>
              </w:rPr>
            </w:pPr>
            <w:r w:rsidRPr="005C2D15">
              <w:rPr>
                <w:rFonts w:ascii="Trebuchet MS" w:eastAsia="Calibri" w:hAnsi="Trebuchet MS"/>
                <w:color w:val="002060"/>
                <w:sz w:val="20"/>
                <w:szCs w:val="20"/>
              </w:rPr>
              <w:t xml:space="preserve">• Cheltuieli pentru taxe </w:t>
            </w:r>
            <w:proofErr w:type="spellStart"/>
            <w:r w:rsidRPr="005C2D15">
              <w:rPr>
                <w:rFonts w:ascii="Trebuchet MS" w:eastAsia="Calibri" w:hAnsi="Trebuchet MS"/>
                <w:color w:val="002060"/>
                <w:sz w:val="20"/>
                <w:szCs w:val="20"/>
              </w:rPr>
              <w:t>şi</w:t>
            </w:r>
            <w:proofErr w:type="spellEnd"/>
            <w:r w:rsidRPr="005C2D15">
              <w:rPr>
                <w:rFonts w:ascii="Trebuchet MS" w:eastAsia="Calibri" w:hAnsi="Trebuchet MS"/>
                <w:color w:val="002060"/>
                <w:sz w:val="20"/>
                <w:szCs w:val="20"/>
              </w:rPr>
              <w:t xml:space="preserve"> asigurări ale persoanelor din grupul </w:t>
            </w:r>
            <w:proofErr w:type="spellStart"/>
            <w:r w:rsidRPr="005C2D15">
              <w:rPr>
                <w:rFonts w:ascii="Trebuchet MS" w:eastAsia="Calibri" w:hAnsi="Trebuchet MS"/>
                <w:color w:val="002060"/>
                <w:sz w:val="20"/>
                <w:szCs w:val="20"/>
              </w:rPr>
              <w:t>ţintă</w:t>
            </w:r>
            <w:proofErr w:type="spellEnd"/>
            <w:r w:rsidRPr="005C2D15">
              <w:rPr>
                <w:rFonts w:ascii="Trebuchet MS" w:eastAsia="Calibri" w:hAnsi="Trebuchet MS"/>
                <w:color w:val="002060"/>
                <w:sz w:val="20"/>
                <w:szCs w:val="20"/>
              </w:rPr>
              <w:t xml:space="preserve"> și a altor persoane care participă/contribuie la realizarea activităților proiectului;</w:t>
            </w:r>
          </w:p>
          <w:p w14:paraId="48303836" w14:textId="77777777" w:rsidR="005C2D15" w:rsidRPr="005C2D15" w:rsidRDefault="005C2D15" w:rsidP="005C2D15">
            <w:pPr>
              <w:spacing w:before="120" w:after="120" w:line="240" w:lineRule="auto"/>
              <w:ind w:left="1080"/>
              <w:contextualSpacing/>
              <w:jc w:val="both"/>
              <w:rPr>
                <w:rFonts w:ascii="Trebuchet MS" w:eastAsia="Calibri" w:hAnsi="Trebuchet MS"/>
                <w:color w:val="002060"/>
                <w:sz w:val="20"/>
                <w:szCs w:val="20"/>
              </w:rPr>
            </w:pPr>
            <w:r w:rsidRPr="005C2D15">
              <w:rPr>
                <w:rFonts w:ascii="Trebuchet MS" w:eastAsia="Calibri" w:hAnsi="Trebuchet MS"/>
                <w:color w:val="002060"/>
                <w:sz w:val="20"/>
                <w:szCs w:val="20"/>
              </w:rPr>
              <w:t>• Cheltuieli pentru închiriere sală, echipamente/dotări;</w:t>
            </w:r>
          </w:p>
          <w:p w14:paraId="7CE9531E" w14:textId="7ADA1684" w:rsidR="005C2D15" w:rsidRPr="005C2D15" w:rsidRDefault="005C2D15" w:rsidP="005C2D15">
            <w:pPr>
              <w:spacing w:before="120" w:after="120" w:line="240" w:lineRule="auto"/>
              <w:ind w:left="1080"/>
              <w:contextualSpacing/>
              <w:jc w:val="both"/>
              <w:rPr>
                <w:rFonts w:ascii="Trebuchet MS" w:eastAsia="Calibri" w:hAnsi="Trebuchet MS"/>
                <w:color w:val="002060"/>
                <w:sz w:val="20"/>
                <w:szCs w:val="20"/>
              </w:rPr>
            </w:pPr>
            <w:r w:rsidRPr="005C2D15">
              <w:rPr>
                <w:rFonts w:ascii="Trebuchet MS" w:eastAsia="Calibri" w:hAnsi="Trebuchet MS"/>
                <w:color w:val="002060"/>
                <w:sz w:val="20"/>
                <w:szCs w:val="20"/>
              </w:rPr>
              <w:t>•Cheltuieli pentru onorarii aferente lectorilor/moderatorilor/vorbitorilor cheie in cadrul unui eveniment, precum și persoane care participă/contribuie la realizarea evenimentului;</w:t>
            </w:r>
          </w:p>
          <w:p w14:paraId="1E26AE7F" w14:textId="77777777" w:rsidR="005C2D15" w:rsidRPr="005C2D15" w:rsidRDefault="005C2D15" w:rsidP="00225AED">
            <w:pPr>
              <w:spacing w:before="120" w:after="120" w:line="240" w:lineRule="auto"/>
              <w:ind w:left="1080"/>
              <w:contextualSpacing/>
              <w:jc w:val="both"/>
              <w:rPr>
                <w:rFonts w:ascii="Trebuchet MS" w:eastAsia="Calibri" w:hAnsi="Trebuchet MS"/>
                <w:color w:val="002060"/>
                <w:sz w:val="20"/>
                <w:szCs w:val="20"/>
              </w:rPr>
            </w:pPr>
            <w:r w:rsidRPr="005C2D15">
              <w:rPr>
                <w:rFonts w:ascii="Trebuchet MS" w:eastAsia="Calibri" w:hAnsi="Trebuchet MS"/>
                <w:color w:val="002060"/>
                <w:sz w:val="20"/>
                <w:szCs w:val="20"/>
              </w:rPr>
              <w:t>• Cheltuieli cu servicii de formare;</w:t>
            </w:r>
          </w:p>
          <w:p w14:paraId="4D00F6B5" w14:textId="3233A02A" w:rsidR="005C2D15" w:rsidRPr="005C2D15" w:rsidRDefault="005C2D15" w:rsidP="00225AED">
            <w:pPr>
              <w:spacing w:before="120" w:after="120" w:line="240" w:lineRule="auto"/>
              <w:ind w:left="1080"/>
              <w:contextualSpacing/>
              <w:jc w:val="both"/>
              <w:rPr>
                <w:rFonts w:ascii="Trebuchet MS" w:eastAsia="Calibri" w:hAnsi="Trebuchet MS"/>
                <w:color w:val="002060"/>
                <w:sz w:val="20"/>
                <w:szCs w:val="20"/>
              </w:rPr>
            </w:pPr>
            <w:r w:rsidRPr="005C2D15">
              <w:rPr>
                <w:rFonts w:ascii="Trebuchet MS" w:eastAsia="Calibri" w:hAnsi="Trebuchet MS"/>
                <w:color w:val="002060"/>
                <w:sz w:val="20"/>
                <w:szCs w:val="20"/>
              </w:rPr>
              <w:t xml:space="preserve">• Cheltuieli pentru servicii de traducere </w:t>
            </w:r>
            <w:proofErr w:type="spellStart"/>
            <w:r w:rsidRPr="005C2D15">
              <w:rPr>
                <w:rFonts w:ascii="Trebuchet MS" w:eastAsia="Calibri" w:hAnsi="Trebuchet MS"/>
                <w:color w:val="002060"/>
                <w:sz w:val="20"/>
                <w:szCs w:val="20"/>
              </w:rPr>
              <w:t>şi</w:t>
            </w:r>
            <w:proofErr w:type="spellEnd"/>
            <w:r w:rsidRPr="005C2D15">
              <w:rPr>
                <w:rFonts w:ascii="Trebuchet MS" w:eastAsia="Calibri" w:hAnsi="Trebuchet MS"/>
                <w:color w:val="002060"/>
                <w:sz w:val="20"/>
                <w:szCs w:val="20"/>
              </w:rPr>
              <w:t xml:space="preserve"> interpretariat aferente </w:t>
            </w:r>
            <w:r w:rsidR="00225AED" w:rsidRPr="005C2D15">
              <w:rPr>
                <w:rFonts w:ascii="Trebuchet MS" w:eastAsia="Calibri" w:hAnsi="Trebuchet MS"/>
                <w:color w:val="002060"/>
                <w:sz w:val="20"/>
                <w:szCs w:val="20"/>
              </w:rPr>
              <w:t>activităților</w:t>
            </w:r>
            <w:r w:rsidRPr="005C2D15">
              <w:rPr>
                <w:rFonts w:ascii="Trebuchet MS" w:eastAsia="Calibri" w:hAnsi="Trebuchet MS"/>
                <w:color w:val="002060"/>
                <w:sz w:val="20"/>
                <w:szCs w:val="20"/>
              </w:rPr>
              <w:t xml:space="preserve"> realizate;</w:t>
            </w:r>
          </w:p>
          <w:p w14:paraId="39055CEA" w14:textId="77777777" w:rsidR="005C2D15" w:rsidRPr="005C2D15" w:rsidRDefault="005C2D15" w:rsidP="00225AED">
            <w:pPr>
              <w:spacing w:before="120" w:after="120" w:line="240" w:lineRule="auto"/>
              <w:ind w:left="1080"/>
              <w:contextualSpacing/>
              <w:jc w:val="both"/>
              <w:rPr>
                <w:rFonts w:ascii="Trebuchet MS" w:eastAsia="Calibri" w:hAnsi="Trebuchet MS"/>
                <w:color w:val="002060"/>
                <w:sz w:val="20"/>
                <w:szCs w:val="20"/>
              </w:rPr>
            </w:pPr>
            <w:r w:rsidRPr="005C2D15">
              <w:rPr>
                <w:rFonts w:ascii="Trebuchet MS" w:eastAsia="Calibri" w:hAnsi="Trebuchet MS"/>
                <w:color w:val="002060"/>
                <w:sz w:val="20"/>
                <w:szCs w:val="20"/>
              </w:rPr>
              <w:t>• Cheltuieli pentru editare/tipărire/multiplicare materiale pentru evenimente;</w:t>
            </w:r>
          </w:p>
          <w:p w14:paraId="1DCA4AB6" w14:textId="77777777" w:rsidR="005C2D15" w:rsidRPr="005C2D15" w:rsidRDefault="005C2D15" w:rsidP="00225AED">
            <w:pPr>
              <w:spacing w:before="120" w:after="120" w:line="240" w:lineRule="auto"/>
              <w:ind w:left="1080"/>
              <w:contextualSpacing/>
              <w:jc w:val="both"/>
              <w:rPr>
                <w:rFonts w:ascii="Trebuchet MS" w:eastAsia="Calibri" w:hAnsi="Trebuchet MS"/>
                <w:color w:val="002060"/>
                <w:sz w:val="20"/>
                <w:szCs w:val="20"/>
              </w:rPr>
            </w:pPr>
            <w:r w:rsidRPr="005C2D15">
              <w:rPr>
                <w:rFonts w:ascii="Trebuchet MS" w:eastAsia="Calibri" w:hAnsi="Trebuchet MS"/>
                <w:color w:val="002060"/>
                <w:sz w:val="20"/>
                <w:szCs w:val="20"/>
              </w:rPr>
              <w:t xml:space="preserve">• Servicii de </w:t>
            </w:r>
            <w:proofErr w:type="spellStart"/>
            <w:r w:rsidRPr="005C2D15">
              <w:rPr>
                <w:rFonts w:ascii="Trebuchet MS" w:eastAsia="Calibri" w:hAnsi="Trebuchet MS"/>
                <w:color w:val="002060"/>
                <w:sz w:val="20"/>
                <w:szCs w:val="20"/>
              </w:rPr>
              <w:t>catering</w:t>
            </w:r>
            <w:proofErr w:type="spellEnd"/>
            <w:r w:rsidRPr="005C2D15">
              <w:rPr>
                <w:rFonts w:ascii="Trebuchet MS" w:eastAsia="Calibri" w:hAnsi="Trebuchet MS"/>
                <w:color w:val="002060"/>
                <w:sz w:val="20"/>
                <w:szCs w:val="20"/>
              </w:rPr>
              <w:t>;</w:t>
            </w:r>
          </w:p>
          <w:p w14:paraId="74A0E974" w14:textId="77777777" w:rsidR="005C2D15" w:rsidRPr="005C2D15" w:rsidRDefault="005C2D15" w:rsidP="00225AED">
            <w:pPr>
              <w:spacing w:before="120" w:after="120" w:line="240" w:lineRule="auto"/>
              <w:ind w:left="1080"/>
              <w:contextualSpacing/>
              <w:jc w:val="both"/>
              <w:rPr>
                <w:rFonts w:ascii="Trebuchet MS" w:eastAsia="Calibri" w:hAnsi="Trebuchet MS"/>
                <w:color w:val="002060"/>
                <w:sz w:val="20"/>
                <w:szCs w:val="20"/>
              </w:rPr>
            </w:pPr>
            <w:r w:rsidRPr="005C2D15">
              <w:rPr>
                <w:rFonts w:ascii="Trebuchet MS" w:eastAsia="Calibri" w:hAnsi="Trebuchet MS"/>
                <w:color w:val="002060"/>
                <w:sz w:val="20"/>
                <w:szCs w:val="20"/>
              </w:rPr>
              <w:t>• Servicii de sonorizare.</w:t>
            </w:r>
          </w:p>
          <w:p w14:paraId="008A4F27" w14:textId="5C28EFF7" w:rsidR="00AD16BE" w:rsidRPr="00880A74" w:rsidRDefault="005C2D15" w:rsidP="00225AED">
            <w:pPr>
              <w:spacing w:before="120" w:after="120" w:line="240" w:lineRule="auto"/>
              <w:ind w:left="1080"/>
              <w:contextualSpacing/>
              <w:jc w:val="both"/>
              <w:rPr>
                <w:rFonts w:ascii="Trebuchet MS" w:eastAsia="Calibri" w:hAnsi="Trebuchet MS"/>
                <w:color w:val="002060"/>
                <w:sz w:val="20"/>
                <w:szCs w:val="20"/>
              </w:rPr>
            </w:pPr>
            <w:r w:rsidRPr="005C2D15">
              <w:rPr>
                <w:rFonts w:ascii="Trebuchet MS" w:eastAsia="Calibri" w:hAnsi="Trebuchet MS"/>
                <w:color w:val="002060"/>
                <w:sz w:val="20"/>
                <w:szCs w:val="20"/>
              </w:rPr>
              <w:t xml:space="preserve">• Servicii de transport de materiale </w:t>
            </w:r>
            <w:proofErr w:type="spellStart"/>
            <w:r w:rsidRPr="005C2D15">
              <w:rPr>
                <w:rFonts w:ascii="Trebuchet MS" w:eastAsia="Calibri" w:hAnsi="Trebuchet MS"/>
                <w:color w:val="002060"/>
                <w:sz w:val="20"/>
                <w:szCs w:val="20"/>
              </w:rPr>
              <w:t>şi</w:t>
            </w:r>
            <w:proofErr w:type="spellEnd"/>
            <w:r w:rsidRPr="005C2D15">
              <w:rPr>
                <w:rFonts w:ascii="Trebuchet MS" w:eastAsia="Calibri" w:hAnsi="Trebuchet MS"/>
                <w:color w:val="002060"/>
                <w:sz w:val="20"/>
                <w:szCs w:val="20"/>
              </w:rPr>
              <w:t xml:space="preserve"> echipamente;</w:t>
            </w:r>
          </w:p>
        </w:tc>
      </w:tr>
      <w:tr w:rsidR="00AD16BE" w:rsidRPr="00880A74" w14:paraId="45934249" w14:textId="77777777" w:rsidTr="00225AED">
        <w:tc>
          <w:tcPr>
            <w:tcW w:w="462" w:type="pct"/>
            <w:vMerge/>
            <w:shd w:val="clear" w:color="auto" w:fill="EEECE1" w:themeFill="background2"/>
          </w:tcPr>
          <w:p w14:paraId="2AE517D3" w14:textId="77777777" w:rsidR="00AD16BE" w:rsidRPr="00880A74" w:rsidRDefault="00AD16BE" w:rsidP="00D0461B">
            <w:pPr>
              <w:spacing w:before="120" w:after="120" w:line="240" w:lineRule="auto"/>
              <w:jc w:val="both"/>
              <w:rPr>
                <w:rFonts w:ascii="Trebuchet MS" w:eastAsia="Calibri" w:hAnsi="Trebuchet MS"/>
                <w:color w:val="002060"/>
                <w:sz w:val="20"/>
                <w:szCs w:val="20"/>
              </w:rPr>
            </w:pPr>
          </w:p>
        </w:tc>
        <w:tc>
          <w:tcPr>
            <w:tcW w:w="680" w:type="pct"/>
            <w:gridSpan w:val="2"/>
            <w:vAlign w:val="center"/>
          </w:tcPr>
          <w:p w14:paraId="31CFBE23" w14:textId="77777777" w:rsidR="00AD16BE" w:rsidRPr="00880A74" w:rsidRDefault="00AD16BE" w:rsidP="00D0461B">
            <w:pPr>
              <w:spacing w:before="120" w:after="120" w:line="240" w:lineRule="auto"/>
              <w:jc w:val="both"/>
              <w:rPr>
                <w:rFonts w:ascii="Trebuchet MS" w:eastAsia="Calibri" w:hAnsi="Trebuchet MS"/>
                <w:color w:val="002060"/>
                <w:sz w:val="20"/>
                <w:szCs w:val="20"/>
              </w:rPr>
            </w:pPr>
            <w:r w:rsidRPr="00880A74">
              <w:rPr>
                <w:rFonts w:ascii="Trebuchet MS" w:eastAsia="Calibri" w:hAnsi="Trebuchet MS"/>
                <w:color w:val="002060"/>
                <w:sz w:val="20"/>
                <w:szCs w:val="20"/>
              </w:rPr>
              <w:t>11-Cheltuieli cu taxe/ abonamente/ cotizații/ acorduri/ autorizații necesare pentru implementarea proiectului:</w:t>
            </w:r>
          </w:p>
        </w:tc>
        <w:tc>
          <w:tcPr>
            <w:tcW w:w="1388" w:type="pct"/>
            <w:gridSpan w:val="2"/>
            <w:vAlign w:val="center"/>
          </w:tcPr>
          <w:p w14:paraId="09BE1F4F" w14:textId="77777777" w:rsidR="00AD16BE" w:rsidRPr="00880A74" w:rsidRDefault="00AD16BE" w:rsidP="00D0461B">
            <w:pPr>
              <w:spacing w:before="120" w:after="120" w:line="240" w:lineRule="auto"/>
              <w:jc w:val="both"/>
              <w:rPr>
                <w:rFonts w:ascii="Trebuchet MS" w:eastAsia="Calibri" w:hAnsi="Trebuchet MS"/>
                <w:color w:val="002060"/>
                <w:sz w:val="20"/>
                <w:szCs w:val="20"/>
              </w:rPr>
            </w:pPr>
            <w:r w:rsidRPr="00880A74">
              <w:rPr>
                <w:rFonts w:ascii="Trebuchet MS" w:eastAsia="Calibri" w:hAnsi="Trebuchet MS"/>
                <w:color w:val="002060"/>
                <w:sz w:val="20"/>
                <w:szCs w:val="20"/>
              </w:rPr>
              <w:t>32 - cheltuieli cu taxe/ abonamente/ cotizații/ acorduri/ autorizații/ garanții bancare necesare pentru implementarea proiectului</w:t>
            </w:r>
          </w:p>
        </w:tc>
        <w:tc>
          <w:tcPr>
            <w:tcW w:w="2470" w:type="pct"/>
          </w:tcPr>
          <w:p w14:paraId="5DC3BDF7" w14:textId="04ED1CC9" w:rsidR="00AD16BE" w:rsidRPr="00880A74" w:rsidRDefault="00AD16BE" w:rsidP="00AD16BE">
            <w:pPr>
              <w:numPr>
                <w:ilvl w:val="0"/>
                <w:numId w:val="4"/>
              </w:numPr>
              <w:spacing w:before="120" w:after="120" w:line="240" w:lineRule="auto"/>
              <w:jc w:val="both"/>
              <w:rPr>
                <w:rFonts w:ascii="Trebuchet MS" w:eastAsia="Calibri" w:hAnsi="Trebuchet MS"/>
                <w:color w:val="002060"/>
                <w:sz w:val="20"/>
                <w:szCs w:val="20"/>
              </w:rPr>
            </w:pPr>
            <w:r w:rsidRPr="00880A74">
              <w:rPr>
                <w:rFonts w:ascii="Trebuchet MS" w:eastAsia="Calibri" w:hAnsi="Trebuchet MS"/>
                <w:color w:val="002060"/>
                <w:sz w:val="20"/>
                <w:szCs w:val="20"/>
              </w:rPr>
              <w:t>Cheltuielile pentru achiziția de publicații/abonamente la publicații, cărți relevante pentru obiectul de activitate al beneficiarului, în format tipărit și/sau electronic, precum și cotizațiile p</w:t>
            </w:r>
            <w:r w:rsidR="008F0EF1" w:rsidRPr="00880A74">
              <w:rPr>
                <w:rFonts w:ascii="Trebuchet MS" w:eastAsia="Calibri" w:hAnsi="Trebuchet MS"/>
                <w:color w:val="002060"/>
                <w:sz w:val="20"/>
                <w:szCs w:val="20"/>
              </w:rPr>
              <w:t>entru participarea la asociații</w:t>
            </w:r>
          </w:p>
          <w:p w14:paraId="395B8346" w14:textId="24DF1DBE" w:rsidR="00AD16BE" w:rsidRPr="00880A74" w:rsidRDefault="00AD16BE" w:rsidP="00AD16BE">
            <w:pPr>
              <w:numPr>
                <w:ilvl w:val="0"/>
                <w:numId w:val="4"/>
              </w:numPr>
              <w:spacing w:before="120" w:after="120" w:line="240" w:lineRule="auto"/>
              <w:jc w:val="both"/>
              <w:rPr>
                <w:rFonts w:ascii="Trebuchet MS" w:eastAsia="Calibri" w:hAnsi="Trebuchet MS"/>
                <w:color w:val="002060"/>
                <w:sz w:val="20"/>
                <w:szCs w:val="20"/>
              </w:rPr>
            </w:pPr>
            <w:r w:rsidRPr="00880A74">
              <w:rPr>
                <w:rFonts w:ascii="Trebuchet MS" w:eastAsia="Calibri" w:hAnsi="Trebuchet MS"/>
                <w:color w:val="002060"/>
                <w:sz w:val="20"/>
                <w:szCs w:val="20"/>
              </w:rPr>
              <w:t>Achiziționare de reviste de specialitate, materiale educaționale relevante pentru operațiune, în format ti</w:t>
            </w:r>
            <w:r w:rsidR="008F0EF1" w:rsidRPr="00880A74">
              <w:rPr>
                <w:rFonts w:ascii="Trebuchet MS" w:eastAsia="Calibri" w:hAnsi="Trebuchet MS"/>
                <w:color w:val="002060"/>
                <w:sz w:val="20"/>
                <w:szCs w:val="20"/>
              </w:rPr>
              <w:t>părit, audio și/ sau electronic</w:t>
            </w:r>
          </w:p>
          <w:p w14:paraId="06C7E668" w14:textId="65C06F53" w:rsidR="00AD16BE" w:rsidRPr="00880A74" w:rsidRDefault="00AD16BE" w:rsidP="00AD16BE">
            <w:pPr>
              <w:numPr>
                <w:ilvl w:val="0"/>
                <w:numId w:val="4"/>
              </w:numPr>
              <w:spacing w:before="120" w:after="120" w:line="240" w:lineRule="auto"/>
              <w:jc w:val="both"/>
              <w:rPr>
                <w:rFonts w:ascii="Trebuchet MS" w:eastAsia="Calibri" w:hAnsi="Trebuchet MS"/>
                <w:color w:val="002060"/>
                <w:sz w:val="20"/>
                <w:szCs w:val="20"/>
              </w:rPr>
            </w:pPr>
            <w:r w:rsidRPr="00880A74">
              <w:rPr>
                <w:rFonts w:ascii="Trebuchet MS" w:eastAsia="Calibri" w:hAnsi="Trebuchet MS"/>
                <w:color w:val="002060"/>
                <w:sz w:val="20"/>
                <w:szCs w:val="20"/>
              </w:rPr>
              <w:t>Taxe de eliberare a certificate</w:t>
            </w:r>
            <w:r w:rsidR="008F0EF1" w:rsidRPr="00880A74">
              <w:rPr>
                <w:rFonts w:ascii="Trebuchet MS" w:eastAsia="Calibri" w:hAnsi="Trebuchet MS"/>
                <w:color w:val="002060"/>
                <w:sz w:val="20"/>
                <w:szCs w:val="20"/>
              </w:rPr>
              <w:t>lor de calificare/ absolvire</w:t>
            </w:r>
            <w:r w:rsidRPr="00880A74">
              <w:rPr>
                <w:rFonts w:ascii="Trebuchet MS" w:eastAsia="Calibri" w:hAnsi="Trebuchet MS"/>
                <w:color w:val="002060"/>
                <w:sz w:val="20"/>
                <w:szCs w:val="20"/>
              </w:rPr>
              <w:t xml:space="preserve">                                </w:t>
            </w:r>
          </w:p>
          <w:p w14:paraId="3DDECC51" w14:textId="227BA34A" w:rsidR="00AD16BE" w:rsidRPr="00880A74" w:rsidRDefault="00AD16BE" w:rsidP="00AD16BE">
            <w:pPr>
              <w:numPr>
                <w:ilvl w:val="0"/>
                <w:numId w:val="4"/>
              </w:numPr>
              <w:spacing w:before="120" w:after="120" w:line="240" w:lineRule="auto"/>
              <w:jc w:val="both"/>
              <w:rPr>
                <w:rFonts w:ascii="Trebuchet MS" w:eastAsia="Calibri" w:hAnsi="Trebuchet MS"/>
                <w:color w:val="002060"/>
                <w:sz w:val="20"/>
                <w:szCs w:val="20"/>
              </w:rPr>
            </w:pPr>
            <w:r w:rsidRPr="00880A74">
              <w:rPr>
                <w:rFonts w:ascii="Trebuchet MS" w:eastAsia="Calibri" w:hAnsi="Trebuchet MS"/>
                <w:color w:val="002060"/>
                <w:sz w:val="20"/>
                <w:szCs w:val="20"/>
              </w:rPr>
              <w:t>Taxe de participare la programe de formare/ educație</w:t>
            </w:r>
          </w:p>
          <w:p w14:paraId="27512388" w14:textId="7267151E" w:rsidR="00AD16BE" w:rsidRPr="00880A74" w:rsidRDefault="00AD16BE" w:rsidP="00AD16BE">
            <w:pPr>
              <w:numPr>
                <w:ilvl w:val="0"/>
                <w:numId w:val="4"/>
              </w:numPr>
              <w:spacing w:before="120" w:after="120" w:line="240" w:lineRule="auto"/>
              <w:jc w:val="both"/>
              <w:rPr>
                <w:rFonts w:ascii="Trebuchet MS" w:eastAsia="Calibri" w:hAnsi="Trebuchet MS"/>
                <w:color w:val="002060"/>
                <w:sz w:val="20"/>
                <w:szCs w:val="20"/>
              </w:rPr>
            </w:pPr>
            <w:r w:rsidRPr="00880A74">
              <w:rPr>
                <w:rFonts w:ascii="Trebuchet MS" w:eastAsia="Calibri" w:hAnsi="Trebuchet MS"/>
                <w:color w:val="002060"/>
                <w:sz w:val="20"/>
                <w:szCs w:val="20"/>
              </w:rPr>
              <w:t xml:space="preserve">Cheltuielile aferente garanțiilor oferite de bănci </w:t>
            </w:r>
            <w:r w:rsidR="008F0EF1" w:rsidRPr="00880A74">
              <w:rPr>
                <w:rFonts w:ascii="Trebuchet MS" w:eastAsia="Calibri" w:hAnsi="Trebuchet MS"/>
                <w:color w:val="002060"/>
                <w:sz w:val="20"/>
                <w:szCs w:val="20"/>
              </w:rPr>
              <w:t>sau alte instituții financiare</w:t>
            </w:r>
          </w:p>
          <w:p w14:paraId="6ECCE5A8" w14:textId="77777777" w:rsidR="00AD16BE" w:rsidRPr="00880A74" w:rsidRDefault="00AD16BE" w:rsidP="00AD16BE">
            <w:pPr>
              <w:numPr>
                <w:ilvl w:val="0"/>
                <w:numId w:val="4"/>
              </w:numPr>
              <w:spacing w:before="120" w:after="120" w:line="240" w:lineRule="auto"/>
              <w:jc w:val="both"/>
              <w:rPr>
                <w:rFonts w:ascii="Trebuchet MS" w:eastAsia="Calibri" w:hAnsi="Trebuchet MS"/>
                <w:color w:val="002060"/>
                <w:sz w:val="20"/>
                <w:szCs w:val="20"/>
              </w:rPr>
            </w:pPr>
            <w:r w:rsidRPr="00880A74">
              <w:rPr>
                <w:rFonts w:ascii="Trebuchet MS" w:eastAsia="Calibri" w:hAnsi="Trebuchet MS"/>
                <w:color w:val="002060"/>
                <w:sz w:val="20"/>
                <w:szCs w:val="20"/>
              </w:rPr>
              <w:t>Taxe notariale.</w:t>
            </w:r>
          </w:p>
        </w:tc>
      </w:tr>
      <w:tr w:rsidR="00AD16BE" w:rsidRPr="00880A74" w14:paraId="7855A2FD" w14:textId="77777777" w:rsidTr="00225AED">
        <w:trPr>
          <w:trHeight w:val="235"/>
        </w:trPr>
        <w:tc>
          <w:tcPr>
            <w:tcW w:w="462" w:type="pct"/>
            <w:vMerge/>
            <w:shd w:val="clear" w:color="auto" w:fill="EEECE1" w:themeFill="background2"/>
          </w:tcPr>
          <w:p w14:paraId="3D62C5DC" w14:textId="77777777" w:rsidR="00AD16BE" w:rsidRPr="00880A74" w:rsidRDefault="00AD16BE" w:rsidP="00D0461B">
            <w:pPr>
              <w:spacing w:before="120" w:after="120" w:line="240" w:lineRule="auto"/>
              <w:jc w:val="both"/>
              <w:rPr>
                <w:rFonts w:ascii="Trebuchet MS" w:eastAsia="Calibri" w:hAnsi="Trebuchet MS"/>
                <w:color w:val="002060"/>
                <w:sz w:val="20"/>
                <w:szCs w:val="20"/>
              </w:rPr>
            </w:pPr>
          </w:p>
        </w:tc>
        <w:tc>
          <w:tcPr>
            <w:tcW w:w="680" w:type="pct"/>
            <w:gridSpan w:val="2"/>
            <w:vAlign w:val="center"/>
          </w:tcPr>
          <w:p w14:paraId="114D4C83" w14:textId="77777777" w:rsidR="00AD16BE" w:rsidRPr="00880A74" w:rsidRDefault="00AD16BE" w:rsidP="00D0461B">
            <w:pPr>
              <w:spacing w:before="120" w:after="120" w:line="240" w:lineRule="auto"/>
              <w:jc w:val="both"/>
              <w:rPr>
                <w:rFonts w:ascii="Trebuchet MS" w:eastAsia="Calibri" w:hAnsi="Trebuchet MS"/>
                <w:color w:val="002060"/>
                <w:sz w:val="20"/>
                <w:szCs w:val="20"/>
              </w:rPr>
            </w:pPr>
            <w:r w:rsidRPr="00880A74">
              <w:rPr>
                <w:rFonts w:ascii="Trebuchet MS" w:eastAsia="Calibri" w:hAnsi="Trebuchet MS"/>
                <w:color w:val="002060"/>
                <w:sz w:val="20"/>
                <w:szCs w:val="20"/>
              </w:rPr>
              <w:t>21-Cheltuieli cu achiziția de active fixe corporale (altele decât terenuri și imobile), obiecte de inventar, materii prime și materiale, inclusiv materiale consumabile</w:t>
            </w:r>
          </w:p>
        </w:tc>
        <w:tc>
          <w:tcPr>
            <w:tcW w:w="1388" w:type="pct"/>
            <w:gridSpan w:val="2"/>
            <w:vAlign w:val="center"/>
          </w:tcPr>
          <w:p w14:paraId="5D7CEAEC" w14:textId="77777777" w:rsidR="00AD16BE" w:rsidRPr="00880A74" w:rsidRDefault="00AD16BE" w:rsidP="00D0461B">
            <w:pPr>
              <w:spacing w:before="120" w:after="120" w:line="240" w:lineRule="auto"/>
              <w:jc w:val="both"/>
              <w:rPr>
                <w:rFonts w:ascii="Trebuchet MS" w:eastAsia="Calibri" w:hAnsi="Trebuchet MS"/>
                <w:color w:val="002060"/>
                <w:sz w:val="20"/>
                <w:szCs w:val="20"/>
              </w:rPr>
            </w:pPr>
            <w:r w:rsidRPr="00880A74">
              <w:rPr>
                <w:rFonts w:ascii="Trebuchet MS" w:eastAsia="Calibri" w:hAnsi="Trebuchet MS"/>
                <w:color w:val="002060"/>
                <w:sz w:val="20"/>
                <w:szCs w:val="20"/>
              </w:rPr>
              <w:t>70 - cheltuieli cu achiziția de materii prime, materiale consumabile și alte produse similare necesare proiectului</w:t>
            </w:r>
          </w:p>
        </w:tc>
        <w:tc>
          <w:tcPr>
            <w:tcW w:w="2470" w:type="pct"/>
          </w:tcPr>
          <w:p w14:paraId="1C4D3574" w14:textId="1EF33702" w:rsidR="00AD16BE" w:rsidRPr="00880A74" w:rsidRDefault="008F0EF1" w:rsidP="00AD16BE">
            <w:pPr>
              <w:numPr>
                <w:ilvl w:val="0"/>
                <w:numId w:val="4"/>
              </w:numPr>
              <w:spacing w:before="120" w:after="120" w:line="240" w:lineRule="auto"/>
              <w:jc w:val="both"/>
              <w:rPr>
                <w:rFonts w:ascii="Trebuchet MS" w:eastAsia="Calibri" w:hAnsi="Trebuchet MS"/>
                <w:color w:val="002060"/>
                <w:sz w:val="20"/>
                <w:szCs w:val="20"/>
              </w:rPr>
            </w:pPr>
            <w:r w:rsidRPr="00880A74">
              <w:rPr>
                <w:rFonts w:ascii="Trebuchet MS" w:eastAsia="Calibri" w:hAnsi="Trebuchet MS"/>
                <w:color w:val="002060"/>
                <w:sz w:val="20"/>
                <w:szCs w:val="20"/>
              </w:rPr>
              <w:t>Materiale consumabile</w:t>
            </w:r>
          </w:p>
          <w:p w14:paraId="59087530" w14:textId="45CE63FD" w:rsidR="00AD16BE" w:rsidRPr="00880A74" w:rsidRDefault="00AD16BE" w:rsidP="00AD16BE">
            <w:pPr>
              <w:numPr>
                <w:ilvl w:val="0"/>
                <w:numId w:val="4"/>
              </w:numPr>
              <w:spacing w:before="120" w:after="120" w:line="240" w:lineRule="auto"/>
              <w:jc w:val="both"/>
              <w:rPr>
                <w:rFonts w:ascii="Trebuchet MS" w:eastAsia="Calibri" w:hAnsi="Trebuchet MS"/>
                <w:color w:val="002060"/>
                <w:sz w:val="20"/>
                <w:szCs w:val="20"/>
              </w:rPr>
            </w:pPr>
            <w:r w:rsidRPr="00880A74">
              <w:rPr>
                <w:rFonts w:ascii="Trebuchet MS" w:eastAsia="Calibri" w:hAnsi="Trebuchet MS"/>
                <w:color w:val="002060"/>
                <w:sz w:val="20"/>
                <w:szCs w:val="20"/>
              </w:rPr>
              <w:t>Cheltuieli cu materii prime și materiale necesar</w:t>
            </w:r>
            <w:r w:rsidR="008F0EF1" w:rsidRPr="00880A74">
              <w:rPr>
                <w:rFonts w:ascii="Trebuchet MS" w:eastAsia="Calibri" w:hAnsi="Trebuchet MS"/>
                <w:color w:val="002060"/>
                <w:sz w:val="20"/>
                <w:szCs w:val="20"/>
              </w:rPr>
              <w:t>e derulării cursurilor practice</w:t>
            </w:r>
          </w:p>
          <w:p w14:paraId="3484884E" w14:textId="115BA1AA" w:rsidR="00AD16BE" w:rsidRPr="00880A74" w:rsidRDefault="00AD16BE" w:rsidP="00AD16BE">
            <w:pPr>
              <w:numPr>
                <w:ilvl w:val="0"/>
                <w:numId w:val="4"/>
              </w:numPr>
              <w:spacing w:before="120" w:after="120" w:line="240" w:lineRule="auto"/>
              <w:jc w:val="both"/>
              <w:rPr>
                <w:rFonts w:ascii="Trebuchet MS" w:eastAsia="Calibri" w:hAnsi="Trebuchet MS"/>
                <w:color w:val="002060"/>
                <w:sz w:val="20"/>
                <w:szCs w:val="20"/>
              </w:rPr>
            </w:pPr>
            <w:r w:rsidRPr="00880A74">
              <w:rPr>
                <w:rFonts w:ascii="Trebuchet MS" w:eastAsia="Calibri" w:hAnsi="Trebuchet MS"/>
                <w:color w:val="002060"/>
                <w:sz w:val="20"/>
                <w:szCs w:val="20"/>
              </w:rPr>
              <w:t>Materiale direct atribuibile susținerii activ</w:t>
            </w:r>
            <w:r w:rsidR="008F0EF1" w:rsidRPr="00880A74">
              <w:rPr>
                <w:rFonts w:ascii="Trebuchet MS" w:eastAsia="Calibri" w:hAnsi="Trebuchet MS"/>
                <w:color w:val="002060"/>
                <w:sz w:val="20"/>
                <w:szCs w:val="20"/>
              </w:rPr>
              <w:t>ităților de educație și formare</w:t>
            </w:r>
          </w:p>
          <w:p w14:paraId="5B6DF851" w14:textId="0B8FAD85" w:rsidR="00AD16BE" w:rsidRPr="00880A74" w:rsidRDefault="008F0EF1" w:rsidP="00AD16BE">
            <w:pPr>
              <w:numPr>
                <w:ilvl w:val="0"/>
                <w:numId w:val="4"/>
              </w:numPr>
              <w:spacing w:before="120" w:after="120" w:line="240" w:lineRule="auto"/>
              <w:jc w:val="both"/>
              <w:rPr>
                <w:rFonts w:ascii="Trebuchet MS" w:eastAsia="Calibri" w:hAnsi="Trebuchet MS"/>
                <w:color w:val="002060"/>
                <w:sz w:val="20"/>
                <w:szCs w:val="20"/>
              </w:rPr>
            </w:pPr>
            <w:r w:rsidRPr="00880A74">
              <w:rPr>
                <w:rFonts w:ascii="Trebuchet MS" w:eastAsia="Calibri" w:hAnsi="Trebuchet MS"/>
                <w:color w:val="002060"/>
                <w:sz w:val="20"/>
                <w:szCs w:val="20"/>
              </w:rPr>
              <w:t>Papetărie</w:t>
            </w:r>
          </w:p>
          <w:p w14:paraId="24DC2F6B" w14:textId="082B8725" w:rsidR="00AD16BE" w:rsidRPr="00880A74" w:rsidRDefault="00AD16BE" w:rsidP="00AD16BE">
            <w:pPr>
              <w:numPr>
                <w:ilvl w:val="0"/>
                <w:numId w:val="4"/>
              </w:numPr>
              <w:spacing w:before="120" w:after="120" w:line="240" w:lineRule="auto"/>
              <w:jc w:val="both"/>
              <w:rPr>
                <w:rFonts w:ascii="Trebuchet MS" w:eastAsia="Calibri" w:hAnsi="Trebuchet MS"/>
                <w:color w:val="002060"/>
                <w:sz w:val="20"/>
                <w:szCs w:val="20"/>
              </w:rPr>
            </w:pPr>
            <w:r w:rsidRPr="00880A74">
              <w:rPr>
                <w:rFonts w:ascii="Trebuchet MS" w:eastAsia="Calibri" w:hAnsi="Trebuchet MS"/>
                <w:color w:val="002060"/>
                <w:sz w:val="20"/>
                <w:szCs w:val="20"/>
              </w:rPr>
              <w:t>Chel</w:t>
            </w:r>
            <w:r w:rsidR="008F0EF1" w:rsidRPr="00880A74">
              <w:rPr>
                <w:rFonts w:ascii="Trebuchet MS" w:eastAsia="Calibri" w:hAnsi="Trebuchet MS"/>
                <w:color w:val="002060"/>
                <w:sz w:val="20"/>
                <w:szCs w:val="20"/>
              </w:rPr>
              <w:t>tuieli cu materialele auxiliare</w:t>
            </w:r>
          </w:p>
          <w:p w14:paraId="2E13D63E" w14:textId="6C83468A" w:rsidR="00AD16BE" w:rsidRPr="00880A74" w:rsidRDefault="00AD16BE" w:rsidP="00AD16BE">
            <w:pPr>
              <w:numPr>
                <w:ilvl w:val="0"/>
                <w:numId w:val="4"/>
              </w:numPr>
              <w:spacing w:before="120" w:after="120" w:line="240" w:lineRule="auto"/>
              <w:jc w:val="both"/>
              <w:rPr>
                <w:rFonts w:ascii="Trebuchet MS" w:eastAsia="Calibri" w:hAnsi="Trebuchet MS"/>
                <w:color w:val="002060"/>
                <w:sz w:val="20"/>
                <w:szCs w:val="20"/>
              </w:rPr>
            </w:pPr>
            <w:r w:rsidRPr="00880A74">
              <w:rPr>
                <w:rFonts w:ascii="Trebuchet MS" w:eastAsia="Calibri" w:hAnsi="Trebuchet MS"/>
                <w:color w:val="002060"/>
                <w:sz w:val="20"/>
                <w:szCs w:val="20"/>
              </w:rPr>
              <w:t>Cheltuiel</w:t>
            </w:r>
            <w:r w:rsidR="008F0EF1" w:rsidRPr="00880A74">
              <w:rPr>
                <w:rFonts w:ascii="Trebuchet MS" w:eastAsia="Calibri" w:hAnsi="Trebuchet MS"/>
                <w:color w:val="002060"/>
                <w:sz w:val="20"/>
                <w:szCs w:val="20"/>
              </w:rPr>
              <w:t>i cu materialele pentru ambalat</w:t>
            </w:r>
          </w:p>
          <w:p w14:paraId="4A0ECF1B" w14:textId="4C857106" w:rsidR="00AD16BE" w:rsidRPr="00880A74" w:rsidRDefault="00AD16BE" w:rsidP="00AD16BE">
            <w:pPr>
              <w:numPr>
                <w:ilvl w:val="0"/>
                <w:numId w:val="4"/>
              </w:numPr>
              <w:spacing w:before="120" w:after="120" w:line="240" w:lineRule="auto"/>
              <w:jc w:val="both"/>
              <w:rPr>
                <w:rFonts w:ascii="Trebuchet MS" w:eastAsia="Calibri" w:hAnsi="Trebuchet MS"/>
                <w:color w:val="002060"/>
                <w:sz w:val="20"/>
                <w:szCs w:val="20"/>
              </w:rPr>
            </w:pPr>
            <w:r w:rsidRPr="00880A74">
              <w:rPr>
                <w:rFonts w:ascii="Trebuchet MS" w:eastAsia="Calibri" w:hAnsi="Trebuchet MS"/>
                <w:color w:val="002060"/>
                <w:sz w:val="20"/>
                <w:szCs w:val="20"/>
              </w:rPr>
              <w:t>Cheltuiel</w:t>
            </w:r>
            <w:r w:rsidR="008F0EF1" w:rsidRPr="00880A74">
              <w:rPr>
                <w:rFonts w:ascii="Trebuchet MS" w:eastAsia="Calibri" w:hAnsi="Trebuchet MS"/>
                <w:color w:val="002060"/>
                <w:sz w:val="20"/>
                <w:szCs w:val="20"/>
              </w:rPr>
              <w:t>i cu alte materiale consumabile</w:t>
            </w:r>
          </w:p>
          <w:p w14:paraId="352C1CB2" w14:textId="6490A107" w:rsidR="00AD16BE" w:rsidRPr="00880A74" w:rsidRDefault="008F0EF1" w:rsidP="00AD16BE">
            <w:pPr>
              <w:numPr>
                <w:ilvl w:val="0"/>
                <w:numId w:val="4"/>
              </w:numPr>
              <w:spacing w:before="120" w:after="120" w:line="240" w:lineRule="auto"/>
              <w:jc w:val="both"/>
              <w:rPr>
                <w:rFonts w:ascii="Trebuchet MS" w:eastAsia="Calibri" w:hAnsi="Trebuchet MS"/>
                <w:color w:val="002060"/>
                <w:sz w:val="20"/>
                <w:szCs w:val="20"/>
              </w:rPr>
            </w:pPr>
            <w:r w:rsidRPr="00880A74">
              <w:rPr>
                <w:rFonts w:ascii="Trebuchet MS" w:eastAsia="Calibri" w:hAnsi="Trebuchet MS"/>
                <w:color w:val="002060"/>
                <w:sz w:val="20"/>
                <w:szCs w:val="20"/>
              </w:rPr>
              <w:t>Multiplicare</w:t>
            </w:r>
          </w:p>
        </w:tc>
      </w:tr>
      <w:tr w:rsidR="00AD16BE" w:rsidRPr="00880A74" w14:paraId="41132900" w14:textId="77777777" w:rsidTr="00225AED">
        <w:tc>
          <w:tcPr>
            <w:tcW w:w="462" w:type="pct"/>
            <w:vMerge/>
            <w:shd w:val="clear" w:color="auto" w:fill="EEECE1" w:themeFill="background2"/>
          </w:tcPr>
          <w:p w14:paraId="085ACB4F" w14:textId="77777777" w:rsidR="00AD16BE" w:rsidRPr="00880A74" w:rsidRDefault="00AD16BE" w:rsidP="00D0461B">
            <w:pPr>
              <w:spacing w:before="120" w:after="120" w:line="240" w:lineRule="auto"/>
              <w:jc w:val="both"/>
              <w:rPr>
                <w:rFonts w:ascii="Trebuchet MS" w:eastAsia="Calibri" w:hAnsi="Trebuchet MS"/>
                <w:color w:val="002060"/>
                <w:sz w:val="20"/>
                <w:szCs w:val="20"/>
              </w:rPr>
            </w:pPr>
          </w:p>
        </w:tc>
        <w:tc>
          <w:tcPr>
            <w:tcW w:w="680" w:type="pct"/>
            <w:gridSpan w:val="2"/>
            <w:vAlign w:val="center"/>
          </w:tcPr>
          <w:p w14:paraId="1E3651DE" w14:textId="77777777" w:rsidR="00AD16BE" w:rsidRPr="00880A74" w:rsidRDefault="00AD16BE" w:rsidP="00D0461B">
            <w:pPr>
              <w:spacing w:before="120" w:after="120" w:line="240" w:lineRule="auto"/>
              <w:jc w:val="both"/>
              <w:rPr>
                <w:rFonts w:ascii="Trebuchet MS" w:eastAsia="Calibri" w:hAnsi="Trebuchet MS"/>
                <w:color w:val="002060"/>
                <w:sz w:val="20"/>
                <w:szCs w:val="20"/>
              </w:rPr>
            </w:pPr>
            <w:r w:rsidRPr="00880A74">
              <w:rPr>
                <w:rFonts w:ascii="Trebuchet MS" w:eastAsia="Calibri" w:hAnsi="Trebuchet MS"/>
                <w:color w:val="002060"/>
                <w:sz w:val="20"/>
                <w:szCs w:val="20"/>
              </w:rPr>
              <w:t>23-Cheltuieli cu hrana</w:t>
            </w:r>
          </w:p>
        </w:tc>
        <w:tc>
          <w:tcPr>
            <w:tcW w:w="1388" w:type="pct"/>
            <w:gridSpan w:val="2"/>
            <w:vAlign w:val="center"/>
          </w:tcPr>
          <w:p w14:paraId="24EF8605" w14:textId="77777777" w:rsidR="00AD16BE" w:rsidRPr="00880A74" w:rsidRDefault="00AD16BE" w:rsidP="00D0461B">
            <w:pPr>
              <w:spacing w:before="120" w:after="120" w:line="240" w:lineRule="auto"/>
              <w:jc w:val="both"/>
              <w:rPr>
                <w:rFonts w:ascii="Trebuchet MS" w:eastAsia="Calibri" w:hAnsi="Trebuchet MS"/>
                <w:color w:val="002060"/>
                <w:sz w:val="20"/>
                <w:szCs w:val="20"/>
              </w:rPr>
            </w:pPr>
            <w:r w:rsidRPr="00880A74">
              <w:rPr>
                <w:rFonts w:ascii="Trebuchet MS" w:eastAsia="Calibri" w:hAnsi="Trebuchet MS"/>
                <w:color w:val="002060"/>
                <w:sz w:val="20"/>
                <w:szCs w:val="20"/>
              </w:rPr>
              <w:t>81-Cheltuieli cu hrana</w:t>
            </w:r>
          </w:p>
        </w:tc>
        <w:tc>
          <w:tcPr>
            <w:tcW w:w="2470" w:type="pct"/>
          </w:tcPr>
          <w:p w14:paraId="13F53587" w14:textId="77777777" w:rsidR="00AD16BE" w:rsidRPr="00880A74" w:rsidRDefault="00AD16BE" w:rsidP="00AD16BE">
            <w:pPr>
              <w:numPr>
                <w:ilvl w:val="0"/>
                <w:numId w:val="4"/>
              </w:numPr>
              <w:spacing w:before="120" w:after="120" w:line="240" w:lineRule="auto"/>
              <w:jc w:val="both"/>
              <w:rPr>
                <w:rFonts w:ascii="Trebuchet MS" w:eastAsia="Calibri" w:hAnsi="Trebuchet MS"/>
                <w:color w:val="002060"/>
                <w:sz w:val="20"/>
                <w:szCs w:val="20"/>
              </w:rPr>
            </w:pPr>
            <w:r w:rsidRPr="00880A74">
              <w:rPr>
                <w:rFonts w:ascii="Trebuchet MS" w:eastAsia="Calibri" w:hAnsi="Trebuchet MS"/>
                <w:color w:val="002060"/>
                <w:sz w:val="20"/>
                <w:szCs w:val="20"/>
              </w:rPr>
              <w:t>Cheltuieli cu hrana pentru participanți (grup țintă) și alți participanți la activitățile proiectului</w:t>
            </w:r>
          </w:p>
        </w:tc>
      </w:tr>
      <w:tr w:rsidR="00AD16BE" w:rsidRPr="00880A74" w14:paraId="322D7751" w14:textId="77777777" w:rsidTr="00225AED">
        <w:tc>
          <w:tcPr>
            <w:tcW w:w="462" w:type="pct"/>
            <w:vMerge/>
            <w:shd w:val="clear" w:color="auto" w:fill="EEECE1" w:themeFill="background2"/>
          </w:tcPr>
          <w:p w14:paraId="1718BE3E" w14:textId="77777777" w:rsidR="00AD16BE" w:rsidRPr="00880A74" w:rsidRDefault="00AD16BE" w:rsidP="00D0461B">
            <w:pPr>
              <w:spacing w:before="120" w:after="120" w:line="240" w:lineRule="auto"/>
              <w:jc w:val="both"/>
              <w:rPr>
                <w:rFonts w:ascii="Trebuchet MS" w:eastAsia="Calibri" w:hAnsi="Trebuchet MS"/>
                <w:color w:val="002060"/>
                <w:sz w:val="20"/>
                <w:szCs w:val="20"/>
              </w:rPr>
            </w:pPr>
          </w:p>
        </w:tc>
        <w:tc>
          <w:tcPr>
            <w:tcW w:w="680" w:type="pct"/>
            <w:gridSpan w:val="2"/>
            <w:vAlign w:val="center"/>
          </w:tcPr>
          <w:p w14:paraId="2B4710D0" w14:textId="77777777" w:rsidR="00AD16BE" w:rsidRPr="00880A74" w:rsidRDefault="00AD16BE" w:rsidP="00D0461B">
            <w:pPr>
              <w:spacing w:before="120" w:after="120" w:line="240" w:lineRule="auto"/>
              <w:jc w:val="both"/>
              <w:rPr>
                <w:rFonts w:ascii="Trebuchet MS" w:eastAsia="Calibri" w:hAnsi="Trebuchet MS"/>
                <w:color w:val="002060"/>
                <w:sz w:val="20"/>
                <w:szCs w:val="20"/>
              </w:rPr>
            </w:pPr>
            <w:r w:rsidRPr="00880A74">
              <w:rPr>
                <w:rFonts w:ascii="Trebuchet MS" w:eastAsia="Calibri" w:hAnsi="Trebuchet MS"/>
                <w:color w:val="002060"/>
                <w:sz w:val="20"/>
                <w:szCs w:val="20"/>
              </w:rPr>
              <w:t>43 - Cheltuieli pentru asigurarea utilităților necesare funcționarii structurilor operaționalizate in cadrul proiectului</w:t>
            </w:r>
          </w:p>
        </w:tc>
        <w:tc>
          <w:tcPr>
            <w:tcW w:w="1388" w:type="pct"/>
            <w:gridSpan w:val="2"/>
            <w:vAlign w:val="center"/>
          </w:tcPr>
          <w:p w14:paraId="605CCF8E" w14:textId="77777777" w:rsidR="00AD16BE" w:rsidRPr="00880A74" w:rsidRDefault="00AD16BE" w:rsidP="00D0461B">
            <w:pPr>
              <w:spacing w:before="120" w:after="120" w:line="240" w:lineRule="auto"/>
              <w:jc w:val="both"/>
              <w:rPr>
                <w:rFonts w:ascii="Trebuchet MS" w:eastAsia="Calibri" w:hAnsi="Trebuchet MS"/>
                <w:color w:val="002060"/>
                <w:sz w:val="20"/>
                <w:szCs w:val="20"/>
              </w:rPr>
            </w:pPr>
            <w:r w:rsidRPr="00880A74">
              <w:rPr>
                <w:rFonts w:ascii="Trebuchet MS" w:eastAsia="Calibri" w:hAnsi="Trebuchet MS"/>
                <w:color w:val="002060"/>
                <w:sz w:val="20"/>
                <w:szCs w:val="20"/>
              </w:rPr>
              <w:t>165 - Cheltuieli pentru asigurarea utilităților necesare structurii</w:t>
            </w:r>
          </w:p>
        </w:tc>
        <w:tc>
          <w:tcPr>
            <w:tcW w:w="2470" w:type="pct"/>
          </w:tcPr>
          <w:p w14:paraId="63936C2D" w14:textId="77777777" w:rsidR="00AD16BE" w:rsidRPr="00880A74" w:rsidRDefault="00AD16BE" w:rsidP="00AD16BE">
            <w:pPr>
              <w:numPr>
                <w:ilvl w:val="0"/>
                <w:numId w:val="4"/>
              </w:numPr>
              <w:spacing w:before="120" w:after="120" w:line="240" w:lineRule="auto"/>
              <w:jc w:val="both"/>
              <w:rPr>
                <w:rFonts w:ascii="Trebuchet MS" w:eastAsia="Calibri" w:hAnsi="Trebuchet MS"/>
                <w:color w:val="002060"/>
                <w:sz w:val="20"/>
                <w:szCs w:val="20"/>
              </w:rPr>
            </w:pPr>
            <w:r w:rsidRPr="00880A74">
              <w:rPr>
                <w:rFonts w:ascii="Trebuchet MS" w:eastAsia="Calibri" w:hAnsi="Trebuchet MS"/>
                <w:color w:val="002060"/>
                <w:sz w:val="20"/>
                <w:szCs w:val="20"/>
              </w:rPr>
              <w:t>Utilități:</w:t>
            </w:r>
          </w:p>
          <w:p w14:paraId="29A9E246" w14:textId="77777777" w:rsidR="00AD16BE" w:rsidRPr="00880A74" w:rsidRDefault="00AD16BE" w:rsidP="00AD16BE">
            <w:pPr>
              <w:numPr>
                <w:ilvl w:val="1"/>
                <w:numId w:val="4"/>
              </w:numPr>
              <w:spacing w:before="120" w:after="120" w:line="240" w:lineRule="auto"/>
              <w:jc w:val="both"/>
              <w:rPr>
                <w:rFonts w:ascii="Trebuchet MS" w:eastAsia="Calibri" w:hAnsi="Trebuchet MS"/>
                <w:color w:val="002060"/>
                <w:sz w:val="20"/>
                <w:szCs w:val="20"/>
              </w:rPr>
            </w:pPr>
            <w:r w:rsidRPr="00880A74">
              <w:rPr>
                <w:rFonts w:ascii="Trebuchet MS" w:eastAsia="Calibri" w:hAnsi="Trebuchet MS"/>
                <w:color w:val="002060"/>
                <w:sz w:val="20"/>
                <w:szCs w:val="20"/>
              </w:rPr>
              <w:t>apă și canalizare;</w:t>
            </w:r>
          </w:p>
          <w:p w14:paraId="755A6ECB" w14:textId="77777777" w:rsidR="00AD16BE" w:rsidRPr="00880A74" w:rsidRDefault="00AD16BE" w:rsidP="00AD16BE">
            <w:pPr>
              <w:numPr>
                <w:ilvl w:val="1"/>
                <w:numId w:val="4"/>
              </w:numPr>
              <w:spacing w:before="120" w:after="120" w:line="240" w:lineRule="auto"/>
              <w:jc w:val="both"/>
              <w:rPr>
                <w:rFonts w:ascii="Trebuchet MS" w:eastAsia="Calibri" w:hAnsi="Trebuchet MS"/>
                <w:color w:val="002060"/>
                <w:sz w:val="20"/>
                <w:szCs w:val="20"/>
              </w:rPr>
            </w:pPr>
            <w:r w:rsidRPr="00880A74">
              <w:rPr>
                <w:rFonts w:ascii="Trebuchet MS" w:eastAsia="Calibri" w:hAnsi="Trebuchet MS"/>
                <w:color w:val="002060"/>
                <w:sz w:val="20"/>
                <w:szCs w:val="20"/>
              </w:rPr>
              <w:t>servicii de salubrizare;</w:t>
            </w:r>
          </w:p>
          <w:p w14:paraId="29595A02" w14:textId="77777777" w:rsidR="00AD16BE" w:rsidRPr="00880A74" w:rsidRDefault="00AD16BE" w:rsidP="00AD16BE">
            <w:pPr>
              <w:numPr>
                <w:ilvl w:val="1"/>
                <w:numId w:val="4"/>
              </w:numPr>
              <w:spacing w:before="120" w:after="120" w:line="240" w:lineRule="auto"/>
              <w:jc w:val="both"/>
              <w:rPr>
                <w:rFonts w:ascii="Trebuchet MS" w:eastAsia="Calibri" w:hAnsi="Trebuchet MS"/>
                <w:color w:val="002060"/>
                <w:sz w:val="20"/>
                <w:szCs w:val="20"/>
              </w:rPr>
            </w:pPr>
            <w:r w:rsidRPr="00880A74">
              <w:rPr>
                <w:rFonts w:ascii="Trebuchet MS" w:eastAsia="Calibri" w:hAnsi="Trebuchet MS"/>
                <w:color w:val="002060"/>
                <w:sz w:val="20"/>
                <w:szCs w:val="20"/>
              </w:rPr>
              <w:t>energie electrică;</w:t>
            </w:r>
          </w:p>
          <w:p w14:paraId="63DEC6BB" w14:textId="77777777" w:rsidR="00AD16BE" w:rsidRPr="00880A74" w:rsidRDefault="00AD16BE" w:rsidP="00AD16BE">
            <w:pPr>
              <w:numPr>
                <w:ilvl w:val="1"/>
                <w:numId w:val="4"/>
              </w:numPr>
              <w:spacing w:before="120" w:after="120" w:line="240" w:lineRule="auto"/>
              <w:jc w:val="both"/>
              <w:rPr>
                <w:rFonts w:ascii="Trebuchet MS" w:eastAsia="Calibri" w:hAnsi="Trebuchet MS"/>
                <w:color w:val="002060"/>
                <w:sz w:val="20"/>
                <w:szCs w:val="20"/>
              </w:rPr>
            </w:pPr>
            <w:r w:rsidRPr="00880A74">
              <w:rPr>
                <w:rFonts w:ascii="Trebuchet MS" w:eastAsia="Calibri" w:hAnsi="Trebuchet MS"/>
                <w:color w:val="002060"/>
                <w:sz w:val="20"/>
                <w:szCs w:val="20"/>
              </w:rPr>
              <w:t>energie termică și/sau gaze naturale;</w:t>
            </w:r>
          </w:p>
          <w:p w14:paraId="747AE320" w14:textId="5F40C406" w:rsidR="00AD16BE" w:rsidRPr="00880A74" w:rsidRDefault="008F0EF1" w:rsidP="00AD16BE">
            <w:pPr>
              <w:numPr>
                <w:ilvl w:val="0"/>
                <w:numId w:val="4"/>
              </w:numPr>
              <w:spacing w:before="120" w:after="120" w:line="240" w:lineRule="auto"/>
              <w:jc w:val="both"/>
              <w:rPr>
                <w:rFonts w:ascii="Trebuchet MS" w:eastAsia="Calibri" w:hAnsi="Trebuchet MS"/>
                <w:color w:val="002060"/>
                <w:sz w:val="20"/>
                <w:szCs w:val="20"/>
              </w:rPr>
            </w:pPr>
            <w:r w:rsidRPr="00880A74">
              <w:rPr>
                <w:rFonts w:ascii="Trebuchet MS" w:eastAsia="Calibri" w:hAnsi="Trebuchet MS"/>
                <w:color w:val="002060"/>
                <w:sz w:val="20"/>
                <w:szCs w:val="20"/>
              </w:rPr>
              <w:lastRenderedPageBreak/>
              <w:t>T</w:t>
            </w:r>
            <w:r w:rsidR="00AD16BE" w:rsidRPr="00880A74">
              <w:rPr>
                <w:rFonts w:ascii="Trebuchet MS" w:eastAsia="Calibri" w:hAnsi="Trebuchet MS"/>
                <w:color w:val="002060"/>
                <w:sz w:val="20"/>
                <w:szCs w:val="20"/>
              </w:rPr>
              <w:t>elefoane, fax, internet, acces la baze de date;</w:t>
            </w:r>
          </w:p>
          <w:p w14:paraId="296831BF" w14:textId="537E4E6E" w:rsidR="00AD16BE" w:rsidRPr="00880A74" w:rsidRDefault="008F0EF1" w:rsidP="00AD16BE">
            <w:pPr>
              <w:numPr>
                <w:ilvl w:val="0"/>
                <w:numId w:val="4"/>
              </w:numPr>
              <w:spacing w:before="120" w:after="120" w:line="240" w:lineRule="auto"/>
              <w:jc w:val="both"/>
              <w:rPr>
                <w:rFonts w:ascii="Trebuchet MS" w:eastAsia="Calibri" w:hAnsi="Trebuchet MS"/>
                <w:color w:val="002060"/>
                <w:sz w:val="20"/>
                <w:szCs w:val="20"/>
              </w:rPr>
            </w:pPr>
            <w:r w:rsidRPr="00880A74">
              <w:rPr>
                <w:rFonts w:ascii="Trebuchet MS" w:eastAsia="Calibri" w:hAnsi="Trebuchet MS"/>
                <w:color w:val="002060"/>
                <w:sz w:val="20"/>
                <w:szCs w:val="20"/>
              </w:rPr>
              <w:t>S</w:t>
            </w:r>
            <w:r w:rsidR="00AD16BE" w:rsidRPr="00880A74">
              <w:rPr>
                <w:rFonts w:ascii="Trebuchet MS" w:eastAsia="Calibri" w:hAnsi="Trebuchet MS"/>
                <w:color w:val="002060"/>
                <w:sz w:val="20"/>
                <w:szCs w:val="20"/>
              </w:rPr>
              <w:t>ervicii poștale și/sau servicii curierat.</w:t>
            </w:r>
          </w:p>
          <w:p w14:paraId="1D492E40" w14:textId="77777777" w:rsidR="00AD16BE" w:rsidRPr="00880A74" w:rsidRDefault="00AD16BE" w:rsidP="00AD16BE">
            <w:pPr>
              <w:numPr>
                <w:ilvl w:val="0"/>
                <w:numId w:val="4"/>
              </w:numPr>
              <w:spacing w:before="120" w:after="120" w:line="240" w:lineRule="auto"/>
              <w:jc w:val="both"/>
              <w:rPr>
                <w:rFonts w:ascii="Trebuchet MS" w:eastAsia="Calibri" w:hAnsi="Trebuchet MS"/>
                <w:color w:val="002060"/>
                <w:sz w:val="20"/>
                <w:szCs w:val="20"/>
              </w:rPr>
            </w:pPr>
            <w:r w:rsidRPr="00880A74">
              <w:rPr>
                <w:rFonts w:ascii="Trebuchet MS" w:eastAsia="Calibri" w:hAnsi="Trebuchet MS"/>
                <w:color w:val="002060"/>
                <w:sz w:val="20"/>
                <w:szCs w:val="20"/>
              </w:rPr>
              <w:t xml:space="preserve">Servicii de administrare a clădirilor: </w:t>
            </w:r>
          </w:p>
          <w:p w14:paraId="1B801A21" w14:textId="77777777" w:rsidR="00AD16BE" w:rsidRPr="00880A74" w:rsidRDefault="00AD16BE" w:rsidP="00AD16BE">
            <w:pPr>
              <w:numPr>
                <w:ilvl w:val="1"/>
                <w:numId w:val="4"/>
              </w:numPr>
              <w:spacing w:before="120" w:after="120" w:line="240" w:lineRule="auto"/>
              <w:jc w:val="both"/>
              <w:rPr>
                <w:rFonts w:ascii="Trebuchet MS" w:eastAsia="Calibri" w:hAnsi="Trebuchet MS"/>
                <w:color w:val="002060"/>
                <w:sz w:val="20"/>
                <w:szCs w:val="20"/>
              </w:rPr>
            </w:pPr>
            <w:r w:rsidRPr="00880A74">
              <w:rPr>
                <w:rFonts w:ascii="Trebuchet MS" w:eastAsia="Calibri" w:hAnsi="Trebuchet MS"/>
                <w:color w:val="002060"/>
                <w:sz w:val="20"/>
                <w:szCs w:val="20"/>
              </w:rPr>
              <w:t>întreținerea curentă;</w:t>
            </w:r>
          </w:p>
          <w:p w14:paraId="1C772567" w14:textId="77777777" w:rsidR="00AD16BE" w:rsidRPr="00880A74" w:rsidRDefault="00AD16BE" w:rsidP="00AD16BE">
            <w:pPr>
              <w:numPr>
                <w:ilvl w:val="1"/>
                <w:numId w:val="4"/>
              </w:numPr>
              <w:spacing w:before="120" w:after="120" w:line="240" w:lineRule="auto"/>
              <w:jc w:val="both"/>
              <w:rPr>
                <w:rFonts w:ascii="Trebuchet MS" w:eastAsia="Calibri" w:hAnsi="Trebuchet MS"/>
                <w:color w:val="002060"/>
                <w:sz w:val="20"/>
                <w:szCs w:val="20"/>
              </w:rPr>
            </w:pPr>
            <w:r w:rsidRPr="00880A74">
              <w:rPr>
                <w:rFonts w:ascii="Trebuchet MS" w:eastAsia="Calibri" w:hAnsi="Trebuchet MS"/>
                <w:color w:val="002060"/>
                <w:sz w:val="20"/>
                <w:szCs w:val="20"/>
              </w:rPr>
              <w:t>asigurarea securității clădirilor;</w:t>
            </w:r>
          </w:p>
          <w:p w14:paraId="21E2A9DA" w14:textId="77777777" w:rsidR="00AD16BE" w:rsidRPr="00880A74" w:rsidRDefault="00AD16BE" w:rsidP="00AD16BE">
            <w:pPr>
              <w:numPr>
                <w:ilvl w:val="1"/>
                <w:numId w:val="4"/>
              </w:numPr>
              <w:spacing w:before="120" w:after="120" w:line="240" w:lineRule="auto"/>
              <w:jc w:val="both"/>
              <w:rPr>
                <w:rFonts w:ascii="Trebuchet MS" w:eastAsia="Calibri" w:hAnsi="Trebuchet MS"/>
                <w:color w:val="002060"/>
                <w:sz w:val="20"/>
                <w:szCs w:val="20"/>
              </w:rPr>
            </w:pPr>
            <w:r w:rsidRPr="00880A74">
              <w:rPr>
                <w:rFonts w:ascii="Trebuchet MS" w:eastAsia="Calibri" w:hAnsi="Trebuchet MS"/>
                <w:color w:val="002060"/>
                <w:sz w:val="20"/>
                <w:szCs w:val="20"/>
              </w:rPr>
              <w:t>salubrizare și igienizare.</w:t>
            </w:r>
          </w:p>
          <w:p w14:paraId="0F9AC3F9" w14:textId="77777777" w:rsidR="00AD16BE" w:rsidRPr="00880A74" w:rsidRDefault="00AD16BE" w:rsidP="00AD16BE">
            <w:pPr>
              <w:numPr>
                <w:ilvl w:val="0"/>
                <w:numId w:val="4"/>
              </w:numPr>
              <w:spacing w:before="120" w:after="120" w:line="240" w:lineRule="auto"/>
              <w:jc w:val="both"/>
              <w:rPr>
                <w:rFonts w:ascii="Trebuchet MS" w:eastAsia="Calibri" w:hAnsi="Trebuchet MS"/>
                <w:color w:val="002060"/>
                <w:sz w:val="20"/>
                <w:szCs w:val="20"/>
              </w:rPr>
            </w:pPr>
            <w:r w:rsidRPr="00880A74">
              <w:rPr>
                <w:rFonts w:ascii="Trebuchet MS" w:eastAsia="Calibri" w:hAnsi="Trebuchet MS"/>
                <w:color w:val="002060"/>
                <w:sz w:val="20"/>
                <w:szCs w:val="20"/>
              </w:rPr>
              <w:t xml:space="preserve">Servicii de întreținere și reparare echipamente și mijloace de transport: </w:t>
            </w:r>
          </w:p>
          <w:p w14:paraId="3F5CEEA4" w14:textId="77777777" w:rsidR="00AD16BE" w:rsidRPr="00880A74" w:rsidRDefault="00AD16BE" w:rsidP="00AD16BE">
            <w:pPr>
              <w:numPr>
                <w:ilvl w:val="1"/>
                <w:numId w:val="4"/>
              </w:numPr>
              <w:spacing w:before="120" w:after="120" w:line="240" w:lineRule="auto"/>
              <w:jc w:val="both"/>
              <w:rPr>
                <w:rFonts w:ascii="Trebuchet MS" w:eastAsia="Calibri" w:hAnsi="Trebuchet MS"/>
                <w:color w:val="002060"/>
                <w:sz w:val="20"/>
                <w:szCs w:val="20"/>
              </w:rPr>
            </w:pPr>
            <w:r w:rsidRPr="00880A74">
              <w:rPr>
                <w:rFonts w:ascii="Trebuchet MS" w:eastAsia="Calibri" w:hAnsi="Trebuchet MS"/>
                <w:color w:val="002060"/>
                <w:sz w:val="20"/>
                <w:szCs w:val="20"/>
              </w:rPr>
              <w:t>întreținere echipamente;</w:t>
            </w:r>
          </w:p>
          <w:p w14:paraId="6B3BD27B" w14:textId="77777777" w:rsidR="00AD16BE" w:rsidRPr="00880A74" w:rsidRDefault="00AD16BE" w:rsidP="00AD16BE">
            <w:pPr>
              <w:numPr>
                <w:ilvl w:val="1"/>
                <w:numId w:val="4"/>
              </w:numPr>
              <w:spacing w:before="120" w:after="120" w:line="240" w:lineRule="auto"/>
              <w:jc w:val="both"/>
              <w:rPr>
                <w:rFonts w:ascii="Trebuchet MS" w:eastAsia="Calibri" w:hAnsi="Trebuchet MS"/>
                <w:color w:val="002060"/>
                <w:sz w:val="20"/>
                <w:szCs w:val="20"/>
              </w:rPr>
            </w:pPr>
            <w:r w:rsidRPr="00880A74">
              <w:rPr>
                <w:rFonts w:ascii="Trebuchet MS" w:eastAsia="Calibri" w:hAnsi="Trebuchet MS"/>
                <w:color w:val="002060"/>
                <w:sz w:val="20"/>
                <w:szCs w:val="20"/>
              </w:rPr>
              <w:t>reparații echipamente;</w:t>
            </w:r>
          </w:p>
          <w:p w14:paraId="7106AEC5" w14:textId="77777777" w:rsidR="00AD16BE" w:rsidRPr="00880A74" w:rsidRDefault="00AD16BE" w:rsidP="00AD16BE">
            <w:pPr>
              <w:numPr>
                <w:ilvl w:val="1"/>
                <w:numId w:val="4"/>
              </w:numPr>
              <w:spacing w:before="120" w:after="120" w:line="240" w:lineRule="auto"/>
              <w:jc w:val="both"/>
              <w:rPr>
                <w:rFonts w:ascii="Trebuchet MS" w:eastAsia="Calibri" w:hAnsi="Trebuchet MS"/>
                <w:color w:val="002060"/>
                <w:sz w:val="20"/>
                <w:szCs w:val="20"/>
              </w:rPr>
            </w:pPr>
            <w:r w:rsidRPr="00880A74">
              <w:rPr>
                <w:rFonts w:ascii="Trebuchet MS" w:eastAsia="Calibri" w:hAnsi="Trebuchet MS"/>
                <w:color w:val="002060"/>
                <w:sz w:val="20"/>
                <w:szCs w:val="20"/>
              </w:rPr>
              <w:t>întreținere mijloace de transport;</w:t>
            </w:r>
          </w:p>
          <w:p w14:paraId="286B9F99" w14:textId="77777777" w:rsidR="00AD16BE" w:rsidRPr="00880A74" w:rsidRDefault="00AD16BE" w:rsidP="00AD16BE">
            <w:pPr>
              <w:numPr>
                <w:ilvl w:val="1"/>
                <w:numId w:val="4"/>
              </w:numPr>
              <w:spacing w:before="120" w:after="120" w:line="240" w:lineRule="auto"/>
              <w:jc w:val="both"/>
              <w:rPr>
                <w:rFonts w:ascii="Trebuchet MS" w:eastAsia="Calibri" w:hAnsi="Trebuchet MS"/>
                <w:color w:val="002060"/>
                <w:sz w:val="20"/>
                <w:szCs w:val="20"/>
              </w:rPr>
            </w:pPr>
            <w:r w:rsidRPr="00880A74">
              <w:rPr>
                <w:rFonts w:ascii="Trebuchet MS" w:eastAsia="Calibri" w:hAnsi="Trebuchet MS"/>
                <w:color w:val="002060"/>
                <w:sz w:val="20"/>
                <w:szCs w:val="20"/>
              </w:rPr>
              <w:t>reparații mijloace de transport.</w:t>
            </w:r>
          </w:p>
          <w:p w14:paraId="43D676F1" w14:textId="77777777" w:rsidR="00AD16BE" w:rsidRPr="00880A74" w:rsidRDefault="00AD16BE" w:rsidP="00AD16BE">
            <w:pPr>
              <w:numPr>
                <w:ilvl w:val="0"/>
                <w:numId w:val="4"/>
              </w:numPr>
              <w:spacing w:before="120" w:after="120" w:line="240" w:lineRule="auto"/>
              <w:jc w:val="both"/>
              <w:rPr>
                <w:rFonts w:ascii="Trebuchet MS" w:eastAsia="Calibri" w:hAnsi="Trebuchet MS"/>
                <w:color w:val="002060"/>
                <w:sz w:val="20"/>
                <w:szCs w:val="20"/>
              </w:rPr>
            </w:pPr>
            <w:r w:rsidRPr="00880A74">
              <w:rPr>
                <w:rFonts w:ascii="Trebuchet MS" w:eastAsia="Calibri" w:hAnsi="Trebuchet MS"/>
                <w:color w:val="002060"/>
                <w:sz w:val="20"/>
                <w:szCs w:val="20"/>
              </w:rPr>
              <w:t xml:space="preserve">Arhivare documente </w:t>
            </w:r>
          </w:p>
          <w:p w14:paraId="159DC489" w14:textId="77777777" w:rsidR="00AD16BE" w:rsidRPr="00880A74" w:rsidRDefault="00AD16BE" w:rsidP="00AD16BE">
            <w:pPr>
              <w:numPr>
                <w:ilvl w:val="0"/>
                <w:numId w:val="4"/>
              </w:numPr>
              <w:spacing w:before="120" w:after="120" w:line="240" w:lineRule="auto"/>
              <w:jc w:val="both"/>
              <w:rPr>
                <w:rFonts w:ascii="Trebuchet MS" w:eastAsia="Calibri" w:hAnsi="Trebuchet MS"/>
                <w:color w:val="002060"/>
                <w:sz w:val="20"/>
                <w:szCs w:val="20"/>
              </w:rPr>
            </w:pPr>
            <w:r w:rsidRPr="00880A74">
              <w:rPr>
                <w:rFonts w:ascii="Trebuchet MS" w:eastAsia="Calibri" w:hAnsi="Trebuchet MS"/>
                <w:color w:val="002060"/>
                <w:sz w:val="20"/>
                <w:szCs w:val="20"/>
              </w:rPr>
              <w:t xml:space="preserve">Amortizare active </w:t>
            </w:r>
          </w:p>
          <w:p w14:paraId="60896C19" w14:textId="77777777" w:rsidR="00AD16BE" w:rsidRPr="00880A74" w:rsidRDefault="00AD16BE" w:rsidP="00AD16BE">
            <w:pPr>
              <w:numPr>
                <w:ilvl w:val="0"/>
                <w:numId w:val="4"/>
              </w:numPr>
              <w:spacing w:before="120" w:after="120" w:line="240" w:lineRule="auto"/>
              <w:jc w:val="both"/>
              <w:rPr>
                <w:rFonts w:ascii="Trebuchet MS" w:eastAsia="Calibri" w:hAnsi="Trebuchet MS"/>
                <w:color w:val="002060"/>
                <w:sz w:val="20"/>
                <w:szCs w:val="20"/>
              </w:rPr>
            </w:pPr>
            <w:r w:rsidRPr="00880A74">
              <w:rPr>
                <w:rFonts w:ascii="Trebuchet MS" w:eastAsia="Calibri" w:hAnsi="Trebuchet MS"/>
                <w:color w:val="002060"/>
                <w:sz w:val="20"/>
                <w:szCs w:val="20"/>
              </w:rPr>
              <w:t>Cheltuieli financiare și juridice (notariale):</w:t>
            </w:r>
          </w:p>
          <w:p w14:paraId="1304DAFE" w14:textId="77777777" w:rsidR="00AD16BE" w:rsidRPr="00880A74" w:rsidRDefault="00AD16BE" w:rsidP="00AD16BE">
            <w:pPr>
              <w:numPr>
                <w:ilvl w:val="0"/>
                <w:numId w:val="4"/>
              </w:numPr>
              <w:spacing w:before="120" w:after="120" w:line="240" w:lineRule="auto"/>
              <w:jc w:val="both"/>
              <w:rPr>
                <w:rFonts w:ascii="Trebuchet MS" w:eastAsia="Calibri" w:hAnsi="Trebuchet MS"/>
                <w:color w:val="002060"/>
                <w:sz w:val="20"/>
                <w:szCs w:val="20"/>
              </w:rPr>
            </w:pPr>
            <w:r w:rsidRPr="00880A74">
              <w:rPr>
                <w:rFonts w:ascii="Trebuchet MS" w:eastAsia="Calibri" w:hAnsi="Trebuchet MS"/>
                <w:color w:val="002060"/>
                <w:sz w:val="20"/>
                <w:szCs w:val="20"/>
              </w:rPr>
              <w:t xml:space="preserve">Prime de asigurare bunuri (mobile și imobile) </w:t>
            </w:r>
          </w:p>
          <w:p w14:paraId="3C5208EE" w14:textId="77777777" w:rsidR="00AD16BE" w:rsidRPr="00880A74" w:rsidRDefault="00AD16BE" w:rsidP="00AD16BE">
            <w:pPr>
              <w:numPr>
                <w:ilvl w:val="0"/>
                <w:numId w:val="4"/>
              </w:numPr>
              <w:spacing w:before="120" w:after="120" w:line="240" w:lineRule="auto"/>
              <w:jc w:val="both"/>
              <w:rPr>
                <w:rFonts w:ascii="Trebuchet MS" w:eastAsia="Calibri" w:hAnsi="Trebuchet MS"/>
                <w:color w:val="002060"/>
                <w:sz w:val="20"/>
                <w:szCs w:val="20"/>
              </w:rPr>
            </w:pPr>
            <w:r w:rsidRPr="00880A74">
              <w:rPr>
                <w:rFonts w:ascii="Trebuchet MS" w:eastAsia="Calibri" w:hAnsi="Trebuchet MS"/>
                <w:color w:val="002060"/>
                <w:sz w:val="20"/>
                <w:szCs w:val="20"/>
              </w:rPr>
              <w:t>Prime de asigurare obligatorie auto (excluzând asigurarea CASCO)</w:t>
            </w:r>
          </w:p>
        </w:tc>
      </w:tr>
      <w:tr w:rsidR="00AD16BE" w:rsidRPr="00880A74" w14:paraId="43DF5829" w14:textId="77777777" w:rsidTr="00225AED">
        <w:tc>
          <w:tcPr>
            <w:tcW w:w="462" w:type="pct"/>
            <w:vMerge/>
            <w:shd w:val="clear" w:color="auto" w:fill="EEECE1" w:themeFill="background2"/>
          </w:tcPr>
          <w:p w14:paraId="154724A3" w14:textId="77777777" w:rsidR="00AD16BE" w:rsidRPr="00880A74" w:rsidRDefault="00AD16BE" w:rsidP="00D0461B">
            <w:pPr>
              <w:spacing w:before="120" w:after="120" w:line="240" w:lineRule="auto"/>
              <w:jc w:val="both"/>
              <w:rPr>
                <w:rFonts w:ascii="Trebuchet MS" w:eastAsia="Calibri" w:hAnsi="Trebuchet MS"/>
                <w:color w:val="002060"/>
                <w:sz w:val="20"/>
                <w:szCs w:val="20"/>
              </w:rPr>
            </w:pPr>
          </w:p>
        </w:tc>
        <w:tc>
          <w:tcPr>
            <w:tcW w:w="680" w:type="pct"/>
            <w:gridSpan w:val="2"/>
            <w:vAlign w:val="center"/>
          </w:tcPr>
          <w:p w14:paraId="65553C42" w14:textId="77777777" w:rsidR="00AD16BE" w:rsidRPr="00880A74" w:rsidRDefault="00AD16BE" w:rsidP="00D0461B">
            <w:pPr>
              <w:spacing w:before="120" w:after="120" w:line="240" w:lineRule="auto"/>
              <w:jc w:val="both"/>
              <w:rPr>
                <w:rFonts w:ascii="Trebuchet MS" w:eastAsia="Calibri" w:hAnsi="Trebuchet MS"/>
                <w:color w:val="002060"/>
                <w:sz w:val="20"/>
                <w:szCs w:val="20"/>
              </w:rPr>
            </w:pPr>
            <w:r w:rsidRPr="00880A74">
              <w:rPr>
                <w:rFonts w:ascii="Trebuchet MS" w:eastAsia="Calibri" w:hAnsi="Trebuchet MS"/>
                <w:color w:val="002060"/>
                <w:sz w:val="20"/>
                <w:szCs w:val="20"/>
              </w:rPr>
              <w:t>5-Cheltuieli cu închirierea, altele decât cele prevăzute la cheltuielile generale de administrație</w:t>
            </w:r>
          </w:p>
        </w:tc>
        <w:tc>
          <w:tcPr>
            <w:tcW w:w="1388" w:type="pct"/>
            <w:gridSpan w:val="2"/>
            <w:vAlign w:val="center"/>
          </w:tcPr>
          <w:p w14:paraId="11F58EEA" w14:textId="77777777" w:rsidR="00AD16BE" w:rsidRPr="00880A74" w:rsidRDefault="00AD16BE" w:rsidP="00D0461B">
            <w:pPr>
              <w:spacing w:before="120" w:after="120" w:line="240" w:lineRule="auto"/>
              <w:jc w:val="both"/>
              <w:rPr>
                <w:rFonts w:ascii="Trebuchet MS" w:eastAsia="Calibri" w:hAnsi="Trebuchet MS"/>
                <w:color w:val="002060"/>
                <w:sz w:val="20"/>
                <w:szCs w:val="20"/>
              </w:rPr>
            </w:pPr>
            <w:r w:rsidRPr="00880A74">
              <w:rPr>
                <w:rFonts w:ascii="Trebuchet MS" w:eastAsia="Calibri" w:hAnsi="Trebuchet MS"/>
                <w:color w:val="002060"/>
                <w:sz w:val="20"/>
                <w:szCs w:val="20"/>
              </w:rPr>
              <w:t>9 - cheltuieli cu închirierea, altele decât cele prevăzute la cheltuielile generale de administrație</w:t>
            </w:r>
          </w:p>
        </w:tc>
        <w:tc>
          <w:tcPr>
            <w:tcW w:w="2470" w:type="pct"/>
          </w:tcPr>
          <w:p w14:paraId="14785FCE" w14:textId="77777777" w:rsidR="00AD16BE" w:rsidRPr="00880A74" w:rsidRDefault="00AD16BE" w:rsidP="00AD16BE">
            <w:pPr>
              <w:numPr>
                <w:ilvl w:val="0"/>
                <w:numId w:val="4"/>
              </w:numPr>
              <w:spacing w:before="120" w:after="120" w:line="240" w:lineRule="auto"/>
              <w:jc w:val="both"/>
              <w:rPr>
                <w:rFonts w:ascii="Trebuchet MS" w:eastAsia="Calibri" w:hAnsi="Trebuchet MS"/>
                <w:color w:val="002060"/>
                <w:sz w:val="20"/>
                <w:szCs w:val="20"/>
              </w:rPr>
            </w:pPr>
            <w:r w:rsidRPr="00880A74">
              <w:rPr>
                <w:rFonts w:ascii="Trebuchet MS" w:eastAsia="Calibri" w:hAnsi="Trebuchet MS"/>
                <w:color w:val="002060"/>
                <w:sz w:val="20"/>
                <w:szCs w:val="20"/>
              </w:rPr>
              <w:t>Închiriere sedii, inclusiv depozite</w:t>
            </w:r>
          </w:p>
          <w:p w14:paraId="69002F89" w14:textId="77777777" w:rsidR="00AD16BE" w:rsidRPr="00880A74" w:rsidRDefault="00AD16BE" w:rsidP="00AD16BE">
            <w:pPr>
              <w:numPr>
                <w:ilvl w:val="0"/>
                <w:numId w:val="4"/>
              </w:numPr>
              <w:spacing w:before="120" w:after="120" w:line="240" w:lineRule="auto"/>
              <w:jc w:val="both"/>
              <w:rPr>
                <w:rFonts w:ascii="Trebuchet MS" w:eastAsia="Calibri" w:hAnsi="Trebuchet MS"/>
                <w:color w:val="002060"/>
                <w:sz w:val="20"/>
                <w:szCs w:val="20"/>
              </w:rPr>
            </w:pPr>
            <w:r w:rsidRPr="00880A74">
              <w:rPr>
                <w:rFonts w:ascii="Trebuchet MS" w:eastAsia="Calibri" w:hAnsi="Trebuchet MS"/>
                <w:color w:val="002060"/>
                <w:sz w:val="20"/>
                <w:szCs w:val="20"/>
              </w:rPr>
              <w:t>Închiriere spații pentru desfășurarea diverselor activități ale operațiunii</w:t>
            </w:r>
          </w:p>
          <w:p w14:paraId="472C8278" w14:textId="77777777" w:rsidR="00AD16BE" w:rsidRPr="00880A74" w:rsidRDefault="00AD16BE" w:rsidP="00AD16BE">
            <w:pPr>
              <w:numPr>
                <w:ilvl w:val="0"/>
                <w:numId w:val="4"/>
              </w:numPr>
              <w:spacing w:before="120" w:after="120" w:line="240" w:lineRule="auto"/>
              <w:jc w:val="both"/>
              <w:rPr>
                <w:rFonts w:ascii="Trebuchet MS" w:eastAsia="Calibri" w:hAnsi="Trebuchet MS"/>
                <w:color w:val="002060"/>
                <w:sz w:val="20"/>
                <w:szCs w:val="20"/>
              </w:rPr>
            </w:pPr>
            <w:r w:rsidRPr="00880A74">
              <w:rPr>
                <w:rFonts w:ascii="Trebuchet MS" w:eastAsia="Calibri" w:hAnsi="Trebuchet MS"/>
                <w:color w:val="002060"/>
                <w:sz w:val="20"/>
                <w:szCs w:val="20"/>
              </w:rPr>
              <w:t>Închiriere echipamente</w:t>
            </w:r>
          </w:p>
          <w:p w14:paraId="11961E6C" w14:textId="77777777" w:rsidR="00AD16BE" w:rsidRPr="00880A74" w:rsidRDefault="00AD16BE" w:rsidP="00AD16BE">
            <w:pPr>
              <w:numPr>
                <w:ilvl w:val="0"/>
                <w:numId w:val="4"/>
              </w:numPr>
              <w:spacing w:before="120" w:after="120" w:line="240" w:lineRule="auto"/>
              <w:jc w:val="both"/>
              <w:rPr>
                <w:rFonts w:ascii="Trebuchet MS" w:eastAsia="Calibri" w:hAnsi="Trebuchet MS"/>
                <w:color w:val="002060"/>
                <w:sz w:val="20"/>
                <w:szCs w:val="20"/>
              </w:rPr>
            </w:pPr>
            <w:r w:rsidRPr="00880A74">
              <w:rPr>
                <w:rFonts w:ascii="Trebuchet MS" w:eastAsia="Calibri" w:hAnsi="Trebuchet MS"/>
                <w:color w:val="002060"/>
                <w:sz w:val="20"/>
                <w:szCs w:val="20"/>
              </w:rPr>
              <w:t>Închiriere vehicule</w:t>
            </w:r>
          </w:p>
          <w:p w14:paraId="4719CD21" w14:textId="77777777" w:rsidR="00AD16BE" w:rsidRPr="00880A74" w:rsidRDefault="00AD16BE" w:rsidP="00AD16BE">
            <w:pPr>
              <w:numPr>
                <w:ilvl w:val="0"/>
                <w:numId w:val="4"/>
              </w:numPr>
              <w:spacing w:before="120" w:after="120" w:line="240" w:lineRule="auto"/>
              <w:jc w:val="both"/>
              <w:rPr>
                <w:rFonts w:ascii="Trebuchet MS" w:eastAsia="Calibri" w:hAnsi="Trebuchet MS"/>
                <w:color w:val="002060"/>
                <w:sz w:val="20"/>
                <w:szCs w:val="20"/>
              </w:rPr>
            </w:pPr>
            <w:r w:rsidRPr="00880A74">
              <w:rPr>
                <w:rFonts w:ascii="Trebuchet MS" w:eastAsia="Calibri" w:hAnsi="Trebuchet MS"/>
                <w:color w:val="002060"/>
                <w:sz w:val="20"/>
                <w:szCs w:val="20"/>
              </w:rPr>
              <w:t>Închiriere diverse bunuri</w:t>
            </w:r>
          </w:p>
        </w:tc>
      </w:tr>
      <w:tr w:rsidR="00AD16BE" w:rsidRPr="00880A74" w14:paraId="26DB85BE" w14:textId="77777777" w:rsidTr="00225AED">
        <w:tc>
          <w:tcPr>
            <w:tcW w:w="462" w:type="pct"/>
            <w:vMerge/>
            <w:shd w:val="clear" w:color="auto" w:fill="EEECE1" w:themeFill="background2"/>
          </w:tcPr>
          <w:p w14:paraId="6A45E952" w14:textId="77777777" w:rsidR="00AD16BE" w:rsidRPr="00880A74" w:rsidRDefault="00AD16BE" w:rsidP="00D0461B">
            <w:pPr>
              <w:spacing w:before="120" w:after="120" w:line="240" w:lineRule="auto"/>
              <w:jc w:val="both"/>
              <w:rPr>
                <w:rFonts w:ascii="Trebuchet MS" w:eastAsia="Calibri" w:hAnsi="Trebuchet MS"/>
                <w:color w:val="002060"/>
                <w:sz w:val="20"/>
                <w:szCs w:val="20"/>
              </w:rPr>
            </w:pPr>
          </w:p>
        </w:tc>
        <w:tc>
          <w:tcPr>
            <w:tcW w:w="680" w:type="pct"/>
            <w:gridSpan w:val="2"/>
            <w:vAlign w:val="center"/>
          </w:tcPr>
          <w:p w14:paraId="1714D31F" w14:textId="77777777" w:rsidR="00AD16BE" w:rsidRPr="00880A74" w:rsidRDefault="00AD16BE" w:rsidP="00D0461B">
            <w:pPr>
              <w:spacing w:before="120" w:after="120" w:line="240" w:lineRule="auto"/>
              <w:jc w:val="both"/>
              <w:rPr>
                <w:rFonts w:ascii="Trebuchet MS" w:eastAsia="Calibri" w:hAnsi="Trebuchet MS"/>
                <w:color w:val="002060"/>
                <w:sz w:val="20"/>
                <w:szCs w:val="20"/>
              </w:rPr>
            </w:pPr>
            <w:r w:rsidRPr="00880A74">
              <w:rPr>
                <w:rFonts w:ascii="Trebuchet MS" w:eastAsia="Calibri" w:hAnsi="Trebuchet MS"/>
                <w:color w:val="002060"/>
                <w:sz w:val="20"/>
                <w:szCs w:val="20"/>
              </w:rPr>
              <w:t>4-Cheltuieli de leasing</w:t>
            </w:r>
          </w:p>
        </w:tc>
        <w:tc>
          <w:tcPr>
            <w:tcW w:w="1388" w:type="pct"/>
            <w:gridSpan w:val="2"/>
            <w:vAlign w:val="center"/>
          </w:tcPr>
          <w:p w14:paraId="14F4080F" w14:textId="77777777" w:rsidR="00AD16BE" w:rsidRPr="00880A74" w:rsidRDefault="00AD16BE" w:rsidP="00D0461B">
            <w:pPr>
              <w:spacing w:before="120" w:after="120" w:line="240" w:lineRule="auto"/>
              <w:jc w:val="both"/>
              <w:rPr>
                <w:rFonts w:ascii="Trebuchet MS" w:eastAsia="Calibri" w:hAnsi="Trebuchet MS"/>
                <w:color w:val="002060"/>
                <w:sz w:val="20"/>
                <w:szCs w:val="20"/>
              </w:rPr>
            </w:pPr>
            <w:r w:rsidRPr="00880A74">
              <w:rPr>
                <w:rFonts w:ascii="Trebuchet MS" w:eastAsia="Calibri" w:hAnsi="Trebuchet MS"/>
                <w:color w:val="002060"/>
                <w:sz w:val="20"/>
                <w:szCs w:val="20"/>
              </w:rPr>
              <w:t>8-Cheltuieli de leasing fără achiziție</w:t>
            </w:r>
          </w:p>
        </w:tc>
        <w:tc>
          <w:tcPr>
            <w:tcW w:w="2470" w:type="pct"/>
          </w:tcPr>
          <w:p w14:paraId="70E5D8F9" w14:textId="77777777" w:rsidR="00AD16BE" w:rsidRPr="00880A74" w:rsidRDefault="00AD16BE" w:rsidP="00AD16BE">
            <w:pPr>
              <w:numPr>
                <w:ilvl w:val="0"/>
                <w:numId w:val="4"/>
              </w:numPr>
              <w:spacing w:before="120" w:after="120" w:line="240" w:lineRule="auto"/>
              <w:jc w:val="both"/>
              <w:rPr>
                <w:rFonts w:ascii="Trebuchet MS" w:eastAsia="Calibri" w:hAnsi="Trebuchet MS"/>
                <w:color w:val="002060"/>
                <w:sz w:val="20"/>
                <w:szCs w:val="20"/>
              </w:rPr>
            </w:pPr>
            <w:r w:rsidRPr="00880A74">
              <w:rPr>
                <w:rFonts w:ascii="Trebuchet MS" w:eastAsia="Calibri" w:hAnsi="Trebuchet MS"/>
                <w:color w:val="002060"/>
                <w:sz w:val="20"/>
                <w:szCs w:val="20"/>
              </w:rPr>
              <w:t>Rate de leasing plătite de utilizatorul de leasing pentru:</w:t>
            </w:r>
          </w:p>
          <w:p w14:paraId="3CC1CB22" w14:textId="77777777" w:rsidR="00AD16BE" w:rsidRPr="00880A74" w:rsidRDefault="00AD16BE" w:rsidP="00AD16BE">
            <w:pPr>
              <w:numPr>
                <w:ilvl w:val="1"/>
                <w:numId w:val="4"/>
              </w:numPr>
              <w:spacing w:before="120" w:after="120" w:line="240" w:lineRule="auto"/>
              <w:jc w:val="both"/>
              <w:rPr>
                <w:rFonts w:ascii="Trebuchet MS" w:eastAsia="Calibri" w:hAnsi="Trebuchet MS"/>
                <w:color w:val="002060"/>
                <w:sz w:val="20"/>
                <w:szCs w:val="20"/>
              </w:rPr>
            </w:pPr>
            <w:r w:rsidRPr="00880A74">
              <w:rPr>
                <w:rFonts w:ascii="Trebuchet MS" w:eastAsia="Calibri" w:hAnsi="Trebuchet MS"/>
                <w:color w:val="002060"/>
                <w:sz w:val="20"/>
                <w:szCs w:val="20"/>
              </w:rPr>
              <w:t>Echipamente</w:t>
            </w:r>
          </w:p>
          <w:p w14:paraId="719AA8CC" w14:textId="77777777" w:rsidR="00AD16BE" w:rsidRPr="00880A74" w:rsidRDefault="00AD16BE" w:rsidP="00AD16BE">
            <w:pPr>
              <w:numPr>
                <w:ilvl w:val="1"/>
                <w:numId w:val="4"/>
              </w:numPr>
              <w:spacing w:before="120" w:after="120" w:line="240" w:lineRule="auto"/>
              <w:jc w:val="both"/>
              <w:rPr>
                <w:rFonts w:ascii="Trebuchet MS" w:eastAsia="Calibri" w:hAnsi="Trebuchet MS"/>
                <w:color w:val="002060"/>
                <w:sz w:val="20"/>
                <w:szCs w:val="20"/>
              </w:rPr>
            </w:pPr>
            <w:r w:rsidRPr="00880A74">
              <w:rPr>
                <w:rFonts w:ascii="Trebuchet MS" w:eastAsia="Calibri" w:hAnsi="Trebuchet MS"/>
                <w:color w:val="002060"/>
                <w:sz w:val="20"/>
                <w:szCs w:val="20"/>
              </w:rPr>
              <w:lastRenderedPageBreak/>
              <w:t>Vehicule</w:t>
            </w:r>
          </w:p>
          <w:p w14:paraId="554A84F5" w14:textId="77777777" w:rsidR="00AD16BE" w:rsidRPr="00880A74" w:rsidRDefault="00AD16BE" w:rsidP="00AD16BE">
            <w:pPr>
              <w:numPr>
                <w:ilvl w:val="1"/>
                <w:numId w:val="4"/>
              </w:numPr>
              <w:spacing w:before="120" w:after="120" w:line="240" w:lineRule="auto"/>
              <w:jc w:val="both"/>
              <w:rPr>
                <w:rFonts w:ascii="Trebuchet MS" w:eastAsia="Calibri" w:hAnsi="Trebuchet MS"/>
                <w:color w:val="002060"/>
                <w:sz w:val="20"/>
                <w:szCs w:val="20"/>
              </w:rPr>
            </w:pPr>
            <w:r w:rsidRPr="00880A74">
              <w:rPr>
                <w:rFonts w:ascii="Trebuchet MS" w:eastAsia="Calibri" w:hAnsi="Trebuchet MS"/>
                <w:color w:val="002060"/>
                <w:sz w:val="20"/>
                <w:szCs w:val="20"/>
              </w:rPr>
              <w:t>Diverse bunuri mobile și imobile</w:t>
            </w:r>
          </w:p>
        </w:tc>
      </w:tr>
      <w:tr w:rsidR="00AD16BE" w:rsidRPr="00880A74" w14:paraId="13BFB3DB" w14:textId="77777777" w:rsidTr="00225AED">
        <w:tc>
          <w:tcPr>
            <w:tcW w:w="462" w:type="pct"/>
            <w:vMerge/>
            <w:shd w:val="clear" w:color="auto" w:fill="EEECE1" w:themeFill="background2"/>
          </w:tcPr>
          <w:p w14:paraId="4EA6A297" w14:textId="77777777" w:rsidR="00AD16BE" w:rsidRPr="00880A74" w:rsidRDefault="00AD16BE" w:rsidP="00D0461B">
            <w:pPr>
              <w:spacing w:before="120" w:after="120" w:line="240" w:lineRule="auto"/>
              <w:jc w:val="both"/>
              <w:rPr>
                <w:rFonts w:ascii="Trebuchet MS" w:eastAsia="Calibri" w:hAnsi="Trebuchet MS"/>
                <w:color w:val="002060"/>
                <w:sz w:val="20"/>
                <w:szCs w:val="20"/>
              </w:rPr>
            </w:pPr>
          </w:p>
        </w:tc>
        <w:tc>
          <w:tcPr>
            <w:tcW w:w="680" w:type="pct"/>
            <w:gridSpan w:val="2"/>
            <w:vAlign w:val="center"/>
          </w:tcPr>
          <w:p w14:paraId="69B84927" w14:textId="77777777" w:rsidR="00AD16BE" w:rsidRPr="00880A74" w:rsidRDefault="00AD16BE" w:rsidP="00D0461B">
            <w:pPr>
              <w:spacing w:before="120" w:after="120" w:line="240" w:lineRule="auto"/>
              <w:jc w:val="both"/>
              <w:rPr>
                <w:rFonts w:ascii="Trebuchet MS" w:eastAsia="Calibri" w:hAnsi="Trebuchet MS"/>
                <w:color w:val="002060"/>
                <w:sz w:val="20"/>
                <w:szCs w:val="20"/>
              </w:rPr>
            </w:pPr>
            <w:r w:rsidRPr="00880A74">
              <w:rPr>
                <w:rFonts w:ascii="Trebuchet MS" w:eastAsia="Calibri" w:hAnsi="Trebuchet MS"/>
                <w:color w:val="002060"/>
                <w:sz w:val="20"/>
                <w:szCs w:val="20"/>
              </w:rPr>
              <w:t>22 - cheltuieli cu achiziția de active necorporale</w:t>
            </w:r>
          </w:p>
        </w:tc>
        <w:tc>
          <w:tcPr>
            <w:tcW w:w="1388" w:type="pct"/>
            <w:gridSpan w:val="2"/>
            <w:vAlign w:val="center"/>
          </w:tcPr>
          <w:p w14:paraId="5DDB5640" w14:textId="77777777" w:rsidR="00AD16BE" w:rsidRPr="00880A74" w:rsidRDefault="00AD16BE" w:rsidP="00D0461B">
            <w:pPr>
              <w:spacing w:before="120" w:after="120" w:line="240" w:lineRule="auto"/>
              <w:jc w:val="both"/>
              <w:rPr>
                <w:rFonts w:ascii="Trebuchet MS" w:eastAsia="Calibri" w:hAnsi="Trebuchet MS"/>
                <w:color w:val="002060"/>
                <w:sz w:val="20"/>
                <w:szCs w:val="20"/>
              </w:rPr>
            </w:pPr>
            <w:r w:rsidRPr="00880A74">
              <w:rPr>
                <w:rFonts w:ascii="Trebuchet MS" w:eastAsia="Calibri" w:hAnsi="Trebuchet MS"/>
                <w:color w:val="002060"/>
                <w:sz w:val="20"/>
                <w:szCs w:val="20"/>
              </w:rPr>
              <w:t>76 - cheltuieli cu achiziția de active necorporale</w:t>
            </w:r>
          </w:p>
        </w:tc>
        <w:tc>
          <w:tcPr>
            <w:tcW w:w="2470" w:type="pct"/>
          </w:tcPr>
          <w:p w14:paraId="4288C378" w14:textId="77777777" w:rsidR="00AD16BE" w:rsidRPr="00880A74" w:rsidRDefault="00AD16BE" w:rsidP="00AD16BE">
            <w:pPr>
              <w:numPr>
                <w:ilvl w:val="0"/>
                <w:numId w:val="4"/>
              </w:numPr>
              <w:spacing w:before="120" w:after="120" w:line="240" w:lineRule="auto"/>
              <w:jc w:val="both"/>
              <w:rPr>
                <w:rFonts w:ascii="Trebuchet MS" w:eastAsia="Calibri" w:hAnsi="Trebuchet MS"/>
                <w:color w:val="002060"/>
                <w:sz w:val="20"/>
                <w:szCs w:val="20"/>
              </w:rPr>
            </w:pPr>
            <w:r w:rsidRPr="00880A74">
              <w:rPr>
                <w:rFonts w:ascii="Trebuchet MS" w:eastAsia="Calibri" w:hAnsi="Trebuchet MS"/>
                <w:color w:val="002060"/>
                <w:sz w:val="20"/>
                <w:szCs w:val="20"/>
              </w:rPr>
              <w:t>Concesiuni, brevete, licențe, mărci comerciale, drepturi și active similare, aplicații informatice</w:t>
            </w:r>
          </w:p>
        </w:tc>
      </w:tr>
      <w:tr w:rsidR="00AD16BE" w:rsidRPr="00880A74" w14:paraId="2E270843" w14:textId="77777777" w:rsidTr="00225AED">
        <w:tc>
          <w:tcPr>
            <w:tcW w:w="462" w:type="pct"/>
            <w:vMerge/>
            <w:shd w:val="clear" w:color="auto" w:fill="EEECE1" w:themeFill="background2"/>
          </w:tcPr>
          <w:p w14:paraId="3C638331" w14:textId="77777777" w:rsidR="00AD16BE" w:rsidRPr="00880A74" w:rsidRDefault="00AD16BE" w:rsidP="00D0461B">
            <w:pPr>
              <w:spacing w:before="120" w:after="120" w:line="240" w:lineRule="auto"/>
              <w:jc w:val="both"/>
              <w:rPr>
                <w:rFonts w:ascii="Trebuchet MS" w:eastAsia="Calibri" w:hAnsi="Trebuchet MS"/>
                <w:color w:val="002060"/>
                <w:sz w:val="20"/>
                <w:szCs w:val="20"/>
              </w:rPr>
            </w:pPr>
          </w:p>
        </w:tc>
        <w:tc>
          <w:tcPr>
            <w:tcW w:w="680" w:type="pct"/>
            <w:gridSpan w:val="2"/>
            <w:vAlign w:val="center"/>
          </w:tcPr>
          <w:p w14:paraId="50ACD633" w14:textId="77777777" w:rsidR="00AD16BE" w:rsidRPr="00880A74" w:rsidRDefault="00AD16BE" w:rsidP="00D0461B">
            <w:pPr>
              <w:spacing w:before="120" w:after="120" w:line="240" w:lineRule="auto"/>
              <w:jc w:val="both"/>
              <w:rPr>
                <w:rFonts w:ascii="Trebuchet MS" w:eastAsia="Calibri" w:hAnsi="Trebuchet MS"/>
                <w:color w:val="002060"/>
                <w:sz w:val="20"/>
                <w:szCs w:val="20"/>
              </w:rPr>
            </w:pPr>
            <w:r w:rsidRPr="00880A74">
              <w:rPr>
                <w:rFonts w:ascii="Trebuchet MS" w:eastAsia="Calibri" w:hAnsi="Trebuchet MS"/>
                <w:color w:val="002060"/>
                <w:sz w:val="20"/>
                <w:szCs w:val="20"/>
              </w:rPr>
              <w:t>28-Cheltuieli de tip FEDR</w:t>
            </w:r>
          </w:p>
        </w:tc>
        <w:tc>
          <w:tcPr>
            <w:tcW w:w="1388" w:type="pct"/>
            <w:gridSpan w:val="2"/>
            <w:tcBorders>
              <w:bottom w:val="single" w:sz="4" w:space="0" w:color="auto"/>
            </w:tcBorders>
            <w:vAlign w:val="center"/>
          </w:tcPr>
          <w:p w14:paraId="11A255D8" w14:textId="13A570EF" w:rsidR="00AD16BE" w:rsidRPr="00880A74" w:rsidRDefault="00225AED" w:rsidP="00D0461B">
            <w:pPr>
              <w:spacing w:before="120" w:after="120" w:line="240" w:lineRule="auto"/>
              <w:jc w:val="both"/>
              <w:rPr>
                <w:rFonts w:ascii="Trebuchet MS" w:eastAsia="Calibri" w:hAnsi="Trebuchet MS"/>
                <w:color w:val="002060"/>
                <w:sz w:val="20"/>
                <w:szCs w:val="20"/>
              </w:rPr>
            </w:pPr>
            <w:r w:rsidRPr="00225AED">
              <w:rPr>
                <w:rFonts w:ascii="Trebuchet MS" w:eastAsia="Calibri" w:hAnsi="Trebuchet MS"/>
                <w:color w:val="002060"/>
                <w:sz w:val="20"/>
                <w:szCs w:val="20"/>
              </w:rPr>
              <w:t>99 - cheltuieli de tip FEDR</w:t>
            </w:r>
          </w:p>
        </w:tc>
        <w:tc>
          <w:tcPr>
            <w:tcW w:w="2470" w:type="pct"/>
            <w:tcBorders>
              <w:bottom w:val="single" w:sz="4" w:space="0" w:color="auto"/>
            </w:tcBorders>
          </w:tcPr>
          <w:p w14:paraId="47AB4F64" w14:textId="7663D2EE" w:rsidR="00225AED" w:rsidRPr="00225AED" w:rsidRDefault="00225AED" w:rsidP="00225AED">
            <w:pPr>
              <w:numPr>
                <w:ilvl w:val="0"/>
                <w:numId w:val="4"/>
              </w:numPr>
              <w:spacing w:before="120" w:after="120" w:line="240" w:lineRule="auto"/>
              <w:jc w:val="both"/>
              <w:rPr>
                <w:rFonts w:ascii="Trebuchet MS" w:eastAsia="Calibri" w:hAnsi="Trebuchet MS"/>
                <w:color w:val="002060"/>
                <w:sz w:val="20"/>
                <w:szCs w:val="20"/>
              </w:rPr>
            </w:pPr>
            <w:r w:rsidRPr="00225AED">
              <w:rPr>
                <w:rFonts w:ascii="Trebuchet MS" w:eastAsia="Calibri" w:hAnsi="Trebuchet MS"/>
                <w:color w:val="002060"/>
                <w:sz w:val="20"/>
                <w:szCs w:val="20"/>
              </w:rPr>
              <w:t>Infrastructură, bunuri imobiliare și teren</w:t>
            </w:r>
          </w:p>
          <w:p w14:paraId="12118D11" w14:textId="77777777" w:rsidR="00225AED" w:rsidRPr="00225AED" w:rsidRDefault="00225AED" w:rsidP="00225AED">
            <w:pPr>
              <w:numPr>
                <w:ilvl w:val="0"/>
                <w:numId w:val="4"/>
              </w:numPr>
              <w:spacing w:before="120" w:after="120" w:line="240" w:lineRule="auto"/>
              <w:jc w:val="both"/>
              <w:rPr>
                <w:rFonts w:ascii="Trebuchet MS" w:eastAsia="Calibri" w:hAnsi="Trebuchet MS"/>
                <w:color w:val="002060"/>
                <w:sz w:val="20"/>
                <w:szCs w:val="20"/>
              </w:rPr>
            </w:pPr>
            <w:r w:rsidRPr="00225AED">
              <w:rPr>
                <w:rFonts w:ascii="Trebuchet MS" w:eastAsia="Calibri" w:hAnsi="Trebuchet MS"/>
                <w:color w:val="002060"/>
                <w:sz w:val="20"/>
                <w:szCs w:val="20"/>
              </w:rPr>
              <w:t>Echipamente:</w:t>
            </w:r>
          </w:p>
          <w:p w14:paraId="465D8191" w14:textId="77777777" w:rsidR="00225AED" w:rsidRPr="00225AED" w:rsidRDefault="00225AED" w:rsidP="00225AED">
            <w:pPr>
              <w:numPr>
                <w:ilvl w:val="0"/>
                <w:numId w:val="4"/>
              </w:numPr>
              <w:spacing w:before="120" w:after="120" w:line="240" w:lineRule="auto"/>
              <w:jc w:val="both"/>
              <w:rPr>
                <w:rFonts w:ascii="Trebuchet MS" w:eastAsia="Calibri" w:hAnsi="Trebuchet MS"/>
                <w:color w:val="002060"/>
                <w:sz w:val="20"/>
                <w:szCs w:val="20"/>
              </w:rPr>
            </w:pPr>
            <w:r w:rsidRPr="00225AED">
              <w:rPr>
                <w:rFonts w:ascii="Trebuchet MS" w:eastAsia="Calibri" w:hAnsi="Trebuchet MS"/>
                <w:color w:val="002060"/>
                <w:sz w:val="20"/>
                <w:szCs w:val="20"/>
              </w:rPr>
              <w:t xml:space="preserve">a) echipamente de calcul </w:t>
            </w:r>
            <w:proofErr w:type="spellStart"/>
            <w:r w:rsidRPr="00225AED">
              <w:rPr>
                <w:rFonts w:ascii="Trebuchet MS" w:eastAsia="Calibri" w:hAnsi="Trebuchet MS"/>
                <w:color w:val="002060"/>
                <w:sz w:val="20"/>
                <w:szCs w:val="20"/>
              </w:rPr>
              <w:t>şi</w:t>
            </w:r>
            <w:proofErr w:type="spellEnd"/>
            <w:r w:rsidRPr="00225AED">
              <w:rPr>
                <w:rFonts w:ascii="Trebuchet MS" w:eastAsia="Calibri" w:hAnsi="Trebuchet MS"/>
                <w:color w:val="002060"/>
                <w:sz w:val="20"/>
                <w:szCs w:val="20"/>
              </w:rPr>
              <w:t xml:space="preserve"> echipamente periferice de calcul</w:t>
            </w:r>
          </w:p>
          <w:p w14:paraId="0C4080F4" w14:textId="77777777" w:rsidR="00225AED" w:rsidRPr="00225AED" w:rsidRDefault="00225AED" w:rsidP="00225AED">
            <w:pPr>
              <w:numPr>
                <w:ilvl w:val="0"/>
                <w:numId w:val="4"/>
              </w:numPr>
              <w:spacing w:before="120" w:after="120" w:line="240" w:lineRule="auto"/>
              <w:jc w:val="both"/>
              <w:rPr>
                <w:rFonts w:ascii="Trebuchet MS" w:eastAsia="Calibri" w:hAnsi="Trebuchet MS"/>
                <w:color w:val="002060"/>
                <w:sz w:val="20"/>
                <w:szCs w:val="20"/>
              </w:rPr>
            </w:pPr>
            <w:r w:rsidRPr="00225AED">
              <w:rPr>
                <w:rFonts w:ascii="Trebuchet MS" w:eastAsia="Calibri" w:hAnsi="Trebuchet MS"/>
                <w:color w:val="002060"/>
                <w:sz w:val="20"/>
                <w:szCs w:val="20"/>
              </w:rPr>
              <w:t xml:space="preserve">b) cablare </w:t>
            </w:r>
            <w:proofErr w:type="spellStart"/>
            <w:r w:rsidRPr="00225AED">
              <w:rPr>
                <w:rFonts w:ascii="Trebuchet MS" w:eastAsia="Calibri" w:hAnsi="Trebuchet MS"/>
                <w:color w:val="002060"/>
                <w:sz w:val="20"/>
                <w:szCs w:val="20"/>
              </w:rPr>
              <w:t>reţea</w:t>
            </w:r>
            <w:proofErr w:type="spellEnd"/>
            <w:r w:rsidRPr="00225AED">
              <w:rPr>
                <w:rFonts w:ascii="Trebuchet MS" w:eastAsia="Calibri" w:hAnsi="Trebuchet MS"/>
                <w:color w:val="002060"/>
                <w:sz w:val="20"/>
                <w:szCs w:val="20"/>
              </w:rPr>
              <w:t xml:space="preserve"> internă</w:t>
            </w:r>
          </w:p>
          <w:p w14:paraId="219FCBFC" w14:textId="77777777" w:rsidR="00225AED" w:rsidRPr="00225AED" w:rsidRDefault="00225AED" w:rsidP="00225AED">
            <w:pPr>
              <w:numPr>
                <w:ilvl w:val="0"/>
                <w:numId w:val="4"/>
              </w:numPr>
              <w:spacing w:before="120" w:after="120" w:line="240" w:lineRule="auto"/>
              <w:jc w:val="both"/>
              <w:rPr>
                <w:rFonts w:ascii="Trebuchet MS" w:eastAsia="Calibri" w:hAnsi="Trebuchet MS"/>
                <w:color w:val="002060"/>
                <w:sz w:val="20"/>
                <w:szCs w:val="20"/>
              </w:rPr>
            </w:pPr>
            <w:r w:rsidRPr="00225AED">
              <w:rPr>
                <w:rFonts w:ascii="Trebuchet MS" w:eastAsia="Calibri" w:hAnsi="Trebuchet MS"/>
                <w:color w:val="002060"/>
                <w:sz w:val="20"/>
                <w:szCs w:val="20"/>
              </w:rPr>
              <w:t xml:space="preserve">c) </w:t>
            </w:r>
            <w:proofErr w:type="spellStart"/>
            <w:r w:rsidRPr="00225AED">
              <w:rPr>
                <w:rFonts w:ascii="Trebuchet MS" w:eastAsia="Calibri" w:hAnsi="Trebuchet MS"/>
                <w:color w:val="002060"/>
                <w:sz w:val="20"/>
                <w:szCs w:val="20"/>
              </w:rPr>
              <w:t>achiziţionare</w:t>
            </w:r>
            <w:proofErr w:type="spellEnd"/>
            <w:r w:rsidRPr="00225AED">
              <w:rPr>
                <w:rFonts w:ascii="Trebuchet MS" w:eastAsia="Calibri" w:hAnsi="Trebuchet MS"/>
                <w:color w:val="002060"/>
                <w:sz w:val="20"/>
                <w:szCs w:val="20"/>
              </w:rPr>
              <w:t xml:space="preserve"> </w:t>
            </w:r>
            <w:proofErr w:type="spellStart"/>
            <w:r w:rsidRPr="00225AED">
              <w:rPr>
                <w:rFonts w:ascii="Trebuchet MS" w:eastAsia="Calibri" w:hAnsi="Trebuchet MS"/>
                <w:color w:val="002060"/>
                <w:sz w:val="20"/>
                <w:szCs w:val="20"/>
              </w:rPr>
              <w:t>şi</w:t>
            </w:r>
            <w:proofErr w:type="spellEnd"/>
            <w:r w:rsidRPr="00225AED">
              <w:rPr>
                <w:rFonts w:ascii="Trebuchet MS" w:eastAsia="Calibri" w:hAnsi="Trebuchet MS"/>
                <w:color w:val="002060"/>
                <w:sz w:val="20"/>
                <w:szCs w:val="20"/>
              </w:rPr>
              <w:t xml:space="preserve"> instalare de sisteme </w:t>
            </w:r>
            <w:proofErr w:type="spellStart"/>
            <w:r w:rsidRPr="00225AED">
              <w:rPr>
                <w:rFonts w:ascii="Trebuchet MS" w:eastAsia="Calibri" w:hAnsi="Trebuchet MS"/>
                <w:color w:val="002060"/>
                <w:sz w:val="20"/>
                <w:szCs w:val="20"/>
              </w:rPr>
              <w:t>şi</w:t>
            </w:r>
            <w:proofErr w:type="spellEnd"/>
            <w:r w:rsidRPr="00225AED">
              <w:rPr>
                <w:rFonts w:ascii="Trebuchet MS" w:eastAsia="Calibri" w:hAnsi="Trebuchet MS"/>
                <w:color w:val="002060"/>
                <w:sz w:val="20"/>
                <w:szCs w:val="20"/>
              </w:rPr>
              <w:t xml:space="preserve"> echipamente pentru persoane cu </w:t>
            </w:r>
            <w:proofErr w:type="spellStart"/>
            <w:r w:rsidRPr="00225AED">
              <w:rPr>
                <w:rFonts w:ascii="Trebuchet MS" w:eastAsia="Calibri" w:hAnsi="Trebuchet MS"/>
                <w:color w:val="002060"/>
                <w:sz w:val="20"/>
                <w:szCs w:val="20"/>
              </w:rPr>
              <w:t>dizabilităţi</w:t>
            </w:r>
            <w:proofErr w:type="spellEnd"/>
          </w:p>
          <w:p w14:paraId="0A6156FF" w14:textId="6E9FFDF4" w:rsidR="00225AED" w:rsidRPr="00225AED" w:rsidRDefault="00225AED" w:rsidP="00225AED">
            <w:pPr>
              <w:numPr>
                <w:ilvl w:val="0"/>
                <w:numId w:val="4"/>
              </w:numPr>
              <w:spacing w:before="120" w:after="120" w:line="240" w:lineRule="auto"/>
              <w:jc w:val="both"/>
              <w:rPr>
                <w:rFonts w:ascii="Trebuchet MS" w:eastAsia="Calibri" w:hAnsi="Trebuchet MS"/>
                <w:color w:val="002060"/>
                <w:sz w:val="20"/>
                <w:szCs w:val="20"/>
              </w:rPr>
            </w:pPr>
            <w:r w:rsidRPr="00225AED">
              <w:rPr>
                <w:rFonts w:ascii="Trebuchet MS" w:eastAsia="Calibri" w:hAnsi="Trebuchet MS"/>
                <w:color w:val="002060"/>
                <w:sz w:val="20"/>
                <w:szCs w:val="20"/>
              </w:rPr>
              <w:t xml:space="preserve">Mobilier, birotică, echipamente de </w:t>
            </w:r>
            <w:proofErr w:type="spellStart"/>
            <w:r w:rsidRPr="00225AED">
              <w:rPr>
                <w:rFonts w:ascii="Trebuchet MS" w:eastAsia="Calibri" w:hAnsi="Trebuchet MS"/>
                <w:color w:val="002060"/>
                <w:sz w:val="20"/>
                <w:szCs w:val="20"/>
              </w:rPr>
              <w:t>protecţie</w:t>
            </w:r>
            <w:proofErr w:type="spellEnd"/>
            <w:r w:rsidRPr="00225AED">
              <w:rPr>
                <w:rFonts w:ascii="Trebuchet MS" w:eastAsia="Calibri" w:hAnsi="Trebuchet MS"/>
                <w:color w:val="002060"/>
                <w:sz w:val="20"/>
                <w:szCs w:val="20"/>
              </w:rPr>
              <w:t xml:space="preserve"> a valorilor umane </w:t>
            </w:r>
            <w:proofErr w:type="spellStart"/>
            <w:r w:rsidRPr="00225AED">
              <w:rPr>
                <w:rFonts w:ascii="Trebuchet MS" w:eastAsia="Calibri" w:hAnsi="Trebuchet MS"/>
                <w:color w:val="002060"/>
                <w:sz w:val="20"/>
                <w:szCs w:val="20"/>
              </w:rPr>
              <w:t>şi</w:t>
            </w:r>
            <w:proofErr w:type="spellEnd"/>
            <w:r w:rsidRPr="00225AED">
              <w:rPr>
                <w:rFonts w:ascii="Trebuchet MS" w:eastAsia="Calibri" w:hAnsi="Trebuchet MS"/>
                <w:color w:val="002060"/>
                <w:sz w:val="20"/>
                <w:szCs w:val="20"/>
              </w:rPr>
              <w:t xml:space="preserve"> materiale</w:t>
            </w:r>
          </w:p>
          <w:p w14:paraId="27D84049" w14:textId="100152BE" w:rsidR="00AD16BE" w:rsidRPr="00880A74" w:rsidRDefault="00225AED" w:rsidP="00225AED">
            <w:pPr>
              <w:numPr>
                <w:ilvl w:val="0"/>
                <w:numId w:val="4"/>
              </w:numPr>
              <w:spacing w:before="120" w:after="120" w:line="240" w:lineRule="auto"/>
              <w:jc w:val="both"/>
              <w:rPr>
                <w:rFonts w:ascii="Trebuchet MS" w:eastAsia="Calibri" w:hAnsi="Trebuchet MS"/>
                <w:color w:val="002060"/>
                <w:sz w:val="20"/>
                <w:szCs w:val="20"/>
              </w:rPr>
            </w:pPr>
            <w:r w:rsidRPr="00225AED">
              <w:rPr>
                <w:rFonts w:ascii="Trebuchet MS" w:eastAsia="Calibri" w:hAnsi="Trebuchet MS"/>
                <w:color w:val="002060"/>
                <w:sz w:val="20"/>
                <w:szCs w:val="20"/>
              </w:rPr>
              <w:t>Mijloace fixe (mijloacele fixe reprezintă obiectul sau complexul de obiecte care se utilizează ca atare și îndeplinește cumulativ următoarele condiții: are o valoare de intrare mai mare decât limita stabilită prin H.G. nr.276/2013  privind stabilirea valorii de intrare a mijloacelor fixe (începând cu 01.07.2013 valoarea stabilită prin H.G. este de 2.500 lei fără TVA) și au o durată normală de utilizare mai mare de un an);</w:t>
            </w:r>
          </w:p>
        </w:tc>
      </w:tr>
      <w:tr w:rsidR="00AD16BE" w:rsidRPr="00880A74" w14:paraId="2194C6E8" w14:textId="77777777" w:rsidTr="00D0461B">
        <w:tc>
          <w:tcPr>
            <w:tcW w:w="5000" w:type="pct"/>
            <w:gridSpan w:val="6"/>
            <w:shd w:val="clear" w:color="auto" w:fill="92CDDC" w:themeFill="accent5" w:themeFillTint="99"/>
          </w:tcPr>
          <w:p w14:paraId="63473979" w14:textId="77777777" w:rsidR="00AD16BE" w:rsidRPr="00880A74" w:rsidRDefault="00AD16BE" w:rsidP="00D0461B">
            <w:pPr>
              <w:spacing w:before="120" w:after="120" w:line="240" w:lineRule="auto"/>
              <w:jc w:val="both"/>
              <w:rPr>
                <w:rFonts w:ascii="Trebuchet MS" w:eastAsia="Calibri" w:hAnsi="Trebuchet MS"/>
                <w:b/>
                <w:color w:val="002060"/>
                <w:sz w:val="20"/>
                <w:szCs w:val="20"/>
              </w:rPr>
            </w:pPr>
            <w:r w:rsidRPr="00880A74">
              <w:rPr>
                <w:rFonts w:ascii="Trebuchet MS" w:eastAsia="Calibri" w:hAnsi="Trebuchet MS"/>
                <w:b/>
                <w:color w:val="002060"/>
                <w:sz w:val="20"/>
                <w:szCs w:val="20"/>
              </w:rPr>
              <w:t>Cheltuieli generale de administrație (Cheltuieli indirecte)</w:t>
            </w:r>
          </w:p>
          <w:p w14:paraId="3E74CACC" w14:textId="77777777" w:rsidR="00AD16BE" w:rsidRPr="00880A74" w:rsidRDefault="00AD16BE" w:rsidP="00D0461B">
            <w:pPr>
              <w:spacing w:before="120" w:after="120" w:line="240" w:lineRule="auto"/>
              <w:jc w:val="both"/>
              <w:rPr>
                <w:rFonts w:ascii="Trebuchet MS" w:eastAsia="Calibri" w:hAnsi="Trebuchet MS"/>
                <w:color w:val="002060"/>
                <w:sz w:val="20"/>
                <w:szCs w:val="20"/>
              </w:rPr>
            </w:pPr>
            <w:r w:rsidRPr="00880A74">
              <w:rPr>
                <w:rFonts w:ascii="Trebuchet MS" w:eastAsia="Calibri" w:hAnsi="Trebuchet MS"/>
                <w:b/>
                <w:color w:val="002060"/>
                <w:sz w:val="20"/>
                <w:szCs w:val="20"/>
              </w:rPr>
              <w:t>Cheltuieli generale de administrație (</w:t>
            </w:r>
            <w:r w:rsidRPr="00880A74">
              <w:rPr>
                <w:rFonts w:ascii="Trebuchet MS" w:eastAsia="Calibri" w:hAnsi="Trebuchet MS"/>
                <w:color w:val="002060"/>
                <w:sz w:val="20"/>
                <w:szCs w:val="20"/>
              </w:rPr>
              <w:t xml:space="preserve">Cheltuielile eligibile indirecte) reprezintă cheltuielile efectuate pentru funcționarea de ansamblu </w:t>
            </w:r>
            <w:r w:rsidRPr="00880A74">
              <w:rPr>
                <w:rFonts w:ascii="Trebuchet MS" w:eastAsia="Calibri" w:hAnsi="Trebuchet MS"/>
                <w:color w:val="002060"/>
                <w:sz w:val="20"/>
                <w:szCs w:val="20"/>
                <w:u w:val="single"/>
              </w:rPr>
              <w:t>a proiectului</w:t>
            </w:r>
            <w:r w:rsidRPr="00880A74">
              <w:rPr>
                <w:rFonts w:ascii="Trebuchet MS" w:eastAsia="Calibri" w:hAnsi="Trebuchet MS"/>
                <w:color w:val="002060"/>
                <w:sz w:val="20"/>
                <w:szCs w:val="20"/>
              </w:rPr>
              <w:t xml:space="preserve"> </w:t>
            </w:r>
            <w:proofErr w:type="spellStart"/>
            <w:r w:rsidRPr="00880A74">
              <w:rPr>
                <w:rFonts w:ascii="Trebuchet MS" w:eastAsia="Calibri" w:hAnsi="Trebuchet MS"/>
                <w:color w:val="002060"/>
                <w:sz w:val="20"/>
                <w:szCs w:val="20"/>
              </w:rPr>
              <w:t>şi</w:t>
            </w:r>
            <w:proofErr w:type="spellEnd"/>
            <w:r w:rsidRPr="00880A74">
              <w:rPr>
                <w:rFonts w:ascii="Trebuchet MS" w:eastAsia="Calibri" w:hAnsi="Trebuchet MS"/>
                <w:color w:val="002060"/>
                <w:sz w:val="20"/>
                <w:szCs w:val="20"/>
              </w:rPr>
              <w:t xml:space="preserve"> nu pot fi atribuite direct unei anumite activități. </w:t>
            </w:r>
          </w:p>
        </w:tc>
      </w:tr>
      <w:tr w:rsidR="00AD16BE" w:rsidRPr="00880A74" w14:paraId="54004181" w14:textId="77777777" w:rsidTr="00225AED">
        <w:tc>
          <w:tcPr>
            <w:tcW w:w="473" w:type="pct"/>
            <w:gridSpan w:val="2"/>
            <w:tcBorders>
              <w:bottom w:val="single" w:sz="4" w:space="0" w:color="auto"/>
            </w:tcBorders>
            <w:shd w:val="clear" w:color="auto" w:fill="92CDDC" w:themeFill="accent5" w:themeFillTint="99"/>
          </w:tcPr>
          <w:p w14:paraId="639F811B" w14:textId="77777777" w:rsidR="00AD16BE" w:rsidRPr="00880A74" w:rsidRDefault="00AD16BE" w:rsidP="00D0461B">
            <w:pPr>
              <w:spacing w:before="120" w:after="120" w:line="240" w:lineRule="auto"/>
              <w:jc w:val="both"/>
              <w:rPr>
                <w:rFonts w:ascii="Trebuchet MS" w:eastAsia="Calibri" w:hAnsi="Trebuchet MS"/>
                <w:b/>
                <w:color w:val="002060"/>
                <w:sz w:val="20"/>
                <w:szCs w:val="20"/>
              </w:rPr>
            </w:pPr>
          </w:p>
        </w:tc>
        <w:tc>
          <w:tcPr>
            <w:tcW w:w="679" w:type="pct"/>
            <w:gridSpan w:val="2"/>
            <w:shd w:val="clear" w:color="auto" w:fill="92CDDC" w:themeFill="accent5" w:themeFillTint="99"/>
            <w:vAlign w:val="center"/>
          </w:tcPr>
          <w:p w14:paraId="7928C5F1" w14:textId="77777777" w:rsidR="00AD16BE" w:rsidRPr="00880A74" w:rsidRDefault="00AD16BE" w:rsidP="00D0461B">
            <w:pPr>
              <w:spacing w:before="120" w:after="120" w:line="240" w:lineRule="auto"/>
              <w:jc w:val="both"/>
              <w:rPr>
                <w:rFonts w:ascii="Trebuchet MS" w:eastAsia="Calibri" w:hAnsi="Trebuchet MS"/>
                <w:b/>
                <w:color w:val="002060"/>
                <w:sz w:val="20"/>
                <w:szCs w:val="20"/>
              </w:rPr>
            </w:pPr>
            <w:r w:rsidRPr="00880A74">
              <w:rPr>
                <w:rFonts w:ascii="Trebuchet MS" w:eastAsia="Calibri" w:hAnsi="Trebuchet MS"/>
                <w:b/>
                <w:color w:val="002060"/>
                <w:sz w:val="20"/>
                <w:szCs w:val="20"/>
              </w:rPr>
              <w:t>Categorie MySMIS</w:t>
            </w:r>
          </w:p>
        </w:tc>
        <w:tc>
          <w:tcPr>
            <w:tcW w:w="1378" w:type="pct"/>
            <w:shd w:val="clear" w:color="auto" w:fill="92CDDC" w:themeFill="accent5" w:themeFillTint="99"/>
            <w:vAlign w:val="center"/>
          </w:tcPr>
          <w:p w14:paraId="2C3EA64A" w14:textId="77777777" w:rsidR="00AD16BE" w:rsidRPr="00880A74" w:rsidRDefault="00AD16BE" w:rsidP="00D0461B">
            <w:pPr>
              <w:spacing w:before="120" w:after="120" w:line="240" w:lineRule="auto"/>
              <w:jc w:val="both"/>
              <w:rPr>
                <w:rFonts w:ascii="Trebuchet MS" w:eastAsia="Calibri" w:hAnsi="Trebuchet MS"/>
                <w:b/>
                <w:color w:val="002060"/>
                <w:sz w:val="20"/>
                <w:szCs w:val="20"/>
              </w:rPr>
            </w:pPr>
            <w:r w:rsidRPr="00880A74">
              <w:rPr>
                <w:rFonts w:ascii="Trebuchet MS" w:eastAsia="Calibri" w:hAnsi="Trebuchet MS"/>
                <w:b/>
                <w:color w:val="002060"/>
                <w:sz w:val="20"/>
                <w:szCs w:val="20"/>
              </w:rPr>
              <w:t>Subcategorie MySMIS</w:t>
            </w:r>
          </w:p>
        </w:tc>
        <w:tc>
          <w:tcPr>
            <w:tcW w:w="2470" w:type="pct"/>
            <w:shd w:val="clear" w:color="auto" w:fill="92CDDC" w:themeFill="accent5" w:themeFillTint="99"/>
            <w:vAlign w:val="center"/>
          </w:tcPr>
          <w:p w14:paraId="7A7E228C" w14:textId="77777777" w:rsidR="00AD16BE" w:rsidRPr="00880A74" w:rsidRDefault="00AD16BE" w:rsidP="00D0461B">
            <w:pPr>
              <w:spacing w:before="120" w:after="120" w:line="240" w:lineRule="auto"/>
              <w:jc w:val="both"/>
              <w:rPr>
                <w:rFonts w:ascii="Trebuchet MS" w:eastAsia="Calibri" w:hAnsi="Trebuchet MS"/>
                <w:b/>
                <w:color w:val="002060"/>
                <w:sz w:val="20"/>
                <w:szCs w:val="20"/>
              </w:rPr>
            </w:pPr>
            <w:r w:rsidRPr="00880A74">
              <w:rPr>
                <w:rFonts w:ascii="Trebuchet MS" w:eastAsia="Calibri" w:hAnsi="Trebuchet MS"/>
                <w:b/>
                <w:color w:val="002060"/>
                <w:sz w:val="20"/>
                <w:szCs w:val="20"/>
              </w:rPr>
              <w:t>Subcategoria (descrierea cheltuielii) conține:</w:t>
            </w:r>
          </w:p>
        </w:tc>
      </w:tr>
      <w:tr w:rsidR="00AD16BE" w:rsidRPr="00880A74" w14:paraId="2BD4D0DD" w14:textId="77777777" w:rsidTr="00225AED">
        <w:trPr>
          <w:trHeight w:val="1594"/>
        </w:trPr>
        <w:tc>
          <w:tcPr>
            <w:tcW w:w="473" w:type="pct"/>
            <w:gridSpan w:val="2"/>
            <w:vMerge w:val="restart"/>
            <w:shd w:val="clear" w:color="auto" w:fill="B8CCE4" w:themeFill="accent1" w:themeFillTint="66"/>
          </w:tcPr>
          <w:p w14:paraId="28DDDA64" w14:textId="77777777" w:rsidR="00AD16BE" w:rsidRPr="00880A74" w:rsidRDefault="00AD16BE" w:rsidP="00D0461B">
            <w:pPr>
              <w:spacing w:before="120" w:after="120" w:line="240" w:lineRule="auto"/>
              <w:jc w:val="both"/>
              <w:rPr>
                <w:rFonts w:ascii="Trebuchet MS" w:eastAsia="Calibri" w:hAnsi="Trebuchet MS"/>
                <w:b/>
                <w:color w:val="002060"/>
                <w:sz w:val="20"/>
                <w:szCs w:val="20"/>
              </w:rPr>
            </w:pPr>
            <w:r w:rsidRPr="00880A74">
              <w:rPr>
                <w:rFonts w:ascii="Trebuchet MS" w:eastAsia="Calibri" w:hAnsi="Trebuchet MS"/>
                <w:b/>
                <w:color w:val="002060"/>
                <w:sz w:val="20"/>
                <w:szCs w:val="20"/>
              </w:rPr>
              <w:lastRenderedPageBreak/>
              <w:t xml:space="preserve">Cheltuieli eligibile indirecte </w:t>
            </w:r>
          </w:p>
          <w:p w14:paraId="620FF0B6" w14:textId="77777777" w:rsidR="00AD16BE" w:rsidRPr="00880A74" w:rsidRDefault="00AD16BE" w:rsidP="00D0461B">
            <w:pPr>
              <w:spacing w:before="120" w:after="120" w:line="240" w:lineRule="auto"/>
              <w:jc w:val="both"/>
              <w:rPr>
                <w:rFonts w:ascii="Trebuchet MS" w:eastAsia="Calibri" w:hAnsi="Trebuchet MS"/>
                <w:b/>
                <w:color w:val="002060"/>
                <w:sz w:val="20"/>
                <w:szCs w:val="20"/>
              </w:rPr>
            </w:pPr>
          </w:p>
        </w:tc>
        <w:tc>
          <w:tcPr>
            <w:tcW w:w="679" w:type="pct"/>
            <w:gridSpan w:val="2"/>
            <w:vAlign w:val="center"/>
          </w:tcPr>
          <w:p w14:paraId="189273C6" w14:textId="77777777" w:rsidR="00AD16BE" w:rsidRPr="00880A74" w:rsidRDefault="00AD16BE" w:rsidP="00D0461B">
            <w:pPr>
              <w:spacing w:before="120" w:after="120" w:line="240" w:lineRule="auto"/>
              <w:jc w:val="both"/>
              <w:rPr>
                <w:rFonts w:ascii="Trebuchet MS" w:eastAsia="Calibri" w:hAnsi="Trebuchet MS"/>
                <w:color w:val="002060"/>
                <w:sz w:val="20"/>
                <w:szCs w:val="20"/>
              </w:rPr>
            </w:pPr>
            <w:r w:rsidRPr="00880A74">
              <w:rPr>
                <w:rFonts w:ascii="Trebuchet MS" w:eastAsia="Calibri" w:hAnsi="Trebuchet MS"/>
                <w:color w:val="002060"/>
                <w:sz w:val="20"/>
                <w:szCs w:val="20"/>
              </w:rPr>
              <w:t>10-Cheltuieli generale de administrație</w:t>
            </w:r>
          </w:p>
        </w:tc>
        <w:tc>
          <w:tcPr>
            <w:tcW w:w="1378" w:type="pct"/>
            <w:vAlign w:val="center"/>
          </w:tcPr>
          <w:p w14:paraId="45703DDC" w14:textId="77777777" w:rsidR="00AD16BE" w:rsidRPr="00880A74" w:rsidRDefault="00AD16BE" w:rsidP="00D0461B">
            <w:pPr>
              <w:spacing w:before="120" w:after="120" w:line="240" w:lineRule="auto"/>
              <w:jc w:val="both"/>
              <w:rPr>
                <w:rFonts w:ascii="Trebuchet MS" w:eastAsia="Calibri" w:hAnsi="Trebuchet MS"/>
                <w:color w:val="002060"/>
                <w:sz w:val="20"/>
                <w:szCs w:val="20"/>
              </w:rPr>
            </w:pPr>
            <w:r w:rsidRPr="00880A74">
              <w:rPr>
                <w:rFonts w:ascii="Trebuchet MS" w:eastAsia="Calibri" w:hAnsi="Trebuchet MS"/>
                <w:color w:val="002060"/>
                <w:sz w:val="20"/>
                <w:szCs w:val="20"/>
              </w:rPr>
              <w:t>30-Cheltuieli generale de administrație (indirecte pe bază de costuri reale)</w:t>
            </w:r>
          </w:p>
        </w:tc>
        <w:tc>
          <w:tcPr>
            <w:tcW w:w="2470" w:type="pct"/>
            <w:vAlign w:val="center"/>
          </w:tcPr>
          <w:p w14:paraId="7E01ECF8" w14:textId="77777777" w:rsidR="00AD16BE" w:rsidRPr="00880A74" w:rsidRDefault="00AD16BE" w:rsidP="00AD16BE">
            <w:pPr>
              <w:numPr>
                <w:ilvl w:val="0"/>
                <w:numId w:val="6"/>
              </w:numPr>
              <w:spacing w:before="120" w:after="120" w:line="240" w:lineRule="auto"/>
              <w:jc w:val="both"/>
              <w:rPr>
                <w:rFonts w:ascii="Trebuchet MS" w:eastAsia="Calibri" w:hAnsi="Trebuchet MS"/>
                <w:color w:val="002060"/>
                <w:sz w:val="20"/>
                <w:szCs w:val="20"/>
              </w:rPr>
            </w:pPr>
            <w:r w:rsidRPr="00880A74">
              <w:rPr>
                <w:rFonts w:ascii="Trebuchet MS" w:eastAsia="Calibri" w:hAnsi="Trebuchet MS"/>
                <w:color w:val="002060"/>
                <w:sz w:val="20"/>
                <w:szCs w:val="20"/>
              </w:rPr>
              <w:t>Salarii aferente experților suport pentru activitatea managerului de proiect</w:t>
            </w:r>
          </w:p>
          <w:p w14:paraId="2AECF44F" w14:textId="77777777" w:rsidR="00AD16BE" w:rsidRPr="00880A74" w:rsidRDefault="00AD16BE" w:rsidP="00AD16BE">
            <w:pPr>
              <w:numPr>
                <w:ilvl w:val="0"/>
                <w:numId w:val="6"/>
              </w:numPr>
              <w:spacing w:before="120" w:after="120" w:line="240" w:lineRule="auto"/>
              <w:jc w:val="both"/>
              <w:rPr>
                <w:rFonts w:ascii="Trebuchet MS" w:eastAsia="Calibri" w:hAnsi="Trebuchet MS"/>
                <w:color w:val="002060"/>
                <w:sz w:val="20"/>
                <w:szCs w:val="20"/>
              </w:rPr>
            </w:pPr>
            <w:r w:rsidRPr="00880A74">
              <w:rPr>
                <w:rFonts w:ascii="Trebuchet MS" w:eastAsia="Calibri" w:hAnsi="Trebuchet MS"/>
                <w:color w:val="002060"/>
                <w:sz w:val="20"/>
                <w:szCs w:val="20"/>
              </w:rPr>
              <w:t>Salarii aferente personalului administrativ și auxiliar</w:t>
            </w:r>
          </w:p>
          <w:p w14:paraId="5F654B3F" w14:textId="77777777" w:rsidR="00AD16BE" w:rsidRPr="001450DE" w:rsidRDefault="00AD16BE" w:rsidP="00AD16BE">
            <w:pPr>
              <w:numPr>
                <w:ilvl w:val="0"/>
                <w:numId w:val="4"/>
              </w:numPr>
              <w:spacing w:before="120" w:after="120" w:line="240" w:lineRule="auto"/>
              <w:jc w:val="both"/>
              <w:rPr>
                <w:rFonts w:ascii="Trebuchet MS" w:eastAsia="Calibri" w:hAnsi="Trebuchet MS"/>
                <w:color w:val="002060"/>
                <w:sz w:val="20"/>
                <w:szCs w:val="20"/>
              </w:rPr>
            </w:pPr>
            <w:r w:rsidRPr="00880A74">
              <w:rPr>
                <w:rFonts w:ascii="Trebuchet MS" w:eastAsia="Calibri" w:hAnsi="Trebuchet MS"/>
                <w:color w:val="002060"/>
                <w:sz w:val="20"/>
                <w:szCs w:val="20"/>
              </w:rPr>
              <w:t xml:space="preserve">Contribuții sociale aferente cheltuielilor salariale și cheltuielilor asimilate </w:t>
            </w:r>
            <w:r w:rsidRPr="001450DE">
              <w:rPr>
                <w:rFonts w:ascii="Trebuchet MS" w:eastAsia="Calibri" w:hAnsi="Trebuchet MS"/>
                <w:color w:val="002060"/>
                <w:sz w:val="20"/>
                <w:szCs w:val="20"/>
              </w:rPr>
              <w:t>acestora (contribuții angajați și angajatori).</w:t>
            </w:r>
          </w:p>
          <w:p w14:paraId="4C0493D7" w14:textId="77777777" w:rsidR="00AD16BE" w:rsidRPr="001450DE" w:rsidRDefault="00AD16BE" w:rsidP="00AD16BE">
            <w:pPr>
              <w:numPr>
                <w:ilvl w:val="0"/>
                <w:numId w:val="7"/>
              </w:numPr>
              <w:spacing w:before="120" w:after="120" w:line="240" w:lineRule="auto"/>
              <w:jc w:val="both"/>
              <w:rPr>
                <w:rFonts w:ascii="Trebuchet MS" w:eastAsia="Calibri" w:hAnsi="Trebuchet MS"/>
                <w:color w:val="002060"/>
                <w:sz w:val="20"/>
                <w:szCs w:val="20"/>
              </w:rPr>
            </w:pPr>
            <w:r w:rsidRPr="001450DE">
              <w:rPr>
                <w:rFonts w:ascii="Trebuchet MS" w:eastAsia="Calibri" w:hAnsi="Trebuchet MS"/>
                <w:color w:val="002060"/>
                <w:sz w:val="20"/>
                <w:szCs w:val="20"/>
              </w:rPr>
              <w:t xml:space="preserve">Chirie sediu administrativ al proiectului </w:t>
            </w:r>
          </w:p>
          <w:p w14:paraId="66A884C8" w14:textId="77777777" w:rsidR="00AD16BE" w:rsidRPr="001450DE" w:rsidRDefault="00AD16BE" w:rsidP="00AD16BE">
            <w:pPr>
              <w:numPr>
                <w:ilvl w:val="0"/>
                <w:numId w:val="7"/>
              </w:numPr>
              <w:spacing w:before="120" w:after="120" w:line="240" w:lineRule="auto"/>
              <w:jc w:val="both"/>
              <w:rPr>
                <w:rFonts w:ascii="Trebuchet MS" w:eastAsia="Calibri" w:hAnsi="Trebuchet MS"/>
                <w:color w:val="002060"/>
                <w:sz w:val="20"/>
                <w:szCs w:val="20"/>
              </w:rPr>
            </w:pPr>
            <w:r w:rsidRPr="001450DE">
              <w:rPr>
                <w:rFonts w:ascii="Trebuchet MS" w:eastAsia="Calibri" w:hAnsi="Trebuchet MS"/>
                <w:color w:val="002060"/>
                <w:sz w:val="20"/>
                <w:szCs w:val="20"/>
              </w:rPr>
              <w:t>Plata serviciilor pentru medicina muncii, prevenirea și stingerea incendiilor, sănătatea și securitatea în muncă pentru personalul propriu</w:t>
            </w:r>
          </w:p>
          <w:p w14:paraId="69FAD926" w14:textId="77777777" w:rsidR="00AD16BE" w:rsidRPr="001450DE" w:rsidRDefault="00AD16BE" w:rsidP="00AD16BE">
            <w:pPr>
              <w:numPr>
                <w:ilvl w:val="0"/>
                <w:numId w:val="7"/>
              </w:numPr>
              <w:spacing w:before="120" w:after="120" w:line="240" w:lineRule="auto"/>
              <w:jc w:val="both"/>
              <w:rPr>
                <w:rFonts w:ascii="Trebuchet MS" w:eastAsia="Calibri" w:hAnsi="Trebuchet MS"/>
                <w:color w:val="002060"/>
                <w:sz w:val="20"/>
                <w:szCs w:val="20"/>
              </w:rPr>
            </w:pPr>
            <w:r w:rsidRPr="001450DE">
              <w:rPr>
                <w:rFonts w:ascii="Trebuchet MS" w:hAnsi="Trebuchet MS"/>
                <w:color w:val="002060"/>
                <w:sz w:val="20"/>
                <w:szCs w:val="20"/>
              </w:rPr>
              <w:t>Cheltuieli cu dezvoltarea de aplicații informatice</w:t>
            </w:r>
          </w:p>
          <w:p w14:paraId="5769879B" w14:textId="6297CA87" w:rsidR="00AD16BE" w:rsidRPr="00A748C1" w:rsidRDefault="00A748C1" w:rsidP="00AD16BE">
            <w:pPr>
              <w:numPr>
                <w:ilvl w:val="0"/>
                <w:numId w:val="7"/>
              </w:numPr>
              <w:spacing w:before="120" w:after="120" w:line="240" w:lineRule="auto"/>
              <w:jc w:val="both"/>
              <w:rPr>
                <w:rFonts w:ascii="Trebuchet MS" w:eastAsia="Calibri" w:hAnsi="Trebuchet MS"/>
                <w:color w:val="002060"/>
                <w:sz w:val="20"/>
                <w:szCs w:val="20"/>
              </w:rPr>
            </w:pPr>
            <w:r>
              <w:rPr>
                <w:rFonts w:ascii="Trebuchet MS" w:hAnsi="Trebuchet MS"/>
                <w:color w:val="002060"/>
                <w:sz w:val="20"/>
                <w:szCs w:val="20"/>
              </w:rPr>
              <w:t xml:space="preserve">Cheltuieli de consultanță </w:t>
            </w:r>
            <w:proofErr w:type="spellStart"/>
            <w:r>
              <w:rPr>
                <w:rFonts w:ascii="Trebuchet MS" w:hAnsi="Trebuchet MS"/>
                <w:color w:val="002060"/>
                <w:sz w:val="20"/>
                <w:szCs w:val="20"/>
              </w:rPr>
              <w:t>ş</w:t>
            </w:r>
            <w:r w:rsidR="00AD16BE" w:rsidRPr="001450DE">
              <w:rPr>
                <w:rFonts w:ascii="Trebuchet MS" w:hAnsi="Trebuchet MS"/>
                <w:color w:val="002060"/>
                <w:sz w:val="20"/>
                <w:szCs w:val="20"/>
              </w:rPr>
              <w:t>i</w:t>
            </w:r>
            <w:proofErr w:type="spellEnd"/>
            <w:r w:rsidR="00AD16BE" w:rsidRPr="001450DE">
              <w:rPr>
                <w:rFonts w:ascii="Trebuchet MS" w:hAnsi="Trebuchet MS"/>
                <w:color w:val="002060"/>
                <w:sz w:val="20"/>
                <w:szCs w:val="20"/>
              </w:rPr>
              <w:t xml:space="preserve"> expertiza de care beneficiarul are nevoie pentru derularea corespunzătoare a managementului de proiect (</w:t>
            </w:r>
            <w:r w:rsidR="00750E41" w:rsidRPr="001450DE">
              <w:rPr>
                <w:rFonts w:ascii="Trebuchet MS" w:hAnsi="Trebuchet MS"/>
                <w:color w:val="002060"/>
                <w:sz w:val="20"/>
                <w:szCs w:val="20"/>
              </w:rPr>
              <w:t xml:space="preserve">ex. </w:t>
            </w:r>
            <w:r w:rsidR="00AD16BE" w:rsidRPr="001450DE">
              <w:rPr>
                <w:rFonts w:ascii="Trebuchet MS" w:hAnsi="Trebuchet MS"/>
                <w:color w:val="002060"/>
                <w:sz w:val="20"/>
                <w:szCs w:val="20"/>
              </w:rPr>
              <w:t xml:space="preserve">expertiza financiară, </w:t>
            </w:r>
            <w:r w:rsidR="00750E41" w:rsidRPr="001450DE">
              <w:rPr>
                <w:rFonts w:ascii="Trebuchet MS" w:eastAsia="Calibri" w:hAnsi="Trebuchet MS"/>
                <w:color w:val="002060"/>
                <w:sz w:val="20"/>
                <w:szCs w:val="20"/>
              </w:rPr>
              <w:t>etc.</w:t>
            </w:r>
            <w:r w:rsidR="00AD16BE" w:rsidRPr="001450DE">
              <w:rPr>
                <w:rFonts w:ascii="Trebuchet MS" w:hAnsi="Trebuchet MS"/>
                <w:color w:val="002060"/>
                <w:sz w:val="20"/>
                <w:szCs w:val="20"/>
              </w:rPr>
              <w:t>)</w:t>
            </w:r>
          </w:p>
          <w:p w14:paraId="3A74B318" w14:textId="0B1DA90E" w:rsidR="00A748C1" w:rsidRPr="001450DE" w:rsidRDefault="00A748C1" w:rsidP="00A748C1">
            <w:pPr>
              <w:numPr>
                <w:ilvl w:val="0"/>
                <w:numId w:val="7"/>
              </w:numPr>
              <w:spacing w:before="120" w:after="120" w:line="240" w:lineRule="auto"/>
              <w:jc w:val="both"/>
              <w:rPr>
                <w:rFonts w:ascii="Trebuchet MS" w:eastAsia="Calibri" w:hAnsi="Trebuchet MS"/>
                <w:color w:val="002060"/>
                <w:sz w:val="20"/>
                <w:szCs w:val="20"/>
              </w:rPr>
            </w:pPr>
            <w:r>
              <w:rPr>
                <w:rFonts w:ascii="Trebuchet MS" w:hAnsi="Trebuchet MS"/>
                <w:color w:val="002060"/>
                <w:sz w:val="20"/>
                <w:szCs w:val="20"/>
              </w:rPr>
              <w:t xml:space="preserve">Cheltuieli de consultanță </w:t>
            </w:r>
            <w:proofErr w:type="spellStart"/>
            <w:r>
              <w:rPr>
                <w:rFonts w:ascii="Trebuchet MS" w:hAnsi="Trebuchet MS"/>
                <w:color w:val="002060"/>
                <w:sz w:val="20"/>
                <w:szCs w:val="20"/>
              </w:rPr>
              <w:t>ş</w:t>
            </w:r>
            <w:r w:rsidRPr="001450DE">
              <w:rPr>
                <w:rFonts w:ascii="Trebuchet MS" w:hAnsi="Trebuchet MS"/>
                <w:color w:val="002060"/>
                <w:sz w:val="20"/>
                <w:szCs w:val="20"/>
              </w:rPr>
              <w:t>i</w:t>
            </w:r>
            <w:proofErr w:type="spellEnd"/>
            <w:r w:rsidRPr="001450DE">
              <w:rPr>
                <w:rFonts w:ascii="Trebuchet MS" w:hAnsi="Trebuchet MS"/>
                <w:color w:val="002060"/>
                <w:sz w:val="20"/>
                <w:szCs w:val="20"/>
              </w:rPr>
              <w:t xml:space="preserve"> expertiza de care beneficiarul are nevoie (ex. </w:t>
            </w:r>
            <w:r w:rsidRPr="001450DE">
              <w:rPr>
                <w:rFonts w:ascii="Trebuchet MS" w:eastAsia="Calibri" w:hAnsi="Trebuchet MS"/>
                <w:color w:val="002060"/>
                <w:sz w:val="20"/>
                <w:szCs w:val="20"/>
              </w:rPr>
              <w:t>cheltuieli pentru elaborarea cererii de finanțare etc.</w:t>
            </w:r>
            <w:r w:rsidRPr="001450DE">
              <w:rPr>
                <w:rFonts w:ascii="Trebuchet MS" w:hAnsi="Trebuchet MS"/>
                <w:color w:val="002060"/>
                <w:sz w:val="20"/>
                <w:szCs w:val="20"/>
              </w:rPr>
              <w:t>)</w:t>
            </w:r>
          </w:p>
          <w:p w14:paraId="0684285E" w14:textId="77777777" w:rsidR="00AD16BE" w:rsidRPr="00880A74" w:rsidRDefault="00AD16BE" w:rsidP="00AD16BE">
            <w:pPr>
              <w:numPr>
                <w:ilvl w:val="0"/>
                <w:numId w:val="7"/>
              </w:numPr>
              <w:spacing w:before="120" w:after="120" w:line="240" w:lineRule="auto"/>
              <w:jc w:val="both"/>
              <w:rPr>
                <w:rFonts w:ascii="Trebuchet MS" w:eastAsia="Calibri" w:hAnsi="Trebuchet MS"/>
                <w:color w:val="002060"/>
                <w:sz w:val="20"/>
                <w:szCs w:val="20"/>
              </w:rPr>
            </w:pPr>
            <w:r w:rsidRPr="00880A74">
              <w:rPr>
                <w:rFonts w:ascii="Trebuchet MS" w:eastAsia="Calibri" w:hAnsi="Trebuchet MS"/>
                <w:color w:val="002060"/>
                <w:sz w:val="20"/>
                <w:szCs w:val="20"/>
              </w:rPr>
              <w:t>Utilități:</w:t>
            </w:r>
          </w:p>
          <w:p w14:paraId="170D5693" w14:textId="77777777" w:rsidR="00AD16BE" w:rsidRPr="00880A74" w:rsidRDefault="00AD16BE" w:rsidP="00D0461B">
            <w:pPr>
              <w:spacing w:before="120" w:after="120" w:line="240" w:lineRule="auto"/>
              <w:jc w:val="both"/>
              <w:rPr>
                <w:rFonts w:ascii="Trebuchet MS" w:eastAsia="Calibri" w:hAnsi="Trebuchet MS"/>
                <w:color w:val="002060"/>
                <w:sz w:val="20"/>
                <w:szCs w:val="20"/>
              </w:rPr>
            </w:pPr>
            <w:r w:rsidRPr="00880A74">
              <w:rPr>
                <w:rFonts w:ascii="Trebuchet MS" w:eastAsia="Calibri" w:hAnsi="Trebuchet MS"/>
                <w:color w:val="002060"/>
                <w:sz w:val="20"/>
                <w:szCs w:val="20"/>
              </w:rPr>
              <w:t xml:space="preserve">  </w:t>
            </w:r>
            <w:r w:rsidRPr="00880A74">
              <w:rPr>
                <w:rFonts w:ascii="Trebuchet MS" w:eastAsia="Calibri" w:hAnsi="Trebuchet MS"/>
                <w:color w:val="002060"/>
                <w:sz w:val="20"/>
                <w:szCs w:val="20"/>
              </w:rPr>
              <w:tab/>
              <w:t>a) apă și canalizare</w:t>
            </w:r>
          </w:p>
          <w:p w14:paraId="75BEF042" w14:textId="77777777" w:rsidR="00AD16BE" w:rsidRPr="00880A74" w:rsidRDefault="00AD16BE" w:rsidP="00D0461B">
            <w:pPr>
              <w:spacing w:before="120" w:after="120" w:line="240" w:lineRule="auto"/>
              <w:jc w:val="both"/>
              <w:rPr>
                <w:rFonts w:ascii="Trebuchet MS" w:eastAsia="Calibri" w:hAnsi="Trebuchet MS"/>
                <w:color w:val="002060"/>
                <w:sz w:val="20"/>
                <w:szCs w:val="20"/>
              </w:rPr>
            </w:pPr>
            <w:r w:rsidRPr="00880A74">
              <w:rPr>
                <w:rFonts w:ascii="Trebuchet MS" w:eastAsia="Calibri" w:hAnsi="Trebuchet MS"/>
                <w:color w:val="002060"/>
                <w:sz w:val="20"/>
                <w:szCs w:val="20"/>
              </w:rPr>
              <w:t xml:space="preserve">    </w:t>
            </w:r>
            <w:r w:rsidRPr="00880A74">
              <w:rPr>
                <w:rFonts w:ascii="Trebuchet MS" w:eastAsia="Calibri" w:hAnsi="Trebuchet MS"/>
                <w:color w:val="002060"/>
                <w:sz w:val="20"/>
                <w:szCs w:val="20"/>
              </w:rPr>
              <w:tab/>
              <w:t>b) servicii de salubrizare</w:t>
            </w:r>
          </w:p>
          <w:p w14:paraId="39141049" w14:textId="77777777" w:rsidR="00AD16BE" w:rsidRPr="00880A74" w:rsidRDefault="00AD16BE" w:rsidP="00D0461B">
            <w:pPr>
              <w:spacing w:before="120" w:after="120" w:line="240" w:lineRule="auto"/>
              <w:jc w:val="both"/>
              <w:rPr>
                <w:rFonts w:ascii="Trebuchet MS" w:eastAsia="Calibri" w:hAnsi="Trebuchet MS"/>
                <w:color w:val="002060"/>
                <w:sz w:val="20"/>
                <w:szCs w:val="20"/>
              </w:rPr>
            </w:pPr>
            <w:r w:rsidRPr="00880A74">
              <w:rPr>
                <w:rFonts w:ascii="Trebuchet MS" w:eastAsia="Calibri" w:hAnsi="Trebuchet MS"/>
                <w:color w:val="002060"/>
                <w:sz w:val="20"/>
                <w:szCs w:val="20"/>
              </w:rPr>
              <w:t xml:space="preserve">    </w:t>
            </w:r>
            <w:r w:rsidRPr="00880A74">
              <w:rPr>
                <w:rFonts w:ascii="Trebuchet MS" w:eastAsia="Calibri" w:hAnsi="Trebuchet MS"/>
                <w:color w:val="002060"/>
                <w:sz w:val="20"/>
                <w:szCs w:val="20"/>
              </w:rPr>
              <w:tab/>
              <w:t>c) energie electrică</w:t>
            </w:r>
          </w:p>
          <w:p w14:paraId="51C1812F" w14:textId="77777777" w:rsidR="00AD16BE" w:rsidRPr="00880A74" w:rsidRDefault="00AD16BE" w:rsidP="00D0461B">
            <w:pPr>
              <w:spacing w:before="120" w:after="120" w:line="240" w:lineRule="auto"/>
              <w:jc w:val="both"/>
              <w:rPr>
                <w:rFonts w:ascii="Trebuchet MS" w:eastAsia="Calibri" w:hAnsi="Trebuchet MS"/>
                <w:color w:val="002060"/>
                <w:sz w:val="20"/>
                <w:szCs w:val="20"/>
              </w:rPr>
            </w:pPr>
            <w:r w:rsidRPr="00880A74">
              <w:rPr>
                <w:rFonts w:ascii="Trebuchet MS" w:eastAsia="Calibri" w:hAnsi="Trebuchet MS"/>
                <w:color w:val="002060"/>
                <w:sz w:val="20"/>
                <w:szCs w:val="20"/>
              </w:rPr>
              <w:t xml:space="preserve">  </w:t>
            </w:r>
            <w:r w:rsidRPr="00880A74">
              <w:rPr>
                <w:rFonts w:ascii="Trebuchet MS" w:eastAsia="Calibri" w:hAnsi="Trebuchet MS"/>
                <w:color w:val="002060"/>
                <w:sz w:val="20"/>
                <w:szCs w:val="20"/>
              </w:rPr>
              <w:tab/>
              <w:t xml:space="preserve"> d) energie termică și/sau gaze naturale</w:t>
            </w:r>
          </w:p>
          <w:p w14:paraId="0785B88D" w14:textId="77777777" w:rsidR="00AD16BE" w:rsidRPr="00880A74" w:rsidRDefault="00AD16BE" w:rsidP="00D0461B">
            <w:pPr>
              <w:spacing w:before="120" w:after="120" w:line="240" w:lineRule="auto"/>
              <w:jc w:val="both"/>
              <w:rPr>
                <w:rFonts w:ascii="Trebuchet MS" w:eastAsia="Calibri" w:hAnsi="Trebuchet MS"/>
                <w:color w:val="002060"/>
                <w:sz w:val="20"/>
                <w:szCs w:val="20"/>
              </w:rPr>
            </w:pPr>
            <w:r w:rsidRPr="00880A74">
              <w:rPr>
                <w:rFonts w:ascii="Trebuchet MS" w:eastAsia="Calibri" w:hAnsi="Trebuchet MS"/>
                <w:color w:val="002060"/>
                <w:sz w:val="20"/>
                <w:szCs w:val="20"/>
              </w:rPr>
              <w:t xml:space="preserve">    </w:t>
            </w:r>
            <w:r w:rsidRPr="00880A74">
              <w:rPr>
                <w:rFonts w:ascii="Trebuchet MS" w:eastAsia="Calibri" w:hAnsi="Trebuchet MS"/>
                <w:color w:val="002060"/>
                <w:sz w:val="20"/>
                <w:szCs w:val="20"/>
              </w:rPr>
              <w:tab/>
              <w:t>e) telefoane, fax, internet, acces la baze de date</w:t>
            </w:r>
          </w:p>
          <w:p w14:paraId="3005AFD9" w14:textId="77777777" w:rsidR="00AD16BE" w:rsidRPr="00880A74" w:rsidRDefault="00AD16BE" w:rsidP="00D0461B">
            <w:pPr>
              <w:spacing w:before="120" w:after="120" w:line="240" w:lineRule="auto"/>
              <w:jc w:val="both"/>
              <w:rPr>
                <w:rFonts w:ascii="Trebuchet MS" w:eastAsia="Calibri" w:hAnsi="Trebuchet MS"/>
                <w:color w:val="002060"/>
                <w:sz w:val="20"/>
                <w:szCs w:val="20"/>
              </w:rPr>
            </w:pPr>
            <w:r w:rsidRPr="00880A74">
              <w:rPr>
                <w:rFonts w:ascii="Trebuchet MS" w:eastAsia="Calibri" w:hAnsi="Trebuchet MS"/>
                <w:color w:val="002060"/>
                <w:sz w:val="20"/>
                <w:szCs w:val="20"/>
              </w:rPr>
              <w:t xml:space="preserve">    </w:t>
            </w:r>
            <w:r w:rsidRPr="00880A74">
              <w:rPr>
                <w:rFonts w:ascii="Trebuchet MS" w:eastAsia="Calibri" w:hAnsi="Trebuchet MS"/>
                <w:color w:val="002060"/>
                <w:sz w:val="20"/>
                <w:szCs w:val="20"/>
              </w:rPr>
              <w:tab/>
              <w:t>f) servicii poștale și/sau servicii curierat</w:t>
            </w:r>
          </w:p>
          <w:p w14:paraId="6537DB44" w14:textId="77777777" w:rsidR="00AD16BE" w:rsidRPr="00880A74" w:rsidRDefault="00AD16BE" w:rsidP="00AD16BE">
            <w:pPr>
              <w:numPr>
                <w:ilvl w:val="0"/>
                <w:numId w:val="8"/>
              </w:numPr>
              <w:spacing w:before="120" w:after="120" w:line="240" w:lineRule="auto"/>
              <w:jc w:val="both"/>
              <w:rPr>
                <w:rFonts w:ascii="Trebuchet MS" w:eastAsia="Calibri" w:hAnsi="Trebuchet MS"/>
                <w:color w:val="002060"/>
                <w:sz w:val="20"/>
                <w:szCs w:val="20"/>
              </w:rPr>
            </w:pPr>
            <w:r w:rsidRPr="00880A74">
              <w:rPr>
                <w:rFonts w:ascii="Trebuchet MS" w:eastAsia="Calibri" w:hAnsi="Trebuchet MS"/>
                <w:color w:val="002060"/>
                <w:sz w:val="20"/>
                <w:szCs w:val="20"/>
              </w:rPr>
              <w:t>Servicii de administrare a clădirilor:</w:t>
            </w:r>
          </w:p>
          <w:p w14:paraId="2AE3ABD4" w14:textId="77777777" w:rsidR="00AD16BE" w:rsidRPr="00880A74" w:rsidRDefault="00AD16BE" w:rsidP="00D0461B">
            <w:pPr>
              <w:spacing w:before="120" w:after="120" w:line="240" w:lineRule="auto"/>
              <w:jc w:val="both"/>
              <w:rPr>
                <w:rFonts w:ascii="Trebuchet MS" w:eastAsia="Calibri" w:hAnsi="Trebuchet MS"/>
                <w:color w:val="002060"/>
                <w:sz w:val="20"/>
                <w:szCs w:val="20"/>
              </w:rPr>
            </w:pPr>
            <w:r w:rsidRPr="00880A74">
              <w:rPr>
                <w:rFonts w:ascii="Trebuchet MS" w:eastAsia="Calibri" w:hAnsi="Trebuchet MS"/>
                <w:color w:val="002060"/>
                <w:sz w:val="20"/>
                <w:szCs w:val="20"/>
              </w:rPr>
              <w:t xml:space="preserve">    </w:t>
            </w:r>
            <w:r w:rsidRPr="00880A74">
              <w:rPr>
                <w:rFonts w:ascii="Trebuchet MS" w:eastAsia="Calibri" w:hAnsi="Trebuchet MS"/>
                <w:color w:val="002060"/>
                <w:sz w:val="20"/>
                <w:szCs w:val="20"/>
              </w:rPr>
              <w:tab/>
              <w:t>a) întreținerea curentă</w:t>
            </w:r>
          </w:p>
          <w:p w14:paraId="7B439B9C" w14:textId="77777777" w:rsidR="00AD16BE" w:rsidRPr="00880A74" w:rsidRDefault="00AD16BE" w:rsidP="00D0461B">
            <w:pPr>
              <w:spacing w:before="120" w:after="120" w:line="240" w:lineRule="auto"/>
              <w:jc w:val="both"/>
              <w:rPr>
                <w:rFonts w:ascii="Trebuchet MS" w:eastAsia="Calibri" w:hAnsi="Trebuchet MS"/>
                <w:color w:val="002060"/>
                <w:sz w:val="20"/>
                <w:szCs w:val="20"/>
              </w:rPr>
            </w:pPr>
            <w:r w:rsidRPr="00880A74">
              <w:rPr>
                <w:rFonts w:ascii="Trebuchet MS" w:eastAsia="Calibri" w:hAnsi="Trebuchet MS"/>
                <w:color w:val="002060"/>
                <w:sz w:val="20"/>
                <w:szCs w:val="20"/>
              </w:rPr>
              <w:t xml:space="preserve">    </w:t>
            </w:r>
            <w:r w:rsidRPr="00880A74">
              <w:rPr>
                <w:rFonts w:ascii="Trebuchet MS" w:eastAsia="Calibri" w:hAnsi="Trebuchet MS"/>
                <w:color w:val="002060"/>
                <w:sz w:val="20"/>
                <w:szCs w:val="20"/>
              </w:rPr>
              <w:tab/>
              <w:t>b) asigurarea securității clădirilor</w:t>
            </w:r>
          </w:p>
          <w:p w14:paraId="6BB5A754" w14:textId="77777777" w:rsidR="00AD16BE" w:rsidRPr="00880A74" w:rsidRDefault="00AD16BE" w:rsidP="00D0461B">
            <w:pPr>
              <w:spacing w:before="120" w:after="120" w:line="240" w:lineRule="auto"/>
              <w:jc w:val="both"/>
              <w:rPr>
                <w:rFonts w:ascii="Trebuchet MS" w:eastAsia="Calibri" w:hAnsi="Trebuchet MS"/>
                <w:color w:val="002060"/>
                <w:sz w:val="20"/>
                <w:szCs w:val="20"/>
              </w:rPr>
            </w:pPr>
            <w:r w:rsidRPr="00880A74">
              <w:rPr>
                <w:rFonts w:ascii="Trebuchet MS" w:eastAsia="Calibri" w:hAnsi="Trebuchet MS"/>
                <w:color w:val="002060"/>
                <w:sz w:val="20"/>
                <w:szCs w:val="20"/>
              </w:rPr>
              <w:t xml:space="preserve">    </w:t>
            </w:r>
            <w:r w:rsidRPr="00880A74">
              <w:rPr>
                <w:rFonts w:ascii="Trebuchet MS" w:eastAsia="Calibri" w:hAnsi="Trebuchet MS"/>
                <w:color w:val="002060"/>
                <w:sz w:val="20"/>
                <w:szCs w:val="20"/>
              </w:rPr>
              <w:tab/>
              <w:t>c) salubrizare și igienizare</w:t>
            </w:r>
          </w:p>
          <w:p w14:paraId="32E144DE" w14:textId="77777777" w:rsidR="00AD16BE" w:rsidRPr="00880A74" w:rsidRDefault="00AD16BE" w:rsidP="00AD16BE">
            <w:pPr>
              <w:numPr>
                <w:ilvl w:val="0"/>
                <w:numId w:val="8"/>
              </w:numPr>
              <w:spacing w:before="120" w:after="120" w:line="240" w:lineRule="auto"/>
              <w:jc w:val="both"/>
              <w:rPr>
                <w:rFonts w:ascii="Trebuchet MS" w:eastAsia="Calibri" w:hAnsi="Trebuchet MS"/>
                <w:color w:val="002060"/>
                <w:sz w:val="20"/>
                <w:szCs w:val="20"/>
              </w:rPr>
            </w:pPr>
            <w:r w:rsidRPr="00880A74">
              <w:rPr>
                <w:rFonts w:ascii="Trebuchet MS" w:eastAsia="Calibri" w:hAnsi="Trebuchet MS"/>
                <w:color w:val="002060"/>
                <w:sz w:val="20"/>
                <w:szCs w:val="20"/>
              </w:rPr>
              <w:t>Servicii de întreținere și reparare echipamente și mijloace de transport:</w:t>
            </w:r>
          </w:p>
          <w:p w14:paraId="071BBC2A" w14:textId="77777777" w:rsidR="00AD16BE" w:rsidRPr="00880A74" w:rsidRDefault="00AD16BE" w:rsidP="00D0461B">
            <w:pPr>
              <w:spacing w:before="120" w:after="120" w:line="240" w:lineRule="auto"/>
              <w:jc w:val="both"/>
              <w:rPr>
                <w:rFonts w:ascii="Trebuchet MS" w:eastAsia="Calibri" w:hAnsi="Trebuchet MS"/>
                <w:color w:val="002060"/>
                <w:sz w:val="20"/>
                <w:szCs w:val="20"/>
              </w:rPr>
            </w:pPr>
            <w:r w:rsidRPr="00880A74">
              <w:rPr>
                <w:rFonts w:ascii="Trebuchet MS" w:eastAsia="Calibri" w:hAnsi="Trebuchet MS"/>
                <w:color w:val="002060"/>
                <w:sz w:val="20"/>
                <w:szCs w:val="20"/>
              </w:rPr>
              <w:lastRenderedPageBreak/>
              <w:t xml:space="preserve">   </w:t>
            </w:r>
            <w:r w:rsidRPr="00880A74">
              <w:rPr>
                <w:rFonts w:ascii="Trebuchet MS" w:eastAsia="Calibri" w:hAnsi="Trebuchet MS"/>
                <w:color w:val="002060"/>
                <w:sz w:val="20"/>
                <w:szCs w:val="20"/>
              </w:rPr>
              <w:tab/>
              <w:t xml:space="preserve"> a) întreținere echipamente</w:t>
            </w:r>
          </w:p>
          <w:p w14:paraId="4E0E3D9F" w14:textId="77777777" w:rsidR="00AD16BE" w:rsidRPr="00880A74" w:rsidRDefault="00AD16BE" w:rsidP="00D0461B">
            <w:pPr>
              <w:spacing w:before="120" w:after="120" w:line="240" w:lineRule="auto"/>
              <w:jc w:val="both"/>
              <w:rPr>
                <w:rFonts w:ascii="Trebuchet MS" w:eastAsia="Calibri" w:hAnsi="Trebuchet MS"/>
                <w:color w:val="002060"/>
                <w:sz w:val="20"/>
                <w:szCs w:val="20"/>
              </w:rPr>
            </w:pPr>
            <w:r w:rsidRPr="00880A74">
              <w:rPr>
                <w:rFonts w:ascii="Trebuchet MS" w:eastAsia="Calibri" w:hAnsi="Trebuchet MS"/>
                <w:color w:val="002060"/>
                <w:sz w:val="20"/>
                <w:szCs w:val="20"/>
              </w:rPr>
              <w:t xml:space="preserve">    </w:t>
            </w:r>
            <w:r w:rsidRPr="00880A74">
              <w:rPr>
                <w:rFonts w:ascii="Trebuchet MS" w:eastAsia="Calibri" w:hAnsi="Trebuchet MS"/>
                <w:color w:val="002060"/>
                <w:sz w:val="20"/>
                <w:szCs w:val="20"/>
              </w:rPr>
              <w:tab/>
              <w:t>b) reparații echipamente</w:t>
            </w:r>
          </w:p>
          <w:p w14:paraId="135ED69B" w14:textId="77777777" w:rsidR="00AD16BE" w:rsidRPr="00880A74" w:rsidRDefault="00AD16BE" w:rsidP="00D0461B">
            <w:pPr>
              <w:spacing w:before="120" w:after="120" w:line="240" w:lineRule="auto"/>
              <w:jc w:val="both"/>
              <w:rPr>
                <w:rFonts w:ascii="Trebuchet MS" w:eastAsia="Calibri" w:hAnsi="Trebuchet MS"/>
                <w:color w:val="002060"/>
                <w:sz w:val="20"/>
                <w:szCs w:val="20"/>
              </w:rPr>
            </w:pPr>
            <w:r w:rsidRPr="00880A74">
              <w:rPr>
                <w:rFonts w:ascii="Trebuchet MS" w:eastAsia="Calibri" w:hAnsi="Trebuchet MS"/>
                <w:color w:val="002060"/>
                <w:sz w:val="20"/>
                <w:szCs w:val="20"/>
              </w:rPr>
              <w:t xml:space="preserve">    </w:t>
            </w:r>
            <w:r w:rsidRPr="00880A74">
              <w:rPr>
                <w:rFonts w:ascii="Trebuchet MS" w:eastAsia="Calibri" w:hAnsi="Trebuchet MS"/>
                <w:color w:val="002060"/>
                <w:sz w:val="20"/>
                <w:szCs w:val="20"/>
              </w:rPr>
              <w:tab/>
              <w:t>c) întreținere mijloace de transport</w:t>
            </w:r>
          </w:p>
          <w:p w14:paraId="385BA39E" w14:textId="77777777" w:rsidR="00AD16BE" w:rsidRPr="00880A74" w:rsidRDefault="00AD16BE" w:rsidP="00D0461B">
            <w:pPr>
              <w:spacing w:before="120" w:after="120" w:line="240" w:lineRule="auto"/>
              <w:jc w:val="both"/>
              <w:rPr>
                <w:rFonts w:ascii="Trebuchet MS" w:eastAsia="Calibri" w:hAnsi="Trebuchet MS"/>
                <w:color w:val="002060"/>
                <w:sz w:val="20"/>
                <w:szCs w:val="20"/>
              </w:rPr>
            </w:pPr>
            <w:r w:rsidRPr="00880A74">
              <w:rPr>
                <w:rFonts w:ascii="Trebuchet MS" w:eastAsia="Calibri" w:hAnsi="Trebuchet MS"/>
                <w:color w:val="002060"/>
                <w:sz w:val="20"/>
                <w:szCs w:val="20"/>
              </w:rPr>
              <w:t xml:space="preserve">    </w:t>
            </w:r>
            <w:r w:rsidRPr="00880A74">
              <w:rPr>
                <w:rFonts w:ascii="Trebuchet MS" w:eastAsia="Calibri" w:hAnsi="Trebuchet MS"/>
                <w:color w:val="002060"/>
                <w:sz w:val="20"/>
                <w:szCs w:val="20"/>
              </w:rPr>
              <w:tab/>
              <w:t>d) reparații mijloace de transport</w:t>
            </w:r>
          </w:p>
          <w:p w14:paraId="2EA0BDCA" w14:textId="77777777" w:rsidR="00AD16BE" w:rsidRPr="00880A74" w:rsidRDefault="00AD16BE" w:rsidP="00AD16BE">
            <w:pPr>
              <w:numPr>
                <w:ilvl w:val="0"/>
                <w:numId w:val="8"/>
              </w:numPr>
              <w:spacing w:before="120" w:after="120" w:line="240" w:lineRule="auto"/>
              <w:jc w:val="both"/>
              <w:rPr>
                <w:rFonts w:ascii="Trebuchet MS" w:eastAsia="Calibri" w:hAnsi="Trebuchet MS"/>
                <w:color w:val="002060"/>
                <w:sz w:val="20"/>
                <w:szCs w:val="20"/>
              </w:rPr>
            </w:pPr>
            <w:r w:rsidRPr="00880A74">
              <w:rPr>
                <w:rFonts w:ascii="Trebuchet MS" w:eastAsia="Calibri" w:hAnsi="Trebuchet MS"/>
                <w:color w:val="002060"/>
                <w:sz w:val="20"/>
                <w:szCs w:val="20"/>
              </w:rPr>
              <w:t>Amortizare active</w:t>
            </w:r>
          </w:p>
          <w:p w14:paraId="679DBC9B" w14:textId="77777777" w:rsidR="00AD16BE" w:rsidRPr="00880A74" w:rsidRDefault="00AD16BE" w:rsidP="00AD16BE">
            <w:pPr>
              <w:numPr>
                <w:ilvl w:val="0"/>
                <w:numId w:val="9"/>
              </w:numPr>
              <w:spacing w:before="120" w:after="120" w:line="240" w:lineRule="auto"/>
              <w:jc w:val="both"/>
              <w:rPr>
                <w:rFonts w:ascii="Trebuchet MS" w:eastAsia="Calibri" w:hAnsi="Trebuchet MS"/>
                <w:color w:val="002060"/>
                <w:sz w:val="20"/>
                <w:szCs w:val="20"/>
              </w:rPr>
            </w:pPr>
            <w:r w:rsidRPr="00880A74">
              <w:rPr>
                <w:rFonts w:ascii="Trebuchet MS" w:eastAsia="Calibri" w:hAnsi="Trebuchet MS"/>
                <w:color w:val="002060"/>
                <w:sz w:val="20"/>
                <w:szCs w:val="20"/>
              </w:rPr>
              <w:t>Conectare la rețele informatice</w:t>
            </w:r>
          </w:p>
          <w:p w14:paraId="2959786D" w14:textId="77777777" w:rsidR="00AD16BE" w:rsidRPr="00880A74" w:rsidRDefault="00AD16BE" w:rsidP="00AD16BE">
            <w:pPr>
              <w:numPr>
                <w:ilvl w:val="0"/>
                <w:numId w:val="9"/>
              </w:numPr>
              <w:spacing w:before="120" w:after="120" w:line="240" w:lineRule="auto"/>
              <w:jc w:val="both"/>
              <w:rPr>
                <w:rFonts w:ascii="Trebuchet MS" w:eastAsia="Calibri" w:hAnsi="Trebuchet MS"/>
                <w:color w:val="002060"/>
                <w:sz w:val="20"/>
                <w:szCs w:val="20"/>
              </w:rPr>
            </w:pPr>
            <w:r w:rsidRPr="00880A74">
              <w:rPr>
                <w:rFonts w:ascii="Trebuchet MS" w:eastAsia="Calibri" w:hAnsi="Trebuchet MS"/>
                <w:color w:val="002060"/>
                <w:sz w:val="20"/>
                <w:szCs w:val="20"/>
              </w:rPr>
              <w:t>Arhivare documente</w:t>
            </w:r>
          </w:p>
          <w:p w14:paraId="686DB993" w14:textId="77777777" w:rsidR="00AD16BE" w:rsidRPr="00880A74" w:rsidRDefault="00AD16BE" w:rsidP="00AD16BE">
            <w:pPr>
              <w:numPr>
                <w:ilvl w:val="0"/>
                <w:numId w:val="9"/>
              </w:numPr>
              <w:spacing w:before="120" w:after="120" w:line="240" w:lineRule="auto"/>
              <w:jc w:val="both"/>
              <w:rPr>
                <w:rFonts w:ascii="Trebuchet MS" w:eastAsia="Calibri" w:hAnsi="Trebuchet MS"/>
                <w:color w:val="002060"/>
                <w:sz w:val="20"/>
                <w:szCs w:val="20"/>
              </w:rPr>
            </w:pPr>
            <w:r w:rsidRPr="00880A74">
              <w:rPr>
                <w:rFonts w:ascii="Trebuchet MS" w:eastAsia="Calibri" w:hAnsi="Trebuchet MS"/>
                <w:color w:val="002060"/>
                <w:sz w:val="20"/>
                <w:szCs w:val="20"/>
              </w:rPr>
              <w:t>Cheltuieli aferente procedurilor de achiziție</w:t>
            </w:r>
          </w:p>
          <w:p w14:paraId="54751D49" w14:textId="77777777" w:rsidR="00AD16BE" w:rsidRPr="00880A74" w:rsidRDefault="00AD16BE" w:rsidP="00AD16BE">
            <w:pPr>
              <w:numPr>
                <w:ilvl w:val="0"/>
                <w:numId w:val="10"/>
              </w:numPr>
              <w:spacing w:before="120" w:after="120" w:line="240" w:lineRule="auto"/>
              <w:jc w:val="both"/>
              <w:rPr>
                <w:rFonts w:ascii="Trebuchet MS" w:eastAsia="Calibri" w:hAnsi="Trebuchet MS"/>
                <w:color w:val="002060"/>
                <w:sz w:val="20"/>
                <w:szCs w:val="20"/>
              </w:rPr>
            </w:pPr>
            <w:r w:rsidRPr="00880A74">
              <w:rPr>
                <w:rFonts w:ascii="Trebuchet MS" w:eastAsia="Calibri" w:hAnsi="Trebuchet MS"/>
                <w:color w:val="002060"/>
                <w:sz w:val="20"/>
                <w:szCs w:val="20"/>
              </w:rPr>
              <w:t xml:space="preserve">Multiplicare, cu excepția materialelor de informare </w:t>
            </w:r>
            <w:proofErr w:type="spellStart"/>
            <w:r w:rsidRPr="00880A74">
              <w:rPr>
                <w:rFonts w:ascii="Trebuchet MS" w:eastAsia="Calibri" w:hAnsi="Trebuchet MS"/>
                <w:color w:val="002060"/>
                <w:sz w:val="20"/>
                <w:szCs w:val="20"/>
              </w:rPr>
              <w:t>şi</w:t>
            </w:r>
            <w:proofErr w:type="spellEnd"/>
            <w:r w:rsidRPr="00880A74">
              <w:rPr>
                <w:rFonts w:ascii="Trebuchet MS" w:eastAsia="Calibri" w:hAnsi="Trebuchet MS"/>
                <w:color w:val="002060"/>
                <w:sz w:val="20"/>
                <w:szCs w:val="20"/>
              </w:rPr>
              <w:t xml:space="preserve"> publicitate</w:t>
            </w:r>
          </w:p>
          <w:p w14:paraId="2BF14E0A" w14:textId="77777777" w:rsidR="00AD16BE" w:rsidRPr="00880A74" w:rsidRDefault="00AD16BE" w:rsidP="00AD16BE">
            <w:pPr>
              <w:numPr>
                <w:ilvl w:val="0"/>
                <w:numId w:val="10"/>
              </w:numPr>
              <w:spacing w:before="120" w:after="120" w:line="240" w:lineRule="auto"/>
              <w:jc w:val="both"/>
              <w:rPr>
                <w:rFonts w:ascii="Trebuchet MS" w:eastAsia="Calibri" w:hAnsi="Trebuchet MS"/>
                <w:color w:val="002060"/>
                <w:sz w:val="20"/>
                <w:szCs w:val="20"/>
              </w:rPr>
            </w:pPr>
            <w:r w:rsidRPr="00880A74">
              <w:rPr>
                <w:rFonts w:ascii="Trebuchet MS" w:eastAsia="Calibri" w:hAnsi="Trebuchet MS"/>
                <w:color w:val="002060"/>
                <w:sz w:val="20"/>
                <w:szCs w:val="20"/>
              </w:rPr>
              <w:t>Cheltuielile aferente garanțiilor oferite de bănci sau alte instituții financiare</w:t>
            </w:r>
          </w:p>
          <w:p w14:paraId="634BAB46" w14:textId="77777777" w:rsidR="00AD16BE" w:rsidRPr="00880A74" w:rsidRDefault="00AD16BE" w:rsidP="00AD16BE">
            <w:pPr>
              <w:numPr>
                <w:ilvl w:val="0"/>
                <w:numId w:val="10"/>
              </w:numPr>
              <w:spacing w:before="120" w:after="120" w:line="240" w:lineRule="auto"/>
              <w:jc w:val="both"/>
              <w:rPr>
                <w:rFonts w:ascii="Trebuchet MS" w:eastAsia="Calibri" w:hAnsi="Trebuchet MS"/>
                <w:color w:val="002060"/>
                <w:sz w:val="20"/>
                <w:szCs w:val="20"/>
              </w:rPr>
            </w:pPr>
            <w:r w:rsidRPr="00880A74">
              <w:rPr>
                <w:rFonts w:ascii="Trebuchet MS" w:eastAsia="Calibri" w:hAnsi="Trebuchet MS"/>
                <w:color w:val="002060"/>
                <w:sz w:val="20"/>
                <w:szCs w:val="20"/>
              </w:rPr>
              <w:t>Taxe notariale</w:t>
            </w:r>
          </w:p>
          <w:p w14:paraId="68F68DDE" w14:textId="77777777" w:rsidR="00AD16BE" w:rsidRPr="00880A74" w:rsidRDefault="00AD16BE" w:rsidP="00AD16BE">
            <w:pPr>
              <w:numPr>
                <w:ilvl w:val="0"/>
                <w:numId w:val="10"/>
              </w:numPr>
              <w:spacing w:before="120" w:after="120" w:line="240" w:lineRule="auto"/>
              <w:jc w:val="both"/>
              <w:rPr>
                <w:rFonts w:ascii="Trebuchet MS" w:eastAsia="Calibri" w:hAnsi="Trebuchet MS"/>
                <w:color w:val="002060"/>
                <w:sz w:val="20"/>
                <w:szCs w:val="20"/>
              </w:rPr>
            </w:pPr>
            <w:r w:rsidRPr="00880A74">
              <w:rPr>
                <w:rFonts w:ascii="Trebuchet MS" w:eastAsia="Calibri" w:hAnsi="Trebuchet MS"/>
                <w:color w:val="002060"/>
                <w:sz w:val="20"/>
                <w:szCs w:val="20"/>
              </w:rPr>
              <w:t>Abonamente la publicații de specialitate</w:t>
            </w:r>
          </w:p>
          <w:p w14:paraId="55AD7E00" w14:textId="77777777" w:rsidR="00AD16BE" w:rsidRPr="00880A74" w:rsidRDefault="00AD16BE" w:rsidP="00AD16BE">
            <w:pPr>
              <w:numPr>
                <w:ilvl w:val="0"/>
                <w:numId w:val="10"/>
              </w:numPr>
              <w:spacing w:before="120" w:after="120" w:line="240" w:lineRule="auto"/>
              <w:jc w:val="both"/>
              <w:rPr>
                <w:rFonts w:ascii="Trebuchet MS" w:eastAsia="Calibri" w:hAnsi="Trebuchet MS"/>
                <w:color w:val="002060"/>
                <w:sz w:val="20"/>
                <w:szCs w:val="20"/>
              </w:rPr>
            </w:pPr>
            <w:r w:rsidRPr="00880A74">
              <w:rPr>
                <w:rFonts w:ascii="Trebuchet MS" w:eastAsia="Calibri" w:hAnsi="Trebuchet MS"/>
                <w:color w:val="002060"/>
                <w:sz w:val="20"/>
                <w:szCs w:val="20"/>
              </w:rPr>
              <w:t>Cheltuieli financiare și juridice (notariale):</w:t>
            </w:r>
          </w:p>
          <w:p w14:paraId="7BC7A59B" w14:textId="77777777" w:rsidR="00AD16BE" w:rsidRPr="00880A74" w:rsidRDefault="00AD16BE" w:rsidP="00AD16BE">
            <w:pPr>
              <w:numPr>
                <w:ilvl w:val="1"/>
                <w:numId w:val="10"/>
              </w:numPr>
              <w:spacing w:before="120" w:after="120" w:line="240" w:lineRule="auto"/>
              <w:jc w:val="both"/>
              <w:rPr>
                <w:rFonts w:ascii="Trebuchet MS" w:eastAsia="Calibri" w:hAnsi="Trebuchet MS"/>
                <w:color w:val="002060"/>
                <w:sz w:val="20"/>
                <w:szCs w:val="20"/>
              </w:rPr>
            </w:pPr>
            <w:r w:rsidRPr="00880A74">
              <w:rPr>
                <w:rFonts w:ascii="Trebuchet MS" w:eastAsia="Calibri" w:hAnsi="Trebuchet MS"/>
                <w:color w:val="002060"/>
                <w:sz w:val="20"/>
                <w:szCs w:val="20"/>
              </w:rPr>
              <w:t>prime de asigurare bunuri (mobile și imobile)</w:t>
            </w:r>
          </w:p>
          <w:p w14:paraId="352922D2" w14:textId="77777777" w:rsidR="00AD16BE" w:rsidRPr="00880A74" w:rsidRDefault="00AD16BE" w:rsidP="00AD16BE">
            <w:pPr>
              <w:numPr>
                <w:ilvl w:val="1"/>
                <w:numId w:val="10"/>
              </w:numPr>
              <w:spacing w:before="120" w:after="120" w:line="240" w:lineRule="auto"/>
              <w:jc w:val="both"/>
              <w:rPr>
                <w:rFonts w:ascii="Trebuchet MS" w:eastAsia="Calibri" w:hAnsi="Trebuchet MS"/>
                <w:color w:val="002060"/>
                <w:sz w:val="20"/>
                <w:szCs w:val="20"/>
              </w:rPr>
            </w:pPr>
            <w:r w:rsidRPr="00880A74">
              <w:rPr>
                <w:rFonts w:ascii="Trebuchet MS" w:eastAsia="Calibri" w:hAnsi="Trebuchet MS"/>
                <w:color w:val="002060"/>
                <w:sz w:val="20"/>
                <w:szCs w:val="20"/>
              </w:rPr>
              <w:t xml:space="preserve">asigurarea medicală pentru călătoriile în străinătate, </w:t>
            </w:r>
          </w:p>
          <w:p w14:paraId="0629A158" w14:textId="77777777" w:rsidR="00AD16BE" w:rsidRPr="00880A74" w:rsidRDefault="00AD16BE" w:rsidP="00AD16BE">
            <w:pPr>
              <w:numPr>
                <w:ilvl w:val="1"/>
                <w:numId w:val="10"/>
              </w:numPr>
              <w:spacing w:before="120" w:after="120" w:line="240" w:lineRule="auto"/>
              <w:jc w:val="both"/>
              <w:rPr>
                <w:rFonts w:ascii="Trebuchet MS" w:eastAsia="Calibri" w:hAnsi="Trebuchet MS"/>
                <w:color w:val="002060"/>
                <w:sz w:val="20"/>
                <w:szCs w:val="20"/>
              </w:rPr>
            </w:pPr>
            <w:r w:rsidRPr="00880A74">
              <w:rPr>
                <w:rFonts w:ascii="Trebuchet MS" w:eastAsia="Calibri" w:hAnsi="Trebuchet MS"/>
                <w:color w:val="002060"/>
                <w:sz w:val="20"/>
                <w:szCs w:val="20"/>
              </w:rPr>
              <w:t>prime de asigurare obligatorie auto (excluzând asigurarea CASCO)</w:t>
            </w:r>
          </w:p>
          <w:p w14:paraId="061F5249" w14:textId="77777777" w:rsidR="00AD16BE" w:rsidRPr="00880A74" w:rsidRDefault="00AD16BE" w:rsidP="00AD16BE">
            <w:pPr>
              <w:numPr>
                <w:ilvl w:val="1"/>
                <w:numId w:val="10"/>
              </w:numPr>
              <w:spacing w:before="120" w:after="120" w:line="240" w:lineRule="auto"/>
              <w:jc w:val="both"/>
              <w:rPr>
                <w:rFonts w:ascii="Trebuchet MS" w:eastAsia="Calibri" w:hAnsi="Trebuchet MS"/>
                <w:color w:val="002060"/>
                <w:sz w:val="20"/>
                <w:szCs w:val="20"/>
              </w:rPr>
            </w:pPr>
            <w:r w:rsidRPr="00880A74">
              <w:rPr>
                <w:rFonts w:ascii="Trebuchet MS" w:eastAsia="Calibri" w:hAnsi="Trebuchet MS"/>
                <w:color w:val="002060"/>
                <w:sz w:val="20"/>
                <w:szCs w:val="20"/>
              </w:rPr>
              <w:t>cheltuieli aferente deschiderii, gestionării și operării contului/conturilor bancare al/ale proiectului</w:t>
            </w:r>
          </w:p>
          <w:p w14:paraId="7AA47F86" w14:textId="77777777" w:rsidR="00AD16BE" w:rsidRPr="00880A74" w:rsidRDefault="00AD16BE" w:rsidP="00AD16BE">
            <w:pPr>
              <w:numPr>
                <w:ilvl w:val="0"/>
                <w:numId w:val="10"/>
              </w:numPr>
              <w:spacing w:before="120" w:after="120" w:line="240" w:lineRule="auto"/>
              <w:jc w:val="both"/>
              <w:rPr>
                <w:rFonts w:ascii="Trebuchet MS" w:eastAsia="Calibri" w:hAnsi="Trebuchet MS"/>
                <w:color w:val="002060"/>
                <w:sz w:val="20"/>
                <w:szCs w:val="20"/>
              </w:rPr>
            </w:pPr>
            <w:r w:rsidRPr="00880A74">
              <w:rPr>
                <w:rFonts w:ascii="Trebuchet MS" w:eastAsia="Calibri" w:hAnsi="Trebuchet MS"/>
                <w:color w:val="002060"/>
                <w:sz w:val="20"/>
                <w:szCs w:val="20"/>
              </w:rPr>
              <w:t>Materiale consumabile:</w:t>
            </w:r>
          </w:p>
          <w:p w14:paraId="13BD430D" w14:textId="77777777" w:rsidR="00AD16BE" w:rsidRPr="00880A74" w:rsidRDefault="00AD16BE" w:rsidP="00AD16BE">
            <w:pPr>
              <w:numPr>
                <w:ilvl w:val="1"/>
                <w:numId w:val="10"/>
              </w:numPr>
              <w:spacing w:before="120" w:after="120" w:line="240" w:lineRule="auto"/>
              <w:jc w:val="both"/>
              <w:rPr>
                <w:rFonts w:ascii="Trebuchet MS" w:eastAsia="Calibri" w:hAnsi="Trebuchet MS"/>
                <w:color w:val="002060"/>
                <w:sz w:val="20"/>
                <w:szCs w:val="20"/>
              </w:rPr>
            </w:pPr>
            <w:r w:rsidRPr="00880A74">
              <w:rPr>
                <w:rFonts w:ascii="Trebuchet MS" w:eastAsia="Calibri" w:hAnsi="Trebuchet MS"/>
                <w:color w:val="002060"/>
                <w:sz w:val="20"/>
                <w:szCs w:val="20"/>
              </w:rPr>
              <w:t>cheltuieli cu materialele auxiliare</w:t>
            </w:r>
          </w:p>
          <w:p w14:paraId="5EC1F781" w14:textId="77777777" w:rsidR="00AD16BE" w:rsidRPr="00880A74" w:rsidRDefault="00AD16BE" w:rsidP="00AD16BE">
            <w:pPr>
              <w:numPr>
                <w:ilvl w:val="1"/>
                <w:numId w:val="10"/>
              </w:numPr>
              <w:spacing w:before="120" w:after="120" w:line="240" w:lineRule="auto"/>
              <w:jc w:val="both"/>
              <w:rPr>
                <w:rFonts w:ascii="Trebuchet MS" w:eastAsia="Calibri" w:hAnsi="Trebuchet MS"/>
                <w:color w:val="002060"/>
                <w:sz w:val="20"/>
                <w:szCs w:val="20"/>
              </w:rPr>
            </w:pPr>
            <w:r w:rsidRPr="00880A74">
              <w:rPr>
                <w:rFonts w:ascii="Trebuchet MS" w:eastAsia="Calibri" w:hAnsi="Trebuchet MS"/>
                <w:color w:val="002060"/>
                <w:sz w:val="20"/>
                <w:szCs w:val="20"/>
              </w:rPr>
              <w:t>cheltuieli cu materialele pentru ambalat</w:t>
            </w:r>
          </w:p>
          <w:p w14:paraId="5240E907" w14:textId="77777777" w:rsidR="00AD16BE" w:rsidRPr="00880A74" w:rsidRDefault="00AD16BE" w:rsidP="00AD16BE">
            <w:pPr>
              <w:numPr>
                <w:ilvl w:val="1"/>
                <w:numId w:val="10"/>
              </w:numPr>
              <w:spacing w:before="120" w:after="120" w:line="240" w:lineRule="auto"/>
              <w:jc w:val="both"/>
              <w:rPr>
                <w:rFonts w:ascii="Trebuchet MS" w:eastAsia="Calibri" w:hAnsi="Trebuchet MS"/>
                <w:color w:val="002060"/>
                <w:sz w:val="20"/>
                <w:szCs w:val="20"/>
              </w:rPr>
            </w:pPr>
            <w:r w:rsidRPr="00880A74">
              <w:rPr>
                <w:rFonts w:ascii="Trebuchet MS" w:eastAsia="Calibri" w:hAnsi="Trebuchet MS"/>
                <w:color w:val="002060"/>
                <w:sz w:val="20"/>
                <w:szCs w:val="20"/>
              </w:rPr>
              <w:t>cheltuieli cu alte materiale consumabile</w:t>
            </w:r>
          </w:p>
          <w:p w14:paraId="1F38913B" w14:textId="77777777" w:rsidR="00AD16BE" w:rsidRPr="00880A74" w:rsidRDefault="00AD16BE" w:rsidP="00AD16BE">
            <w:pPr>
              <w:numPr>
                <w:ilvl w:val="0"/>
                <w:numId w:val="11"/>
              </w:numPr>
              <w:spacing w:before="120" w:after="120" w:line="240" w:lineRule="auto"/>
              <w:jc w:val="both"/>
              <w:rPr>
                <w:rFonts w:ascii="Trebuchet MS" w:eastAsia="Calibri" w:hAnsi="Trebuchet MS"/>
                <w:color w:val="002060"/>
                <w:sz w:val="20"/>
                <w:szCs w:val="20"/>
              </w:rPr>
            </w:pPr>
            <w:r w:rsidRPr="00880A74">
              <w:rPr>
                <w:rFonts w:ascii="Trebuchet MS" w:eastAsia="Calibri" w:hAnsi="Trebuchet MS"/>
                <w:color w:val="002060"/>
                <w:sz w:val="20"/>
                <w:szCs w:val="20"/>
              </w:rPr>
              <w:t>Producția materialelor publicitare și de informare</w:t>
            </w:r>
          </w:p>
          <w:p w14:paraId="5828362F" w14:textId="77777777" w:rsidR="00AD16BE" w:rsidRPr="00880A74" w:rsidRDefault="00AD16BE" w:rsidP="00AD16BE">
            <w:pPr>
              <w:numPr>
                <w:ilvl w:val="0"/>
                <w:numId w:val="11"/>
              </w:numPr>
              <w:spacing w:before="120" w:after="120" w:line="240" w:lineRule="auto"/>
              <w:jc w:val="both"/>
              <w:rPr>
                <w:rFonts w:ascii="Trebuchet MS" w:eastAsia="Calibri" w:hAnsi="Trebuchet MS"/>
                <w:color w:val="002060"/>
                <w:sz w:val="20"/>
                <w:szCs w:val="20"/>
              </w:rPr>
            </w:pPr>
            <w:r w:rsidRPr="00880A74">
              <w:rPr>
                <w:rFonts w:ascii="Trebuchet MS" w:eastAsia="Calibri" w:hAnsi="Trebuchet MS"/>
                <w:color w:val="002060"/>
                <w:sz w:val="20"/>
                <w:szCs w:val="20"/>
              </w:rPr>
              <w:t>Tipărirea/multiplicarea materialelor publicitare și de informare</w:t>
            </w:r>
          </w:p>
          <w:p w14:paraId="19B39A4B" w14:textId="77777777" w:rsidR="00AD16BE" w:rsidRPr="00880A74" w:rsidRDefault="00AD16BE" w:rsidP="00AD16BE">
            <w:pPr>
              <w:numPr>
                <w:ilvl w:val="0"/>
                <w:numId w:val="11"/>
              </w:numPr>
              <w:spacing w:before="120" w:after="120" w:line="240" w:lineRule="auto"/>
              <w:jc w:val="both"/>
              <w:rPr>
                <w:rFonts w:ascii="Trebuchet MS" w:eastAsia="Calibri" w:hAnsi="Trebuchet MS"/>
                <w:color w:val="002060"/>
                <w:sz w:val="20"/>
                <w:szCs w:val="20"/>
              </w:rPr>
            </w:pPr>
            <w:r w:rsidRPr="00880A74">
              <w:rPr>
                <w:rFonts w:ascii="Trebuchet MS" w:eastAsia="Calibri" w:hAnsi="Trebuchet MS"/>
                <w:color w:val="002060"/>
                <w:sz w:val="20"/>
                <w:szCs w:val="20"/>
              </w:rPr>
              <w:lastRenderedPageBreak/>
              <w:t>Difuzarea materialelor publicitare și de informare</w:t>
            </w:r>
          </w:p>
          <w:p w14:paraId="1A32F455" w14:textId="77777777" w:rsidR="00AD16BE" w:rsidRPr="00880A74" w:rsidRDefault="00AD16BE" w:rsidP="00AD16BE">
            <w:pPr>
              <w:numPr>
                <w:ilvl w:val="0"/>
                <w:numId w:val="11"/>
              </w:numPr>
              <w:spacing w:before="120" w:after="120" w:line="240" w:lineRule="auto"/>
              <w:jc w:val="both"/>
              <w:rPr>
                <w:rFonts w:ascii="Trebuchet MS" w:eastAsia="Calibri" w:hAnsi="Trebuchet MS"/>
                <w:color w:val="002060"/>
                <w:sz w:val="20"/>
                <w:szCs w:val="20"/>
              </w:rPr>
            </w:pPr>
            <w:r w:rsidRPr="00880A74">
              <w:rPr>
                <w:rFonts w:ascii="Trebuchet MS" w:eastAsia="Calibri" w:hAnsi="Trebuchet MS"/>
                <w:color w:val="002060"/>
                <w:sz w:val="20"/>
                <w:szCs w:val="20"/>
              </w:rPr>
              <w:t>Dezvoltare/adaptare pagini web</w:t>
            </w:r>
          </w:p>
          <w:p w14:paraId="2FD4267D" w14:textId="77777777" w:rsidR="00AD16BE" w:rsidRPr="00880A74" w:rsidRDefault="00AD16BE" w:rsidP="00AD16BE">
            <w:pPr>
              <w:numPr>
                <w:ilvl w:val="0"/>
                <w:numId w:val="11"/>
              </w:numPr>
              <w:spacing w:before="120" w:after="120" w:line="240" w:lineRule="auto"/>
              <w:jc w:val="both"/>
              <w:rPr>
                <w:rFonts w:ascii="Trebuchet MS" w:eastAsia="Calibri" w:hAnsi="Trebuchet MS"/>
                <w:color w:val="002060"/>
                <w:sz w:val="20"/>
                <w:szCs w:val="20"/>
              </w:rPr>
            </w:pPr>
            <w:r w:rsidRPr="00880A74">
              <w:rPr>
                <w:rFonts w:ascii="Trebuchet MS" w:eastAsia="Calibri" w:hAnsi="Trebuchet MS"/>
                <w:color w:val="002060"/>
                <w:sz w:val="20"/>
                <w:szCs w:val="20"/>
              </w:rPr>
              <w:t>Închirierea de spațiu publicitar</w:t>
            </w:r>
          </w:p>
          <w:p w14:paraId="78D5596E" w14:textId="77777777" w:rsidR="00AD16BE" w:rsidRPr="00880A74" w:rsidRDefault="00AD16BE" w:rsidP="00AD16BE">
            <w:pPr>
              <w:numPr>
                <w:ilvl w:val="0"/>
                <w:numId w:val="11"/>
              </w:numPr>
              <w:spacing w:before="120" w:after="120" w:line="240" w:lineRule="auto"/>
              <w:jc w:val="both"/>
              <w:rPr>
                <w:rFonts w:ascii="Trebuchet MS" w:eastAsia="Calibri" w:hAnsi="Trebuchet MS"/>
                <w:color w:val="002060"/>
                <w:sz w:val="20"/>
                <w:szCs w:val="20"/>
              </w:rPr>
            </w:pPr>
            <w:r w:rsidRPr="00880A74">
              <w:rPr>
                <w:rFonts w:ascii="Trebuchet MS" w:eastAsia="Calibri" w:hAnsi="Trebuchet MS"/>
                <w:color w:val="002060"/>
                <w:sz w:val="20"/>
                <w:szCs w:val="20"/>
              </w:rPr>
              <w:t>Alte activități de informare și publicitate</w:t>
            </w:r>
          </w:p>
        </w:tc>
      </w:tr>
      <w:tr w:rsidR="00AD16BE" w:rsidRPr="00880A74" w14:paraId="33714A80" w14:textId="77777777" w:rsidTr="00D0461B">
        <w:tc>
          <w:tcPr>
            <w:tcW w:w="473" w:type="pct"/>
            <w:gridSpan w:val="2"/>
            <w:vMerge/>
            <w:shd w:val="clear" w:color="auto" w:fill="B8CCE4" w:themeFill="accent1" w:themeFillTint="66"/>
          </w:tcPr>
          <w:p w14:paraId="1E5D8A86" w14:textId="77777777" w:rsidR="00AD16BE" w:rsidRPr="00880A74" w:rsidRDefault="00AD16BE" w:rsidP="00D0461B">
            <w:pPr>
              <w:spacing w:before="120" w:after="120" w:line="240" w:lineRule="auto"/>
              <w:jc w:val="both"/>
              <w:rPr>
                <w:rFonts w:ascii="Trebuchet MS" w:eastAsia="Calibri" w:hAnsi="Trebuchet MS"/>
                <w:b/>
                <w:color w:val="002060"/>
                <w:sz w:val="20"/>
                <w:szCs w:val="20"/>
              </w:rPr>
            </w:pPr>
          </w:p>
        </w:tc>
        <w:tc>
          <w:tcPr>
            <w:tcW w:w="4527" w:type="pct"/>
            <w:gridSpan w:val="4"/>
            <w:vAlign w:val="center"/>
          </w:tcPr>
          <w:p w14:paraId="0598012A" w14:textId="77777777" w:rsidR="00AD16BE" w:rsidRPr="00880A74" w:rsidRDefault="00AD16BE" w:rsidP="00D0461B">
            <w:pPr>
              <w:spacing w:before="120" w:after="120" w:line="240" w:lineRule="auto"/>
              <w:jc w:val="both"/>
              <w:rPr>
                <w:rFonts w:ascii="Trebuchet MS" w:eastAsia="Calibri" w:hAnsi="Trebuchet MS"/>
                <w:color w:val="002060"/>
                <w:sz w:val="20"/>
                <w:szCs w:val="20"/>
              </w:rPr>
            </w:pPr>
            <w:r w:rsidRPr="00880A74">
              <w:rPr>
                <w:rFonts w:ascii="Trebuchet MS" w:eastAsia="Calibri" w:hAnsi="Trebuchet MS"/>
                <w:color w:val="002060"/>
                <w:sz w:val="20"/>
                <w:szCs w:val="20"/>
              </w:rPr>
              <w:t>Cheltuielile generale de administrație vor fi decontate pe baza de costuri reale, în baza documentelor justificative</w:t>
            </w:r>
          </w:p>
        </w:tc>
      </w:tr>
    </w:tbl>
    <w:p w14:paraId="548739AD" w14:textId="77777777" w:rsidR="00130F03" w:rsidRPr="00880A74" w:rsidRDefault="00130F03" w:rsidP="00DD79CA">
      <w:pPr>
        <w:spacing w:before="120" w:after="120" w:line="240" w:lineRule="auto"/>
        <w:ind w:right="592"/>
        <w:jc w:val="both"/>
        <w:rPr>
          <w:rFonts w:ascii="Trebuchet MS" w:hAnsi="Trebuchet MS"/>
          <w:b/>
          <w:color w:val="244061" w:themeColor="accent1" w:themeShade="80"/>
        </w:rPr>
      </w:pPr>
    </w:p>
    <w:p w14:paraId="02C7E182" w14:textId="77777777" w:rsidR="00343F66" w:rsidRPr="00880A74" w:rsidRDefault="00343F66" w:rsidP="00DD79CA">
      <w:pPr>
        <w:spacing w:before="120" w:after="120" w:line="240" w:lineRule="auto"/>
        <w:ind w:right="592"/>
        <w:jc w:val="both"/>
        <w:rPr>
          <w:rFonts w:ascii="Trebuchet MS" w:hAnsi="Trebuchet MS"/>
          <w:b/>
          <w:color w:val="244061" w:themeColor="accent1" w:themeShade="80"/>
        </w:rPr>
      </w:pPr>
      <w:r w:rsidRPr="00880A74">
        <w:rPr>
          <w:rFonts w:ascii="Trebuchet MS" w:hAnsi="Trebuchet MS"/>
          <w:b/>
          <w:color w:val="244061" w:themeColor="accent1" w:themeShade="80"/>
        </w:rPr>
        <w:t>Reguli generale și specifice de decontare</w:t>
      </w:r>
    </w:p>
    <w:p w14:paraId="4922FCB6" w14:textId="73EA8038" w:rsidR="00343F66" w:rsidRPr="00880A74" w:rsidRDefault="00343F66" w:rsidP="00DD79CA">
      <w:pPr>
        <w:spacing w:before="120" w:after="120" w:line="240" w:lineRule="auto"/>
        <w:ind w:right="592"/>
        <w:jc w:val="both"/>
        <w:rPr>
          <w:rFonts w:ascii="Trebuchet MS" w:hAnsi="Trebuchet MS"/>
          <w:i/>
          <w:color w:val="17365D"/>
        </w:rPr>
      </w:pPr>
      <w:r w:rsidRPr="00880A74">
        <w:rPr>
          <w:rFonts w:ascii="Trebuchet MS" w:hAnsi="Trebuchet MS"/>
          <w:color w:val="17365D"/>
        </w:rPr>
        <w:t xml:space="preserve">Cu privire la eligibilitatea cheltuielilor pentru achiziția de echipamente și pentru închirieri și leasing, trebuie respectate și plafoanele stabilite prin </w:t>
      </w:r>
      <w:r w:rsidRPr="00880A74">
        <w:rPr>
          <w:rFonts w:ascii="Trebuchet MS" w:hAnsi="Trebuchet MS"/>
          <w:i/>
          <w:color w:val="17365D"/>
        </w:rPr>
        <w:t>Orientări</w:t>
      </w:r>
      <w:r w:rsidR="00130F03" w:rsidRPr="00880A74">
        <w:rPr>
          <w:rFonts w:ascii="Trebuchet MS" w:hAnsi="Trebuchet MS"/>
          <w:i/>
          <w:color w:val="17365D"/>
        </w:rPr>
        <w:t xml:space="preserve"> privind accesarea finanțărilor</w:t>
      </w:r>
      <w:r w:rsidRPr="00880A74">
        <w:rPr>
          <w:rFonts w:ascii="Trebuchet MS" w:hAnsi="Trebuchet MS"/>
          <w:i/>
          <w:color w:val="17365D"/>
        </w:rPr>
        <w:t xml:space="preserve"> în cadrul Programului Operațional Capital Uman 2014-2020.</w:t>
      </w:r>
    </w:p>
    <w:p w14:paraId="5E45ACB5" w14:textId="77777777" w:rsidR="00343F66" w:rsidRPr="00880A74" w:rsidRDefault="00343F66" w:rsidP="00DD79CA">
      <w:pPr>
        <w:spacing w:before="120" w:after="120" w:line="240" w:lineRule="auto"/>
        <w:ind w:right="592"/>
        <w:jc w:val="both"/>
        <w:rPr>
          <w:rFonts w:ascii="Trebuchet MS" w:hAnsi="Trebuchet MS"/>
          <w:color w:val="17365D" w:themeColor="text2" w:themeShade="BF"/>
        </w:rPr>
      </w:pPr>
      <w:r w:rsidRPr="00880A74">
        <w:rPr>
          <w:rFonts w:ascii="Trebuchet MS" w:hAnsi="Trebuchet MS"/>
          <w:color w:val="17365D" w:themeColor="text2" w:themeShade="BF"/>
        </w:rPr>
        <w:t>La nivel de proiect pot fi decontate cheltuieli plafonate procentual, după cum urmează:</w:t>
      </w:r>
    </w:p>
    <w:p w14:paraId="31FF7D63" w14:textId="77777777" w:rsidR="00343F66" w:rsidRPr="00880A74" w:rsidRDefault="00343F66" w:rsidP="00DD79CA">
      <w:pPr>
        <w:pStyle w:val="Listparagraf"/>
        <w:numPr>
          <w:ilvl w:val="0"/>
          <w:numId w:val="13"/>
        </w:numPr>
        <w:spacing w:before="120" w:after="120" w:line="240" w:lineRule="auto"/>
        <w:ind w:right="592"/>
        <w:contextualSpacing w:val="0"/>
        <w:jc w:val="both"/>
        <w:rPr>
          <w:rFonts w:ascii="Trebuchet MS" w:hAnsi="Trebuchet MS"/>
          <w:i/>
          <w:color w:val="244061" w:themeColor="accent1" w:themeShade="80"/>
        </w:rPr>
      </w:pPr>
      <w:r w:rsidRPr="00880A74">
        <w:rPr>
          <w:rFonts w:ascii="Trebuchet MS" w:hAnsi="Trebuchet MS"/>
          <w:b/>
          <w:color w:val="17365D" w:themeColor="text2" w:themeShade="BF"/>
        </w:rPr>
        <w:t>cheltuieli de tip FEDR</w:t>
      </w:r>
      <w:r w:rsidRPr="00880A74">
        <w:rPr>
          <w:rFonts w:ascii="Trebuchet MS" w:hAnsi="Trebuchet MS"/>
        </w:rPr>
        <w:t xml:space="preserve"> </w:t>
      </w:r>
      <w:r w:rsidRPr="00880A74">
        <w:rPr>
          <w:rFonts w:ascii="Trebuchet MS" w:hAnsi="Trebuchet MS"/>
          <w:color w:val="17365D" w:themeColor="text2" w:themeShade="BF"/>
        </w:rPr>
        <w:t>aferente cheltuielilor directe</w:t>
      </w:r>
      <w:r w:rsidRPr="00880A74" w:rsidDel="00A05EA5">
        <w:rPr>
          <w:rFonts w:ascii="Trebuchet MS" w:hAnsi="Trebuchet MS"/>
          <w:color w:val="17365D" w:themeColor="text2" w:themeShade="BF"/>
        </w:rPr>
        <w:t xml:space="preserve"> </w:t>
      </w:r>
      <w:r w:rsidRPr="00880A74">
        <w:rPr>
          <w:rFonts w:ascii="Trebuchet MS" w:hAnsi="Trebuchet MS"/>
          <w:color w:val="17365D" w:themeColor="text2" w:themeShade="BF"/>
        </w:rPr>
        <w:t xml:space="preserve">ale proiectului: maximum 10% din cheltuielile directe eligibile ale proiectului. </w:t>
      </w:r>
    </w:p>
    <w:p w14:paraId="317A0C71" w14:textId="77777777" w:rsidR="00343F66" w:rsidRPr="00880A74" w:rsidRDefault="00343F66" w:rsidP="00DD79CA">
      <w:pPr>
        <w:pStyle w:val="Listparagraf"/>
        <w:numPr>
          <w:ilvl w:val="0"/>
          <w:numId w:val="13"/>
        </w:numPr>
        <w:spacing w:before="120" w:after="120" w:line="240" w:lineRule="auto"/>
        <w:ind w:right="592"/>
        <w:contextualSpacing w:val="0"/>
        <w:jc w:val="both"/>
        <w:rPr>
          <w:rFonts w:ascii="Trebuchet MS" w:hAnsi="Trebuchet MS"/>
          <w:i/>
          <w:color w:val="244061" w:themeColor="accent1" w:themeShade="80"/>
        </w:rPr>
      </w:pPr>
      <w:r w:rsidRPr="00880A74">
        <w:rPr>
          <w:rFonts w:ascii="Trebuchet MS" w:hAnsi="Trebuchet MS"/>
          <w:b/>
          <w:color w:val="17365D" w:themeColor="text2" w:themeShade="BF"/>
        </w:rPr>
        <w:t xml:space="preserve">cheltuielile generale de administrație (cheltuieli indirecte pe bază de costuri reale) </w:t>
      </w:r>
      <w:r w:rsidRPr="00880A74">
        <w:rPr>
          <w:rFonts w:ascii="Trebuchet MS" w:hAnsi="Trebuchet MS"/>
          <w:color w:val="17365D" w:themeColor="text2" w:themeShade="BF"/>
        </w:rPr>
        <w:t>vor fi decontate ca maximum 15% din cheltuielile directe ale proiectului.</w:t>
      </w:r>
    </w:p>
    <w:p w14:paraId="4C1A73E1" w14:textId="7ABB65C4" w:rsidR="000E5DC7" w:rsidRPr="00681511" w:rsidRDefault="00CF0C6D" w:rsidP="00A748C1">
      <w:pPr>
        <w:pStyle w:val="Listparagraf"/>
        <w:numPr>
          <w:ilvl w:val="1"/>
          <w:numId w:val="13"/>
        </w:numPr>
        <w:spacing w:before="120" w:after="120" w:line="240" w:lineRule="auto"/>
        <w:ind w:right="592"/>
        <w:jc w:val="both"/>
        <w:rPr>
          <w:rFonts w:ascii="Trebuchet MS" w:hAnsi="Trebuchet MS"/>
          <w:b/>
          <w:color w:val="17365D" w:themeColor="text2" w:themeShade="BF"/>
        </w:rPr>
      </w:pPr>
      <w:r w:rsidRPr="00681511">
        <w:rPr>
          <w:rFonts w:ascii="Trebuchet MS" w:hAnsi="Trebuchet MS"/>
          <w:color w:val="17365D" w:themeColor="text2" w:themeShade="BF"/>
        </w:rPr>
        <w:t xml:space="preserve">În contextul prezentului apel, la capitolul cheltuieli indirecte </w:t>
      </w:r>
      <w:r w:rsidR="000E5DC7" w:rsidRPr="00681511">
        <w:rPr>
          <w:rFonts w:ascii="Trebuchet MS" w:hAnsi="Trebuchet MS"/>
          <w:color w:val="17365D" w:themeColor="text2" w:themeShade="BF"/>
        </w:rPr>
        <w:t xml:space="preserve">sunt eligibile </w:t>
      </w:r>
      <w:proofErr w:type="spellStart"/>
      <w:r w:rsidR="001450DE" w:rsidRPr="00681511">
        <w:rPr>
          <w:rFonts w:ascii="Trebuchet MS" w:hAnsi="Trebuchet MS"/>
          <w:color w:val="17365D" w:themeColor="text2" w:themeShade="BF"/>
        </w:rPr>
        <w:t>şi</w:t>
      </w:r>
      <w:proofErr w:type="spellEnd"/>
      <w:r w:rsidR="001450DE" w:rsidRPr="00681511">
        <w:rPr>
          <w:rFonts w:ascii="Trebuchet MS" w:hAnsi="Trebuchet MS"/>
          <w:color w:val="17365D" w:themeColor="text2" w:themeShade="BF"/>
        </w:rPr>
        <w:t xml:space="preserve"> </w:t>
      </w:r>
      <w:r w:rsidR="000E5DC7" w:rsidRPr="00681511">
        <w:rPr>
          <w:rFonts w:ascii="Trebuchet MS" w:hAnsi="Trebuchet MS"/>
          <w:b/>
          <w:color w:val="17365D" w:themeColor="text2" w:themeShade="BF"/>
        </w:rPr>
        <w:t>cheltuielile pentru elaborarea cererii de finanțare</w:t>
      </w:r>
      <w:r w:rsidR="000E5DC7" w:rsidRPr="00681511">
        <w:rPr>
          <w:rFonts w:ascii="Trebuchet MS" w:hAnsi="Trebuchet MS"/>
          <w:color w:val="17365D" w:themeColor="text2" w:themeShade="BF"/>
        </w:rPr>
        <w:t>, cheltuieli care pot fi efectuate</w:t>
      </w:r>
      <w:r w:rsidRPr="00681511">
        <w:rPr>
          <w:rFonts w:ascii="Trebuchet MS" w:hAnsi="Trebuchet MS"/>
          <w:color w:val="17365D" w:themeColor="text2" w:themeShade="BF"/>
        </w:rPr>
        <w:t xml:space="preserve"> inclusiv</w:t>
      </w:r>
      <w:r w:rsidR="000E5DC7" w:rsidRPr="00681511">
        <w:rPr>
          <w:rFonts w:ascii="Trebuchet MS" w:hAnsi="Trebuchet MS"/>
          <w:color w:val="17365D" w:themeColor="text2" w:themeShade="BF"/>
        </w:rPr>
        <w:t xml:space="preserve"> înainte de aprobarea cererii de finanțare</w:t>
      </w:r>
      <w:r w:rsidR="000242D4" w:rsidRPr="00681511">
        <w:rPr>
          <w:rFonts w:ascii="Trebuchet MS" w:hAnsi="Trebuchet MS"/>
          <w:color w:val="17365D" w:themeColor="text2" w:themeShade="BF"/>
        </w:rPr>
        <w:t>. A</w:t>
      </w:r>
      <w:r w:rsidR="000E5DC7" w:rsidRPr="00681511">
        <w:rPr>
          <w:rFonts w:ascii="Trebuchet MS" w:hAnsi="Trebuchet MS"/>
          <w:color w:val="17365D" w:themeColor="text2" w:themeShade="BF"/>
        </w:rPr>
        <w:t xml:space="preserve">cestea vor putea fi solicitate la rambursare, </w:t>
      </w:r>
      <w:r w:rsidR="000E5DC7" w:rsidRPr="00681511">
        <w:rPr>
          <w:rFonts w:ascii="Trebuchet MS" w:hAnsi="Trebuchet MS"/>
          <w:b/>
          <w:color w:val="17365D" w:themeColor="text2" w:themeShade="BF"/>
        </w:rPr>
        <w:t>pe bază de costuri reale</w:t>
      </w:r>
      <w:r w:rsidR="000242D4" w:rsidRPr="00681511">
        <w:rPr>
          <w:rFonts w:ascii="Trebuchet MS" w:hAnsi="Trebuchet MS"/>
          <w:b/>
          <w:color w:val="17365D" w:themeColor="text2" w:themeShade="BF"/>
        </w:rPr>
        <w:t xml:space="preserve">, </w:t>
      </w:r>
      <w:r w:rsidR="000E5DC7" w:rsidRPr="00681511">
        <w:rPr>
          <w:rFonts w:ascii="Trebuchet MS" w:hAnsi="Trebuchet MS"/>
          <w:color w:val="17365D" w:themeColor="text2" w:themeShade="BF"/>
        </w:rPr>
        <w:t>numai în situația în care cererea de finanțare este acceptată la finanțare.</w:t>
      </w:r>
      <w:r w:rsidR="000E5DC7" w:rsidRPr="00681511">
        <w:rPr>
          <w:rFonts w:ascii="Trebuchet MS" w:hAnsi="Trebuchet MS"/>
          <w:b/>
          <w:color w:val="17365D" w:themeColor="text2" w:themeShade="BF"/>
        </w:rPr>
        <w:t xml:space="preserve"> </w:t>
      </w:r>
      <w:r w:rsidR="000E5DC7" w:rsidRPr="00681511">
        <w:rPr>
          <w:rFonts w:ascii="Trebuchet MS" w:hAnsi="Trebuchet MS"/>
          <w:color w:val="17365D" w:themeColor="text2" w:themeShade="BF"/>
        </w:rPr>
        <w:t xml:space="preserve">Plafonul maxim </w:t>
      </w:r>
      <w:r w:rsidRPr="00681511">
        <w:rPr>
          <w:rFonts w:ascii="Trebuchet MS" w:hAnsi="Trebuchet MS"/>
          <w:color w:val="17365D" w:themeColor="text2" w:themeShade="BF"/>
        </w:rPr>
        <w:t xml:space="preserve">al </w:t>
      </w:r>
      <w:r w:rsidRPr="00681511">
        <w:rPr>
          <w:rFonts w:ascii="Trebuchet MS" w:hAnsi="Trebuchet MS"/>
          <w:b/>
          <w:color w:val="17365D" w:themeColor="text2" w:themeShade="BF"/>
        </w:rPr>
        <w:t>cheltuielilor pentru elaborarea cererii de finanțare</w:t>
      </w:r>
      <w:r w:rsidRPr="00681511">
        <w:rPr>
          <w:rFonts w:ascii="Trebuchet MS" w:hAnsi="Trebuchet MS"/>
          <w:color w:val="17365D" w:themeColor="text2" w:themeShade="BF"/>
        </w:rPr>
        <w:t xml:space="preserve"> </w:t>
      </w:r>
      <w:r w:rsidR="000E5DC7" w:rsidRPr="00681511">
        <w:rPr>
          <w:rFonts w:ascii="Trebuchet MS" w:hAnsi="Trebuchet MS"/>
          <w:color w:val="17365D" w:themeColor="text2" w:themeShade="BF"/>
        </w:rPr>
        <w:t xml:space="preserve">este de </w:t>
      </w:r>
      <w:r w:rsidR="000242D4" w:rsidRPr="00681511">
        <w:rPr>
          <w:rFonts w:ascii="Trebuchet MS" w:hAnsi="Trebuchet MS"/>
          <w:color w:val="17365D" w:themeColor="text2" w:themeShade="BF"/>
        </w:rPr>
        <w:t>0,5% din valoarea totală eligibilă a proiectului.</w:t>
      </w:r>
      <w:r w:rsidR="00F75FBC" w:rsidRPr="00681511">
        <w:rPr>
          <w:rFonts w:ascii="Trebuchet MS" w:hAnsi="Trebuchet MS"/>
          <w:color w:val="17365D" w:themeColor="text2" w:themeShade="BF"/>
        </w:rPr>
        <w:t xml:space="preserve"> Decontarea acestor costuri se realizează </w:t>
      </w:r>
      <w:r w:rsidR="00F12040" w:rsidRPr="00681511">
        <w:rPr>
          <w:rFonts w:ascii="Trebuchet MS" w:hAnsi="Trebuchet MS"/>
          <w:color w:val="17365D" w:themeColor="text2" w:themeShade="BF"/>
        </w:rPr>
        <w:t xml:space="preserve">exclusiv </w:t>
      </w:r>
      <w:r w:rsidR="00F75FBC" w:rsidRPr="00681511">
        <w:rPr>
          <w:rFonts w:ascii="Trebuchet MS" w:hAnsi="Trebuchet MS"/>
          <w:color w:val="17365D" w:themeColor="text2" w:themeShade="BF"/>
        </w:rPr>
        <w:t>pe bază de costuri reale.</w:t>
      </w:r>
      <w:r w:rsidR="00F75FBC" w:rsidRPr="00681511">
        <w:rPr>
          <w:rFonts w:ascii="Trebuchet MS" w:hAnsi="Trebuchet MS"/>
          <w:b/>
          <w:color w:val="17365D" w:themeColor="text2" w:themeShade="BF"/>
        </w:rPr>
        <w:t xml:space="preserve"> </w:t>
      </w:r>
    </w:p>
    <w:p w14:paraId="5EE1C50C" w14:textId="77777777" w:rsidR="000E5DC7" w:rsidRPr="00880A74" w:rsidRDefault="000E5DC7" w:rsidP="000E5DC7">
      <w:pPr>
        <w:pStyle w:val="Listparagraf"/>
        <w:spacing w:before="120" w:after="120" w:line="240" w:lineRule="auto"/>
        <w:contextualSpacing w:val="0"/>
        <w:jc w:val="both"/>
        <w:rPr>
          <w:rFonts w:ascii="Trebuchet MS" w:hAnsi="Trebuchet MS"/>
          <w:i/>
          <w:color w:val="244061" w:themeColor="accent1" w:themeShade="80"/>
        </w:rPr>
      </w:pPr>
    </w:p>
    <w:p w14:paraId="323C1DD9" w14:textId="77777777" w:rsidR="00343D7B" w:rsidRPr="00880A74" w:rsidRDefault="00AE4971" w:rsidP="00A91B44">
      <w:pPr>
        <w:pStyle w:val="Listparagraf"/>
        <w:numPr>
          <w:ilvl w:val="0"/>
          <w:numId w:val="13"/>
        </w:numPr>
        <w:spacing w:before="120" w:after="120" w:line="240" w:lineRule="auto"/>
        <w:contextualSpacing w:val="0"/>
        <w:jc w:val="both"/>
        <w:rPr>
          <w:rFonts w:ascii="Trebuchet MS" w:hAnsi="Trebuchet MS"/>
          <w:b/>
          <w:bCs/>
          <w:color w:val="17365D"/>
        </w:rPr>
        <w:sectPr w:rsidR="00343D7B" w:rsidRPr="00880A74" w:rsidSect="007561DE">
          <w:pgSz w:w="16838" w:h="11906" w:orient="landscape"/>
          <w:pgMar w:top="1276" w:right="289" w:bottom="992" w:left="567" w:header="136" w:footer="709" w:gutter="0"/>
          <w:cols w:space="708"/>
          <w:docGrid w:linePitch="360"/>
        </w:sectPr>
      </w:pPr>
      <w:r w:rsidRPr="00880A74">
        <w:rPr>
          <w:rFonts w:ascii="Trebuchet MS" w:hAnsi="Trebuchet MS"/>
          <w:b/>
          <w:bCs/>
          <w:color w:val="17365D"/>
        </w:rPr>
        <w:br w:type="page"/>
      </w:r>
      <w:bookmarkStart w:id="37" w:name="_GoBack"/>
      <w:bookmarkEnd w:id="37"/>
    </w:p>
    <w:p w14:paraId="4751DCA8" w14:textId="77777777" w:rsidR="00FB6488" w:rsidRPr="00880A74" w:rsidRDefault="00FB6488" w:rsidP="00A91B44">
      <w:pPr>
        <w:pStyle w:val="Titlu1"/>
        <w:spacing w:before="120" w:after="120" w:line="240" w:lineRule="auto"/>
        <w:rPr>
          <w:rFonts w:ascii="Trebuchet MS" w:hAnsi="Trebuchet MS"/>
          <w:b/>
          <w:color w:val="244061" w:themeColor="accent1" w:themeShade="80"/>
          <w:sz w:val="22"/>
          <w:szCs w:val="22"/>
        </w:rPr>
      </w:pPr>
      <w:bookmarkStart w:id="38" w:name="_Toc501703449"/>
      <w:bookmarkEnd w:id="35"/>
      <w:bookmarkEnd w:id="36"/>
      <w:r w:rsidRPr="00880A74">
        <w:rPr>
          <w:rFonts w:ascii="Trebuchet MS" w:hAnsi="Trebuchet MS"/>
          <w:b/>
          <w:color w:val="244061" w:themeColor="accent1" w:themeShade="80"/>
          <w:sz w:val="22"/>
          <w:szCs w:val="22"/>
        </w:rPr>
        <w:lastRenderedPageBreak/>
        <w:t>CAPITOLUL 3. Completarea cererii de finanțare</w:t>
      </w:r>
      <w:bookmarkEnd w:id="38"/>
    </w:p>
    <w:p w14:paraId="2A8AF62B" w14:textId="77777777" w:rsidR="00FB6488" w:rsidRPr="00880A74" w:rsidRDefault="00FB6488" w:rsidP="00F12040">
      <w:pPr>
        <w:spacing w:before="120" w:after="120" w:line="240" w:lineRule="auto"/>
        <w:jc w:val="both"/>
        <w:rPr>
          <w:rFonts w:ascii="Trebuchet MS" w:hAnsi="Trebuchet MS"/>
          <w:b/>
          <w:color w:val="244061" w:themeColor="accent1" w:themeShade="80"/>
        </w:rPr>
      </w:pPr>
      <w:r w:rsidRPr="00880A74">
        <w:rPr>
          <w:rFonts w:ascii="Trebuchet MS" w:hAnsi="Trebuchet MS"/>
          <w:i/>
          <w:color w:val="244061" w:themeColor="accent1" w:themeShade="80"/>
        </w:rPr>
        <w:t xml:space="preserve">Completarea cererii de finanțare se realizează în conformitate cu documentul Orientări privind accesarea finanțărilor în cadrul Programului Operațional Capital Uman 2014-2020, </w:t>
      </w:r>
      <w:r w:rsidRPr="00880A74">
        <w:rPr>
          <w:rFonts w:ascii="Trebuchet MS" w:hAnsi="Trebuchet MS"/>
          <w:color w:val="244061" w:themeColor="accent1" w:themeShade="80"/>
        </w:rPr>
        <w:t xml:space="preserve">precum și cu instrucțiunile de completare furnizate în sistemul informatic la apelurile de proiecte. </w:t>
      </w:r>
    </w:p>
    <w:p w14:paraId="3012A0FF" w14:textId="77777777" w:rsidR="00FB6488" w:rsidRPr="00880A74" w:rsidRDefault="00FB6488" w:rsidP="00F12040">
      <w:pPr>
        <w:spacing w:before="120" w:after="120" w:line="240" w:lineRule="auto"/>
        <w:jc w:val="both"/>
        <w:rPr>
          <w:rFonts w:ascii="Trebuchet MS" w:hAnsi="Trebuchet MS"/>
          <w:b/>
          <w:color w:val="244061" w:themeColor="accent1" w:themeShade="80"/>
        </w:rPr>
      </w:pPr>
    </w:p>
    <w:p w14:paraId="55B71427" w14:textId="77777777" w:rsidR="00FB6488" w:rsidRPr="002A2F22" w:rsidRDefault="00FB6488" w:rsidP="00F12040">
      <w:pPr>
        <w:pStyle w:val="Titlu1"/>
        <w:spacing w:before="120" w:after="120" w:line="240" w:lineRule="auto"/>
        <w:jc w:val="both"/>
        <w:rPr>
          <w:rFonts w:ascii="Trebuchet MS" w:hAnsi="Trebuchet MS"/>
          <w:b/>
          <w:color w:val="002060"/>
          <w:sz w:val="22"/>
          <w:szCs w:val="22"/>
        </w:rPr>
      </w:pPr>
      <w:bookmarkStart w:id="39" w:name="_Toc501703450"/>
      <w:r w:rsidRPr="002A2F22">
        <w:rPr>
          <w:rFonts w:ascii="Trebuchet MS" w:hAnsi="Trebuchet MS"/>
          <w:b/>
          <w:color w:val="002060"/>
          <w:sz w:val="22"/>
          <w:szCs w:val="22"/>
        </w:rPr>
        <w:t>CAPITOLUL 4. Procesul de evaluare și selecție a proiectelor</w:t>
      </w:r>
      <w:bookmarkEnd w:id="39"/>
      <w:r w:rsidRPr="002A2F22">
        <w:rPr>
          <w:rFonts w:ascii="Trebuchet MS" w:hAnsi="Trebuchet MS"/>
          <w:b/>
          <w:color w:val="002060"/>
          <w:sz w:val="22"/>
          <w:szCs w:val="22"/>
        </w:rPr>
        <w:t xml:space="preserve"> </w:t>
      </w:r>
    </w:p>
    <w:p w14:paraId="6B8CFAE0" w14:textId="77777777" w:rsidR="00FB6488" w:rsidRPr="002A2F22" w:rsidRDefault="00FB6488" w:rsidP="00F12040">
      <w:pPr>
        <w:spacing w:before="120" w:after="120" w:line="240" w:lineRule="auto"/>
        <w:jc w:val="both"/>
        <w:rPr>
          <w:rFonts w:ascii="Trebuchet MS" w:hAnsi="Trebuchet MS"/>
          <w:color w:val="002060"/>
        </w:rPr>
      </w:pPr>
      <w:r w:rsidRPr="002A2F22">
        <w:rPr>
          <w:rFonts w:ascii="Trebuchet MS" w:hAnsi="Trebuchet MS"/>
          <w:color w:val="002060"/>
        </w:rPr>
        <w:t>Selecția proiectelor se efectuează în conformitate cu prevederile:</w:t>
      </w:r>
    </w:p>
    <w:p w14:paraId="1A8153FF" w14:textId="407216A5" w:rsidR="00FB6488" w:rsidRPr="002A2F22" w:rsidRDefault="00CF4C1C" w:rsidP="00F12040">
      <w:pPr>
        <w:pStyle w:val="Listparagraf"/>
        <w:numPr>
          <w:ilvl w:val="0"/>
          <w:numId w:val="14"/>
        </w:numPr>
        <w:spacing w:before="120" w:after="120" w:line="240" w:lineRule="auto"/>
        <w:contextualSpacing w:val="0"/>
        <w:jc w:val="both"/>
        <w:rPr>
          <w:rFonts w:ascii="Trebuchet MS" w:hAnsi="Trebuchet MS"/>
          <w:iCs/>
          <w:color w:val="002060"/>
        </w:rPr>
      </w:pPr>
      <w:r w:rsidRPr="002A2F22">
        <w:rPr>
          <w:rFonts w:ascii="Trebuchet MS" w:hAnsi="Trebuchet MS"/>
          <w:color w:val="002060"/>
        </w:rPr>
        <w:t>D</w:t>
      </w:r>
      <w:r w:rsidR="00130F03" w:rsidRPr="002A2F22">
        <w:rPr>
          <w:rFonts w:ascii="Trebuchet MS" w:hAnsi="Trebuchet MS"/>
          <w:color w:val="002060"/>
        </w:rPr>
        <w:t xml:space="preserve">ocumentului </w:t>
      </w:r>
      <w:r w:rsidR="00FB6488" w:rsidRPr="002A2F22">
        <w:rPr>
          <w:rFonts w:ascii="Trebuchet MS" w:hAnsi="Trebuchet MS"/>
          <w:i/>
          <w:iCs/>
          <w:color w:val="002060"/>
        </w:rPr>
        <w:t>Orientări privind accesarea finanțărilor în cadrul Programului Operațional Capital Uman 2014-2020</w:t>
      </w:r>
      <w:r w:rsidRPr="002A2F22">
        <w:rPr>
          <w:rStyle w:val="Referinnotdesubsol"/>
          <w:rFonts w:ascii="Trebuchet MS" w:hAnsi="Trebuchet MS"/>
          <w:i/>
          <w:iCs/>
          <w:noProof w:val="0"/>
          <w:color w:val="002060"/>
          <w:sz w:val="22"/>
          <w:szCs w:val="22"/>
          <w:lang w:val="ro-RO"/>
        </w:rPr>
        <w:footnoteReference w:id="7"/>
      </w:r>
      <w:r w:rsidR="00FB6488" w:rsidRPr="002A2F22">
        <w:rPr>
          <w:rFonts w:ascii="Trebuchet MS" w:hAnsi="Trebuchet MS"/>
          <w:i/>
          <w:iCs/>
          <w:color w:val="002060"/>
        </w:rPr>
        <w:t xml:space="preserve"> </w:t>
      </w:r>
    </w:p>
    <w:p w14:paraId="6E801169" w14:textId="77777777" w:rsidR="00FB6488" w:rsidRPr="002A2F22" w:rsidRDefault="00FB6488" w:rsidP="00F12040">
      <w:pPr>
        <w:pStyle w:val="Listparagraf"/>
        <w:numPr>
          <w:ilvl w:val="0"/>
          <w:numId w:val="14"/>
        </w:numPr>
        <w:spacing w:before="120" w:after="120" w:line="240" w:lineRule="auto"/>
        <w:contextualSpacing w:val="0"/>
        <w:jc w:val="both"/>
        <w:rPr>
          <w:rFonts w:ascii="Trebuchet MS" w:hAnsi="Trebuchet MS"/>
          <w:i/>
          <w:iCs/>
          <w:color w:val="002060"/>
        </w:rPr>
      </w:pPr>
      <w:r w:rsidRPr="002A2F22">
        <w:rPr>
          <w:rFonts w:ascii="Trebuchet MS" w:hAnsi="Trebuchet MS"/>
          <w:i/>
          <w:iCs/>
          <w:color w:val="002060"/>
        </w:rPr>
        <w:t>Metodologiei de evaluare și selecție a proiectelor POCU</w:t>
      </w:r>
      <w:r w:rsidR="00BB6BA0" w:rsidRPr="002A2F22">
        <w:rPr>
          <w:rFonts w:ascii="Trebuchet MS" w:hAnsi="Trebuchet MS"/>
          <w:i/>
          <w:iCs/>
          <w:color w:val="002060"/>
        </w:rPr>
        <w:t>- modificată în mai 2017</w:t>
      </w:r>
      <w:r w:rsidR="00CF4C1C" w:rsidRPr="002A2F22">
        <w:rPr>
          <w:rStyle w:val="Referinnotdesubsol"/>
          <w:rFonts w:ascii="Trebuchet MS" w:hAnsi="Trebuchet MS"/>
          <w:i/>
          <w:iCs/>
          <w:noProof w:val="0"/>
          <w:color w:val="002060"/>
          <w:sz w:val="22"/>
          <w:szCs w:val="22"/>
          <w:lang w:val="ro-RO"/>
        </w:rPr>
        <w:footnoteReference w:id="8"/>
      </w:r>
    </w:p>
    <w:p w14:paraId="4228D6B1" w14:textId="77777777" w:rsidR="00FB6488" w:rsidRPr="002A2F22" w:rsidRDefault="00FB6488" w:rsidP="00F12040">
      <w:pPr>
        <w:pStyle w:val="Listparagraf"/>
        <w:numPr>
          <w:ilvl w:val="0"/>
          <w:numId w:val="14"/>
        </w:numPr>
        <w:spacing w:before="120" w:after="120" w:line="240" w:lineRule="auto"/>
        <w:contextualSpacing w:val="0"/>
        <w:jc w:val="both"/>
        <w:rPr>
          <w:rFonts w:ascii="Trebuchet MS" w:hAnsi="Trebuchet MS"/>
          <w:i/>
          <w:iCs/>
          <w:color w:val="002060"/>
        </w:rPr>
      </w:pPr>
      <w:r w:rsidRPr="002A2F22">
        <w:rPr>
          <w:rFonts w:ascii="Trebuchet MS" w:hAnsi="Trebuchet MS"/>
          <w:i/>
          <w:color w:val="002060"/>
        </w:rPr>
        <w:t>Criteriile de verificare a conformității administrative și a eligibilității</w:t>
      </w:r>
    </w:p>
    <w:p w14:paraId="33C10D5B" w14:textId="77777777" w:rsidR="00FB6488" w:rsidRPr="002A2F22" w:rsidRDefault="00FB6488" w:rsidP="00F12040">
      <w:pPr>
        <w:pStyle w:val="Listparagraf"/>
        <w:numPr>
          <w:ilvl w:val="0"/>
          <w:numId w:val="14"/>
        </w:numPr>
        <w:spacing w:before="120" w:after="120" w:line="240" w:lineRule="auto"/>
        <w:contextualSpacing w:val="0"/>
        <w:jc w:val="both"/>
        <w:rPr>
          <w:rFonts w:ascii="Trebuchet MS" w:hAnsi="Trebuchet MS"/>
          <w:i/>
          <w:iCs/>
          <w:color w:val="002060"/>
        </w:rPr>
      </w:pPr>
      <w:r w:rsidRPr="002A2F22">
        <w:rPr>
          <w:rFonts w:ascii="Trebuchet MS" w:hAnsi="Trebuchet MS"/>
          <w:i/>
          <w:color w:val="002060"/>
        </w:rPr>
        <w:t>Criterii</w:t>
      </w:r>
      <w:r w:rsidR="00CD5024" w:rsidRPr="002A2F22">
        <w:rPr>
          <w:rFonts w:ascii="Trebuchet MS" w:hAnsi="Trebuchet MS"/>
          <w:i/>
          <w:color w:val="002060"/>
        </w:rPr>
        <w:t>le</w:t>
      </w:r>
      <w:r w:rsidRPr="002A2F22">
        <w:rPr>
          <w:rFonts w:ascii="Trebuchet MS" w:hAnsi="Trebuchet MS"/>
          <w:i/>
          <w:color w:val="002060"/>
        </w:rPr>
        <w:t xml:space="preserve"> de evaluare și selecție </w:t>
      </w:r>
    </w:p>
    <w:p w14:paraId="2E543BE8" w14:textId="77777777" w:rsidR="008756E0" w:rsidRPr="002A2F22" w:rsidRDefault="008756E0" w:rsidP="008756E0">
      <w:pPr>
        <w:spacing w:before="120" w:after="120" w:line="240" w:lineRule="auto"/>
        <w:jc w:val="both"/>
        <w:rPr>
          <w:rFonts w:ascii="Trebuchet MS" w:hAnsi="Trebuchet MS"/>
          <w:color w:val="002060"/>
        </w:rPr>
      </w:pPr>
      <w:r w:rsidRPr="002A2F22">
        <w:rPr>
          <w:rFonts w:ascii="Trebuchet MS" w:hAnsi="Trebuchet MS"/>
          <w:color w:val="002060"/>
        </w:rPr>
        <w:t>În contextul prezentului ghid al solicitantului – condiții specifice va fi aprobat un singur proiect, respectiv proiectul care îndeplinește cerințele de eligibilitate și punctajul cel mai mare în etapa de evaluare tehnică și financiară.</w:t>
      </w:r>
    </w:p>
    <w:p w14:paraId="42AAD257" w14:textId="77777777" w:rsidR="008756E0" w:rsidRPr="008756E0" w:rsidRDefault="008756E0" w:rsidP="008756E0">
      <w:pPr>
        <w:spacing w:before="120" w:after="120" w:line="240" w:lineRule="auto"/>
        <w:jc w:val="both"/>
        <w:rPr>
          <w:rFonts w:ascii="Trebuchet MS" w:hAnsi="Trebuchet MS"/>
          <w:i/>
          <w:iCs/>
          <w:color w:val="244061" w:themeColor="accent1" w:themeShade="80"/>
        </w:rPr>
      </w:pPr>
    </w:p>
    <w:p w14:paraId="102A39B9" w14:textId="77777777" w:rsidR="00FB6488" w:rsidRPr="00880A74" w:rsidRDefault="00FB6488" w:rsidP="00F12040">
      <w:pPr>
        <w:spacing w:before="120" w:after="120" w:line="240" w:lineRule="auto"/>
        <w:jc w:val="both"/>
        <w:rPr>
          <w:rFonts w:ascii="Trebuchet MS" w:hAnsi="Trebuchet MS"/>
          <w:color w:val="244061" w:themeColor="accent1" w:themeShade="80"/>
        </w:rPr>
      </w:pPr>
      <w:bookmarkStart w:id="40" w:name="_Toc435003201"/>
      <w:bookmarkStart w:id="41" w:name="_Toc442084047"/>
    </w:p>
    <w:p w14:paraId="3EF523A2" w14:textId="77777777" w:rsidR="00FB6488" w:rsidRPr="00880A74" w:rsidRDefault="00FB6488" w:rsidP="00F12040">
      <w:pPr>
        <w:pStyle w:val="Titlu1"/>
        <w:spacing w:before="120" w:after="120" w:line="240" w:lineRule="auto"/>
        <w:jc w:val="both"/>
        <w:rPr>
          <w:rFonts w:ascii="Trebuchet MS" w:hAnsi="Trebuchet MS"/>
          <w:b/>
          <w:color w:val="244061" w:themeColor="accent1" w:themeShade="80"/>
          <w:sz w:val="22"/>
          <w:szCs w:val="22"/>
        </w:rPr>
      </w:pPr>
      <w:bookmarkStart w:id="42" w:name="_Toc501703451"/>
      <w:r w:rsidRPr="00880A74">
        <w:rPr>
          <w:rFonts w:ascii="Trebuchet MS" w:hAnsi="Trebuchet MS"/>
          <w:b/>
          <w:color w:val="244061" w:themeColor="accent1" w:themeShade="80"/>
          <w:sz w:val="22"/>
          <w:szCs w:val="22"/>
        </w:rPr>
        <w:t>CAPITOLUL 5. Depunerea și soluționarea contestațiilor</w:t>
      </w:r>
      <w:bookmarkEnd w:id="42"/>
    </w:p>
    <w:p w14:paraId="5D64C4E2" w14:textId="77777777" w:rsidR="00FB6488" w:rsidRPr="00F12040" w:rsidRDefault="00FB6488" w:rsidP="00F12040">
      <w:pPr>
        <w:spacing w:before="120" w:after="120" w:line="240" w:lineRule="auto"/>
        <w:jc w:val="both"/>
        <w:rPr>
          <w:rFonts w:ascii="Trebuchet MS" w:hAnsi="Trebuchet MS"/>
          <w:i/>
          <w:color w:val="244061" w:themeColor="accent1" w:themeShade="80"/>
        </w:rPr>
      </w:pPr>
      <w:r w:rsidRPr="00880A74">
        <w:rPr>
          <w:rFonts w:ascii="Trebuchet MS" w:hAnsi="Trebuchet MS"/>
          <w:color w:val="244061" w:themeColor="accent1" w:themeShade="80"/>
        </w:rPr>
        <w:t xml:space="preserve">Procesul de soluționare a contestațiilor se desfășoară în conformitate cu prevederile </w:t>
      </w:r>
      <w:r w:rsidRPr="00F12040">
        <w:rPr>
          <w:rFonts w:ascii="Trebuchet MS" w:hAnsi="Trebuchet MS"/>
          <w:i/>
          <w:color w:val="244061" w:themeColor="accent1" w:themeShade="80"/>
        </w:rPr>
        <w:t xml:space="preserve">Metodologiei de verificare, evaluare și selecție a proiectelor POCU. </w:t>
      </w:r>
    </w:p>
    <w:p w14:paraId="7DE1F36E" w14:textId="77777777" w:rsidR="00FB6488" w:rsidRPr="00880A74" w:rsidRDefault="00FB6488" w:rsidP="00F12040">
      <w:pPr>
        <w:spacing w:before="120" w:after="120" w:line="240" w:lineRule="auto"/>
        <w:jc w:val="both"/>
        <w:rPr>
          <w:rFonts w:ascii="Trebuchet MS" w:hAnsi="Trebuchet MS"/>
          <w:b/>
          <w:color w:val="244061" w:themeColor="accent1" w:themeShade="80"/>
        </w:rPr>
      </w:pPr>
    </w:p>
    <w:p w14:paraId="6044C14A" w14:textId="77777777" w:rsidR="00FB6488" w:rsidRPr="00880A74" w:rsidRDefault="00FB6488" w:rsidP="00F12040">
      <w:pPr>
        <w:pStyle w:val="Titlu1"/>
        <w:spacing w:before="120" w:after="120" w:line="240" w:lineRule="auto"/>
        <w:jc w:val="both"/>
        <w:rPr>
          <w:rFonts w:ascii="Trebuchet MS" w:hAnsi="Trebuchet MS"/>
          <w:b/>
          <w:color w:val="244061" w:themeColor="accent1" w:themeShade="80"/>
          <w:sz w:val="22"/>
          <w:szCs w:val="22"/>
        </w:rPr>
      </w:pPr>
      <w:bookmarkStart w:id="43" w:name="_Toc501703452"/>
      <w:r w:rsidRPr="00880A74">
        <w:rPr>
          <w:rFonts w:ascii="Trebuchet MS" w:hAnsi="Trebuchet MS"/>
          <w:b/>
          <w:color w:val="244061" w:themeColor="accent1" w:themeShade="80"/>
          <w:sz w:val="22"/>
          <w:szCs w:val="22"/>
        </w:rPr>
        <w:t>CAPITOLUL 6. Contractarea proiectelor – descrierea procesului</w:t>
      </w:r>
      <w:bookmarkEnd w:id="43"/>
      <w:r w:rsidRPr="00880A74">
        <w:rPr>
          <w:rFonts w:ascii="Trebuchet MS" w:hAnsi="Trebuchet MS"/>
          <w:b/>
          <w:color w:val="244061" w:themeColor="accent1" w:themeShade="80"/>
          <w:sz w:val="22"/>
          <w:szCs w:val="22"/>
        </w:rPr>
        <w:t xml:space="preserve"> </w:t>
      </w:r>
    </w:p>
    <w:p w14:paraId="48B81750" w14:textId="77777777" w:rsidR="00FB6488" w:rsidRPr="00880A74" w:rsidRDefault="00FB6488" w:rsidP="00F12040">
      <w:pPr>
        <w:spacing w:before="120" w:after="120" w:line="240" w:lineRule="auto"/>
        <w:jc w:val="both"/>
        <w:rPr>
          <w:rFonts w:ascii="Trebuchet MS" w:eastAsia="MS ??" w:hAnsi="Trebuchet MS" w:cs="Calibri"/>
          <w:b/>
          <w:i/>
          <w:iCs/>
          <w:color w:val="244061" w:themeColor="accent1" w:themeShade="80"/>
        </w:rPr>
      </w:pPr>
      <w:r w:rsidRPr="00880A74">
        <w:rPr>
          <w:rFonts w:ascii="Trebuchet MS" w:eastAsia="MS ??" w:hAnsi="Trebuchet MS" w:cs="Calibri"/>
          <w:color w:val="244061" w:themeColor="accent1" w:themeShade="80"/>
        </w:rPr>
        <w:t xml:space="preserve">Procesul de contractare se desfășoară în conformitate cu prevederile </w:t>
      </w:r>
      <w:r w:rsidRPr="00880A74">
        <w:rPr>
          <w:rFonts w:ascii="Trebuchet MS" w:eastAsia="MS ??" w:hAnsi="Trebuchet MS" w:cs="Calibri"/>
          <w:i/>
          <w:iCs/>
          <w:color w:val="244061" w:themeColor="accent1" w:themeShade="80"/>
        </w:rPr>
        <w:t>Orientări privind accesarea finanțărilor  în cadrul Programului Operațional Capital Uman 2014-2020</w:t>
      </w:r>
      <w:r w:rsidR="00174500" w:rsidRPr="00880A74">
        <w:rPr>
          <w:rFonts w:ascii="Trebuchet MS" w:eastAsia="MS ??" w:hAnsi="Trebuchet MS" w:cs="Calibri"/>
          <w:i/>
          <w:iCs/>
          <w:color w:val="244061" w:themeColor="accent1" w:themeShade="80"/>
        </w:rPr>
        <w:t xml:space="preserve"> </w:t>
      </w:r>
      <w:r w:rsidR="00174500" w:rsidRPr="00880A74">
        <w:rPr>
          <w:rFonts w:ascii="Trebuchet MS" w:hAnsi="Trebuchet MS"/>
          <w:color w:val="244061" w:themeColor="accent1" w:themeShade="80"/>
        </w:rPr>
        <w:t xml:space="preserve">disponibil la </w:t>
      </w:r>
      <w:hyperlink r:id="rId13" w:anchor="implementare-program" w:history="1">
        <w:r w:rsidR="00CF4C1C" w:rsidRPr="00880A74">
          <w:rPr>
            <w:rStyle w:val="Hyperlink"/>
            <w:rFonts w:ascii="Trebuchet MS" w:hAnsi="Trebuchet MS"/>
          </w:rPr>
          <w:t>http://www.fonduri-ue.ro/pocu-2014#implementare-program</w:t>
        </w:r>
      </w:hyperlink>
      <w:r w:rsidRPr="00880A74">
        <w:rPr>
          <w:rFonts w:ascii="Trebuchet MS" w:eastAsia="MS ??" w:hAnsi="Trebuchet MS" w:cs="Calibri"/>
          <w:b/>
          <w:i/>
          <w:color w:val="244061" w:themeColor="accent1" w:themeShade="80"/>
        </w:rPr>
        <w:t>.</w:t>
      </w:r>
      <w:r w:rsidR="00CF4C1C" w:rsidRPr="00880A74">
        <w:rPr>
          <w:rFonts w:ascii="Trebuchet MS" w:eastAsia="MS ??" w:hAnsi="Trebuchet MS" w:cs="Calibri"/>
          <w:b/>
          <w:i/>
          <w:color w:val="244061" w:themeColor="accent1" w:themeShade="80"/>
        </w:rPr>
        <w:t xml:space="preserve"> </w:t>
      </w:r>
      <w:r w:rsidRPr="00880A74">
        <w:rPr>
          <w:rFonts w:ascii="Trebuchet MS" w:eastAsia="MS ??" w:hAnsi="Trebuchet MS" w:cs="Calibri"/>
          <w:b/>
          <w:i/>
          <w:color w:val="244061" w:themeColor="accent1" w:themeShade="80"/>
        </w:rPr>
        <w:t xml:space="preserve"> </w:t>
      </w:r>
    </w:p>
    <w:p w14:paraId="59633353" w14:textId="77777777" w:rsidR="00FB6488" w:rsidRPr="00880A74" w:rsidRDefault="00FB6488" w:rsidP="00F12040">
      <w:pPr>
        <w:spacing w:before="120" w:after="120" w:line="240" w:lineRule="auto"/>
        <w:jc w:val="both"/>
        <w:rPr>
          <w:rFonts w:ascii="Trebuchet MS" w:hAnsi="Trebuchet MS"/>
          <w:b/>
          <w:color w:val="244061" w:themeColor="accent1" w:themeShade="80"/>
        </w:rPr>
      </w:pPr>
    </w:p>
    <w:p w14:paraId="4DB4DA22" w14:textId="77777777" w:rsidR="00C20D47" w:rsidRPr="00880A74" w:rsidRDefault="00C20D47" w:rsidP="00F12040">
      <w:pPr>
        <w:pStyle w:val="Titlu1"/>
        <w:spacing w:before="120" w:after="120" w:line="240" w:lineRule="auto"/>
        <w:jc w:val="both"/>
        <w:rPr>
          <w:rFonts w:ascii="Trebuchet MS" w:hAnsi="Trebuchet MS"/>
          <w:b/>
          <w:color w:val="244061" w:themeColor="accent1" w:themeShade="80"/>
          <w:sz w:val="22"/>
          <w:szCs w:val="22"/>
        </w:rPr>
      </w:pPr>
    </w:p>
    <w:p w14:paraId="2E21222B" w14:textId="77777777" w:rsidR="00C20D47" w:rsidRPr="00880A74" w:rsidRDefault="00C20D47" w:rsidP="00F12040">
      <w:pPr>
        <w:pStyle w:val="Titlu1"/>
        <w:spacing w:before="120" w:after="120" w:line="240" w:lineRule="auto"/>
        <w:jc w:val="both"/>
        <w:rPr>
          <w:rFonts w:ascii="Trebuchet MS" w:hAnsi="Trebuchet MS"/>
          <w:b/>
          <w:color w:val="244061" w:themeColor="accent1" w:themeShade="80"/>
          <w:sz w:val="22"/>
          <w:szCs w:val="22"/>
        </w:rPr>
      </w:pPr>
    </w:p>
    <w:p w14:paraId="4828A0F7" w14:textId="77777777" w:rsidR="00FB6488" w:rsidRPr="00880A74" w:rsidRDefault="00FB6488" w:rsidP="00F12040">
      <w:pPr>
        <w:pStyle w:val="Titlu1"/>
        <w:spacing w:before="120" w:after="120" w:line="240" w:lineRule="auto"/>
        <w:jc w:val="both"/>
        <w:rPr>
          <w:rFonts w:ascii="Trebuchet MS" w:hAnsi="Trebuchet MS"/>
          <w:b/>
          <w:color w:val="244061" w:themeColor="accent1" w:themeShade="80"/>
          <w:sz w:val="22"/>
          <w:szCs w:val="22"/>
        </w:rPr>
      </w:pPr>
      <w:bookmarkStart w:id="44" w:name="_Toc501703453"/>
      <w:r w:rsidRPr="00880A74">
        <w:rPr>
          <w:rFonts w:ascii="Trebuchet MS" w:hAnsi="Trebuchet MS"/>
          <w:b/>
          <w:color w:val="244061" w:themeColor="accent1" w:themeShade="80"/>
          <w:sz w:val="22"/>
          <w:szCs w:val="22"/>
        </w:rPr>
        <w:t>CAPITOLUL 7. Anexe</w:t>
      </w:r>
      <w:bookmarkEnd w:id="44"/>
    </w:p>
    <w:p w14:paraId="59B3F94C" w14:textId="77777777" w:rsidR="008E11FE" w:rsidRPr="00880A74" w:rsidRDefault="008E11FE" w:rsidP="00F12040">
      <w:pPr>
        <w:spacing w:before="120" w:after="120" w:line="240" w:lineRule="auto"/>
        <w:jc w:val="both"/>
        <w:rPr>
          <w:rFonts w:ascii="Trebuchet MS" w:hAnsi="Trebuchet MS"/>
          <w:b/>
          <w:color w:val="C00000"/>
        </w:rPr>
      </w:pPr>
      <w:r w:rsidRPr="00880A74">
        <w:rPr>
          <w:rFonts w:ascii="Trebuchet MS" w:hAnsi="Trebuchet MS"/>
          <w:b/>
          <w:color w:val="C00000"/>
        </w:rPr>
        <w:t xml:space="preserve">Anexa 1: Definițiile indicatorilor specifici de rezultat și realizare </w:t>
      </w:r>
    </w:p>
    <w:p w14:paraId="686FC315" w14:textId="77777777" w:rsidR="00FB6488" w:rsidRPr="00880A74" w:rsidRDefault="008E11FE" w:rsidP="00F12040">
      <w:pPr>
        <w:spacing w:before="120" w:after="120" w:line="240" w:lineRule="auto"/>
        <w:jc w:val="both"/>
        <w:rPr>
          <w:rFonts w:ascii="Trebuchet MS" w:hAnsi="Trebuchet MS"/>
          <w:b/>
          <w:color w:val="C00000"/>
        </w:rPr>
      </w:pPr>
      <w:r w:rsidRPr="00880A74">
        <w:rPr>
          <w:rFonts w:ascii="Trebuchet MS" w:hAnsi="Trebuchet MS"/>
          <w:b/>
          <w:color w:val="C00000"/>
        </w:rPr>
        <w:t xml:space="preserve">Anexa </w:t>
      </w:r>
      <w:r w:rsidR="00C56853" w:rsidRPr="00880A74">
        <w:rPr>
          <w:rFonts w:ascii="Trebuchet MS" w:hAnsi="Trebuchet MS"/>
          <w:b/>
          <w:color w:val="C00000"/>
        </w:rPr>
        <w:t>2:</w:t>
      </w:r>
      <w:r w:rsidR="00FB6488" w:rsidRPr="00880A74">
        <w:rPr>
          <w:rFonts w:ascii="Trebuchet MS" w:hAnsi="Trebuchet MS"/>
          <w:b/>
          <w:color w:val="C00000"/>
        </w:rPr>
        <w:t xml:space="preserve"> </w:t>
      </w:r>
      <w:r w:rsidR="00960B88" w:rsidRPr="00880A74">
        <w:rPr>
          <w:rFonts w:ascii="Trebuchet MS" w:hAnsi="Trebuchet MS"/>
          <w:b/>
          <w:color w:val="C00000"/>
        </w:rPr>
        <w:t>Criteriile de verificare a conformității administrative și a eligibilității</w:t>
      </w:r>
    </w:p>
    <w:p w14:paraId="229BDABE" w14:textId="77777777" w:rsidR="00FB6488" w:rsidRPr="00880A74" w:rsidRDefault="008E11FE" w:rsidP="00F12040">
      <w:pPr>
        <w:spacing w:before="120" w:after="120" w:line="240" w:lineRule="auto"/>
        <w:jc w:val="both"/>
        <w:rPr>
          <w:rFonts w:ascii="Trebuchet MS" w:hAnsi="Trebuchet MS"/>
          <w:b/>
          <w:color w:val="C00000"/>
        </w:rPr>
      </w:pPr>
      <w:r w:rsidRPr="00880A74">
        <w:rPr>
          <w:rFonts w:ascii="Trebuchet MS" w:hAnsi="Trebuchet MS"/>
          <w:b/>
          <w:color w:val="C00000"/>
        </w:rPr>
        <w:t xml:space="preserve">Anexa </w:t>
      </w:r>
      <w:r w:rsidR="00FB6488" w:rsidRPr="00880A74">
        <w:rPr>
          <w:rFonts w:ascii="Trebuchet MS" w:hAnsi="Trebuchet MS"/>
          <w:b/>
          <w:color w:val="C00000"/>
        </w:rPr>
        <w:t>3</w:t>
      </w:r>
      <w:r w:rsidR="00C56853" w:rsidRPr="00880A74">
        <w:rPr>
          <w:rFonts w:ascii="Trebuchet MS" w:hAnsi="Trebuchet MS"/>
          <w:b/>
          <w:color w:val="C00000"/>
        </w:rPr>
        <w:t>:</w:t>
      </w:r>
      <w:r w:rsidR="00FB6488" w:rsidRPr="00880A74">
        <w:rPr>
          <w:rFonts w:ascii="Trebuchet MS" w:hAnsi="Trebuchet MS"/>
          <w:b/>
          <w:color w:val="C00000"/>
        </w:rPr>
        <w:t xml:space="preserve"> </w:t>
      </w:r>
      <w:r w:rsidR="00960B88" w:rsidRPr="00880A74">
        <w:rPr>
          <w:rFonts w:ascii="Trebuchet MS" w:hAnsi="Trebuchet MS"/>
          <w:b/>
          <w:color w:val="C00000"/>
        </w:rPr>
        <w:t>Criterii de evaluare și selecție</w:t>
      </w:r>
    </w:p>
    <w:p w14:paraId="502363E5" w14:textId="77777777" w:rsidR="007561DE" w:rsidRPr="00880A74" w:rsidRDefault="008E11FE" w:rsidP="00F12040">
      <w:pPr>
        <w:spacing w:before="120" w:after="120" w:line="240" w:lineRule="auto"/>
        <w:jc w:val="both"/>
        <w:rPr>
          <w:rFonts w:ascii="Trebuchet MS" w:hAnsi="Trebuchet MS"/>
          <w:b/>
          <w:color w:val="C00000"/>
        </w:rPr>
      </w:pPr>
      <w:r w:rsidRPr="00880A74">
        <w:rPr>
          <w:rFonts w:ascii="Trebuchet MS" w:hAnsi="Trebuchet MS"/>
          <w:b/>
          <w:color w:val="C00000"/>
        </w:rPr>
        <w:t xml:space="preserve">Anexa </w:t>
      </w:r>
      <w:r w:rsidR="00C56853" w:rsidRPr="00880A74">
        <w:rPr>
          <w:rFonts w:ascii="Trebuchet MS" w:hAnsi="Trebuchet MS"/>
          <w:b/>
          <w:color w:val="C00000"/>
        </w:rPr>
        <w:t>4:</w:t>
      </w:r>
      <w:r w:rsidR="00FB6488" w:rsidRPr="00880A74">
        <w:rPr>
          <w:rFonts w:ascii="Trebuchet MS" w:hAnsi="Trebuchet MS"/>
          <w:b/>
          <w:color w:val="C00000"/>
        </w:rPr>
        <w:t xml:space="preserve"> </w:t>
      </w:r>
      <w:bookmarkEnd w:id="40"/>
      <w:bookmarkEnd w:id="41"/>
      <w:r w:rsidRPr="00880A74">
        <w:rPr>
          <w:rFonts w:ascii="Trebuchet MS" w:hAnsi="Trebuchet MS"/>
          <w:b/>
          <w:color w:val="C00000"/>
        </w:rPr>
        <w:t>Cadrul strategic și cadrul legal aplicabil</w:t>
      </w:r>
    </w:p>
    <w:p w14:paraId="78BC1CDB" w14:textId="77777777" w:rsidR="00CD5024" w:rsidRPr="00880A74" w:rsidRDefault="00CD5024" w:rsidP="00F12040">
      <w:pPr>
        <w:spacing w:before="120" w:after="120" w:line="240" w:lineRule="auto"/>
        <w:jc w:val="both"/>
        <w:rPr>
          <w:rFonts w:ascii="Trebuchet MS" w:hAnsi="Trebuchet MS"/>
          <w:color w:val="244061" w:themeColor="accent1" w:themeShade="80"/>
        </w:rPr>
      </w:pPr>
    </w:p>
    <w:sectPr w:rsidR="00CD5024" w:rsidRPr="00880A74" w:rsidSect="007561DE">
      <w:pgSz w:w="11906" w:h="16838"/>
      <w:pgMar w:top="289" w:right="992" w:bottom="567" w:left="1276" w:header="136" w:footer="709"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15CC3220" w16cid:durableId="1DBD31D9"/>
  <w16cid:commentId w16cid:paraId="00B87AAC" w16cid:durableId="1DBD4624"/>
  <w16cid:commentId w16cid:paraId="57A16CA1" w16cid:durableId="1DBD43BF"/>
  <w16cid:commentId w16cid:paraId="33A9FF91" w16cid:durableId="1DBD4265"/>
  <w16cid:commentId w16cid:paraId="1C8C22EA" w16cid:durableId="1DBD424D"/>
  <w16cid:commentId w16cid:paraId="65D7C3F9" w16cid:durableId="1DBD4166"/>
  <w16cid:commentId w16cid:paraId="72573197" w16cid:durableId="1DBD433F"/>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4C3CD2F" w14:textId="77777777" w:rsidR="007513B3" w:rsidRDefault="007513B3" w:rsidP="000331B2">
      <w:pPr>
        <w:spacing w:after="0" w:line="240" w:lineRule="auto"/>
      </w:pPr>
      <w:r>
        <w:separator/>
      </w:r>
    </w:p>
  </w:endnote>
  <w:endnote w:type="continuationSeparator" w:id="0">
    <w:p w14:paraId="53FD8FB0" w14:textId="77777777" w:rsidR="007513B3" w:rsidRDefault="007513B3" w:rsidP="000331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 w:name="font202">
    <w:altName w:val="MS Gothic"/>
    <w:charset w:val="80"/>
    <w:family w:val="auto"/>
    <w:pitch w:val="variable"/>
  </w:font>
  <w:font w:name="Tahoma">
    <w:panose1 w:val="020B0604030504040204"/>
    <w:charset w:val="00"/>
    <w:family w:val="swiss"/>
    <w:pitch w:val="variable"/>
    <w:sig w:usb0="E1002EFF" w:usb1="C000605B" w:usb2="00000029" w:usb3="00000000" w:csb0="000101FF" w:csb1="00000000"/>
  </w:font>
  <w:font w:name="PF Square Sans Pro Medium">
    <w:altName w:val="Arial"/>
    <w:panose1 w:val="00000000000000000000"/>
    <w:charset w:val="00"/>
    <w:family w:val="swiss"/>
    <w:notTrueType/>
    <w:pitch w:val="default"/>
    <w:sig w:usb0="00000003" w:usb1="00000000" w:usb2="00000000" w:usb3="00000000" w:csb0="00000001" w:csb1="00000000"/>
  </w:font>
  <w:font w:name="EUAlbertina">
    <w:altName w:val="Times New Roman"/>
    <w:panose1 w:val="00000000000000000000"/>
    <w:charset w:val="00"/>
    <w:family w:val="roman"/>
    <w:notTrueType/>
    <w:pitch w:val="default"/>
    <w:sig w:usb0="00000001" w:usb1="00000000" w:usb2="00000000" w:usb3="00000000" w:csb0="00000003" w:csb1="00000000"/>
  </w:font>
  <w:font w:name="Trebuchet MS">
    <w:altName w:val="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TimesNewRomanPSMT">
    <w:altName w:val="Arial"/>
    <w:panose1 w:val="00000000000000000000"/>
    <w:charset w:val="00"/>
    <w:family w:val="swiss"/>
    <w:notTrueType/>
    <w:pitch w:val="default"/>
    <w:sig w:usb0="00000007" w:usb1="00000000" w:usb2="00000000" w:usb3="00000000" w:csb0="00000003" w:csb1="00000000"/>
  </w:font>
  <w:font w:name="Calibri,Bold">
    <w:panose1 w:val="00000000000000000000"/>
    <w:charset w:val="EE"/>
    <w:family w:val="auto"/>
    <w:notTrueType/>
    <w:pitch w:val="default"/>
    <w:sig w:usb0="00000005" w:usb1="00000000" w:usb2="00000000" w:usb3="00000000" w:csb0="00000002" w:csb1="00000000"/>
  </w:font>
  <w:font w:name="MS Mincho">
    <w:altName w:val="ＭＳ 明朝"/>
    <w:panose1 w:val="02020609040205080304"/>
    <w:charset w:val="80"/>
    <w:family w:val="modern"/>
    <w:pitch w:val="fixed"/>
    <w:sig w:usb0="E00002FF" w:usb1="6AC7FDFB" w:usb2="00000012" w:usb3="00000000" w:csb0="0002009F" w:csb1="00000000"/>
  </w:font>
  <w:font w:name="MS ??">
    <w:altName w:val="MS Mincho"/>
    <w:panose1 w:val="00000000000000000000"/>
    <w:charset w:val="80"/>
    <w:family w:val="auto"/>
    <w:notTrueType/>
    <w:pitch w:val="variable"/>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F3C47A" w14:textId="45967434" w:rsidR="005D51A0" w:rsidRPr="00664768" w:rsidRDefault="005D51A0" w:rsidP="00824A98">
    <w:pPr>
      <w:pStyle w:val="Subsol"/>
      <w:tabs>
        <w:tab w:val="left" w:pos="3840"/>
        <w:tab w:val="right" w:pos="9638"/>
      </w:tabs>
      <w:rPr>
        <w:rFonts w:ascii="Calibri" w:hAnsi="Calibri"/>
        <w:b/>
        <w:i/>
        <w:color w:val="17365D"/>
      </w:rPr>
    </w:pPr>
    <w:r>
      <w:rPr>
        <w:rFonts w:ascii="Calibri" w:hAnsi="Calibri"/>
        <w:b/>
        <w:color w:val="17365D"/>
      </w:rPr>
      <w:tab/>
    </w:r>
    <w:r>
      <w:rPr>
        <w:rFonts w:ascii="Calibri" w:hAnsi="Calibri"/>
        <w:b/>
        <w:color w:val="17365D"/>
      </w:rPr>
      <w:tab/>
    </w:r>
    <w:r>
      <w:rPr>
        <w:rFonts w:ascii="Calibri" w:hAnsi="Calibri"/>
        <w:b/>
        <w:color w:val="17365D"/>
      </w:rPr>
      <w:tab/>
    </w:r>
    <w:r>
      <w:rPr>
        <w:rFonts w:ascii="Calibri" w:hAnsi="Calibri"/>
        <w:b/>
        <w:color w:val="17365D"/>
      </w:rPr>
      <w:tab/>
    </w:r>
    <w:r w:rsidRPr="00664768">
      <w:rPr>
        <w:rFonts w:ascii="Calibri" w:hAnsi="Calibri"/>
        <w:b/>
        <w:color w:val="17365D"/>
      </w:rPr>
      <w:fldChar w:fldCharType="begin"/>
    </w:r>
    <w:r w:rsidRPr="00664768">
      <w:rPr>
        <w:rFonts w:ascii="Calibri" w:hAnsi="Calibri"/>
        <w:b/>
        <w:color w:val="17365D"/>
      </w:rPr>
      <w:instrText xml:space="preserve"> PAGE </w:instrText>
    </w:r>
    <w:r w:rsidRPr="00664768">
      <w:rPr>
        <w:rFonts w:ascii="Calibri" w:hAnsi="Calibri"/>
        <w:b/>
        <w:color w:val="17365D"/>
      </w:rPr>
      <w:fldChar w:fldCharType="separate"/>
    </w:r>
    <w:r w:rsidR="00681511">
      <w:rPr>
        <w:rFonts w:ascii="Calibri" w:hAnsi="Calibri"/>
        <w:b/>
        <w:noProof/>
        <w:color w:val="17365D"/>
      </w:rPr>
      <w:t>26</w:t>
    </w:r>
    <w:r w:rsidRPr="00664768">
      <w:rPr>
        <w:rFonts w:ascii="Calibri" w:hAnsi="Calibri"/>
        <w:b/>
        <w:color w:val="17365D"/>
      </w:rPr>
      <w:fldChar w:fldCharType="end"/>
    </w:r>
  </w:p>
  <w:p w14:paraId="02C56E97" w14:textId="77777777" w:rsidR="005D51A0" w:rsidRPr="00F72856" w:rsidRDefault="005D51A0" w:rsidP="00181A3F">
    <w:pPr>
      <w:pStyle w:val="Subsol"/>
      <w:spacing w:line="240" w:lineRule="auto"/>
      <w:jc w:val="center"/>
      <w:rPr>
        <w:rFonts w:ascii="Trebuchet MS" w:hAnsi="Trebuchet MS"/>
        <w:color w:val="002060"/>
        <w:sz w:val="18"/>
        <w:szCs w:val="18"/>
      </w:rPr>
    </w:pPr>
    <w:r w:rsidRPr="00F72856">
      <w:rPr>
        <w:rFonts w:ascii="Trebuchet MS" w:hAnsi="Trebuchet MS"/>
        <w:color w:val="002060"/>
        <w:sz w:val="18"/>
        <w:szCs w:val="18"/>
      </w:rPr>
      <w:t>Ghidul Solicitantului – Condiții Specifice</w:t>
    </w:r>
  </w:p>
  <w:p w14:paraId="6B304A67" w14:textId="3A8E4C20" w:rsidR="005D51A0" w:rsidRPr="00F72856" w:rsidRDefault="005D51A0" w:rsidP="008057D3">
    <w:pPr>
      <w:pStyle w:val="Subsol"/>
      <w:spacing w:line="240" w:lineRule="auto"/>
      <w:jc w:val="center"/>
      <w:rPr>
        <w:rFonts w:ascii="Trebuchet MS" w:hAnsi="Trebuchet MS"/>
        <w:i/>
        <w:color w:val="002060"/>
        <w:sz w:val="18"/>
        <w:szCs w:val="18"/>
      </w:rPr>
    </w:pPr>
    <w:r w:rsidRPr="00F72856">
      <w:rPr>
        <w:rFonts w:ascii="Trebuchet MS" w:hAnsi="Trebuchet MS"/>
        <w:i/>
        <w:color w:val="002060"/>
        <w:sz w:val="18"/>
        <w:szCs w:val="18"/>
      </w:rPr>
      <w:t xml:space="preserve">”Sprijin pentru derularea programelor de depistare (screening), stadializare și acces la tratament al pacienților cu boli hepatice cronice secundare </w:t>
    </w:r>
    <w:r w:rsidRPr="00824A98">
      <w:rPr>
        <w:rFonts w:ascii="Trebuchet MS" w:hAnsi="Trebuchet MS"/>
        <w:b/>
        <w:i/>
        <w:color w:val="002060"/>
        <w:sz w:val="18"/>
        <w:szCs w:val="18"/>
      </w:rPr>
      <w:t>infecțiilor</w:t>
    </w:r>
    <w:r w:rsidRPr="00F72856">
      <w:rPr>
        <w:rFonts w:ascii="Trebuchet MS" w:hAnsi="Trebuchet MS"/>
        <w:i/>
        <w:color w:val="002060"/>
        <w:sz w:val="18"/>
        <w:szCs w:val="18"/>
      </w:rPr>
      <w:t xml:space="preserve"> virale cu virusuri hepatitice B/D și C -  etapa I”</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D1E7127" w14:textId="77777777" w:rsidR="007513B3" w:rsidRDefault="007513B3" w:rsidP="000331B2">
      <w:pPr>
        <w:spacing w:after="0" w:line="240" w:lineRule="auto"/>
      </w:pPr>
      <w:r>
        <w:separator/>
      </w:r>
    </w:p>
  </w:footnote>
  <w:footnote w:type="continuationSeparator" w:id="0">
    <w:p w14:paraId="2F9CBE9C" w14:textId="77777777" w:rsidR="007513B3" w:rsidRDefault="007513B3" w:rsidP="000331B2">
      <w:pPr>
        <w:spacing w:after="0" w:line="240" w:lineRule="auto"/>
      </w:pPr>
      <w:r>
        <w:continuationSeparator/>
      </w:r>
    </w:p>
  </w:footnote>
  <w:footnote w:id="1">
    <w:p w14:paraId="6757A2ED" w14:textId="77777777" w:rsidR="005D51A0" w:rsidRPr="00DD1A76" w:rsidRDefault="005D51A0" w:rsidP="00DD1A76">
      <w:pPr>
        <w:pStyle w:val="Textnotdesubsol"/>
        <w:rPr>
          <w:rFonts w:ascii="Trebuchet MS" w:hAnsi="Trebuchet MS"/>
          <w:color w:val="002060"/>
          <w:sz w:val="16"/>
          <w:szCs w:val="16"/>
        </w:rPr>
      </w:pPr>
      <w:r w:rsidRPr="00DD1A76">
        <w:rPr>
          <w:rStyle w:val="Referinnotdesubsol"/>
          <w:rFonts w:ascii="Trebuchet MS" w:hAnsi="Trebuchet MS"/>
          <w:sz w:val="16"/>
          <w:szCs w:val="16"/>
        </w:rPr>
        <w:footnoteRef/>
      </w:r>
      <w:r w:rsidRPr="00DD1A76">
        <w:rPr>
          <w:rFonts w:ascii="Trebuchet MS" w:hAnsi="Trebuchet MS"/>
          <w:sz w:val="16"/>
          <w:szCs w:val="16"/>
        </w:rPr>
        <w:t xml:space="preserve"> </w:t>
      </w:r>
      <w:r w:rsidRPr="00DD1A76">
        <w:rPr>
          <w:rFonts w:ascii="Trebuchet MS" w:hAnsi="Trebuchet MS"/>
          <w:color w:val="002060"/>
          <w:sz w:val="16"/>
          <w:szCs w:val="16"/>
        </w:rPr>
        <w:t>http://www.fonduri-ue.ro/images/files/programe/CU/POCU-2014/2017/Metodologia_de_evaluare_POCU_mai_2017_1.pdf</w:t>
      </w:r>
    </w:p>
    <w:p w14:paraId="281240DB" w14:textId="77777777" w:rsidR="005D51A0" w:rsidRPr="00DD1A76" w:rsidRDefault="005D51A0">
      <w:pPr>
        <w:pStyle w:val="Textnotdesubsol"/>
        <w:rPr>
          <w:rFonts w:asciiTheme="minorHAnsi" w:hAnsiTheme="minorHAnsi"/>
        </w:rPr>
      </w:pPr>
    </w:p>
  </w:footnote>
  <w:footnote w:id="2">
    <w:p w14:paraId="695A8C25" w14:textId="2B63C6AD" w:rsidR="005D51A0" w:rsidRPr="0009413E" w:rsidRDefault="005D51A0">
      <w:pPr>
        <w:pStyle w:val="Textnotdesubsol"/>
        <w:rPr>
          <w:rFonts w:ascii="Trebuchet MS" w:hAnsi="Trebuchet MS"/>
          <w:sz w:val="16"/>
          <w:szCs w:val="16"/>
          <w:lang w:val="en-US"/>
        </w:rPr>
      </w:pPr>
      <w:r w:rsidRPr="0009413E">
        <w:rPr>
          <w:rStyle w:val="Referinnotdesubsol"/>
          <w:rFonts w:ascii="Trebuchet MS" w:hAnsi="Trebuchet MS"/>
          <w:color w:val="002060"/>
          <w:sz w:val="16"/>
          <w:szCs w:val="16"/>
        </w:rPr>
        <w:footnoteRef/>
      </w:r>
      <w:r w:rsidRPr="0009413E">
        <w:rPr>
          <w:rFonts w:ascii="Trebuchet MS" w:hAnsi="Trebuchet MS"/>
          <w:color w:val="002060"/>
          <w:sz w:val="16"/>
          <w:szCs w:val="16"/>
        </w:rPr>
        <w:t xml:space="preserve"> Au rol de exemplificare, nu exhaustiv</w:t>
      </w:r>
    </w:p>
  </w:footnote>
  <w:footnote w:id="3">
    <w:p w14:paraId="5F4ED478" w14:textId="511CB803" w:rsidR="005D51A0" w:rsidRPr="001162C1" w:rsidRDefault="005D51A0" w:rsidP="009B28E6">
      <w:pPr>
        <w:pStyle w:val="Textnotdesubsol"/>
        <w:ind w:left="142" w:hanging="142"/>
        <w:jc w:val="both"/>
        <w:rPr>
          <w:rFonts w:ascii="Trebuchet MS" w:hAnsi="Trebuchet MS"/>
          <w:sz w:val="16"/>
          <w:szCs w:val="16"/>
        </w:rPr>
      </w:pPr>
      <w:r w:rsidRPr="001162C1">
        <w:rPr>
          <w:rStyle w:val="Referinnotdesubsol"/>
          <w:rFonts w:ascii="Trebuchet MS" w:hAnsi="Trebuchet MS"/>
          <w:color w:val="002060"/>
          <w:sz w:val="16"/>
          <w:szCs w:val="16"/>
        </w:rPr>
        <w:footnoteRef/>
      </w:r>
      <w:r w:rsidRPr="001162C1">
        <w:rPr>
          <w:rFonts w:ascii="Trebuchet MS" w:hAnsi="Trebuchet MS"/>
          <w:color w:val="002060"/>
          <w:sz w:val="16"/>
          <w:szCs w:val="16"/>
        </w:rPr>
        <w:t xml:space="preserve"> </w:t>
      </w:r>
      <w:r w:rsidRPr="00890E94">
        <w:rPr>
          <w:rFonts w:ascii="Trebuchet MS" w:hAnsi="Trebuchet MS"/>
          <w:color w:val="002060"/>
          <w:sz w:val="16"/>
          <w:szCs w:val="16"/>
        </w:rPr>
        <w:t>Calendarul de implementare poate fi modificat funcție de data lansării apelului aferent etapei II, precum și funcție de data de demarare a implementării celor două proiecte regionale.</w:t>
      </w:r>
    </w:p>
  </w:footnote>
  <w:footnote w:id="4">
    <w:p w14:paraId="6E39E14C" w14:textId="77777777" w:rsidR="005D51A0" w:rsidRPr="00A861FC" w:rsidRDefault="005D51A0" w:rsidP="00A861FC">
      <w:pPr>
        <w:pStyle w:val="Textnotdesubsol"/>
        <w:jc w:val="both"/>
        <w:rPr>
          <w:rFonts w:ascii="Trebuchet MS" w:hAnsi="Trebuchet MS"/>
          <w:color w:val="002060"/>
          <w:sz w:val="16"/>
          <w:szCs w:val="16"/>
          <w:lang w:val="en-GB"/>
        </w:rPr>
      </w:pPr>
      <w:r w:rsidRPr="00A861FC">
        <w:rPr>
          <w:rStyle w:val="Referinnotdesubsol"/>
          <w:rFonts w:ascii="Trebuchet MS" w:hAnsi="Trebuchet MS"/>
          <w:color w:val="002060"/>
          <w:sz w:val="16"/>
          <w:szCs w:val="16"/>
        </w:rPr>
        <w:footnoteRef/>
      </w:r>
      <w:r w:rsidRPr="00A861FC">
        <w:rPr>
          <w:rFonts w:ascii="Trebuchet MS" w:hAnsi="Trebuchet MS"/>
          <w:color w:val="002060"/>
          <w:sz w:val="16"/>
          <w:szCs w:val="16"/>
        </w:rPr>
        <w:t xml:space="preserve"> Definiție preluată de pe pagina de internet a Comisiei Europene: </w:t>
      </w:r>
      <w:hyperlink r:id="rId1" w:history="1">
        <w:r w:rsidRPr="00A861FC">
          <w:rPr>
            <w:rStyle w:val="Hyperlink"/>
            <w:rFonts w:ascii="Trebuchet MS" w:hAnsi="Trebuchet MS"/>
            <w:color w:val="002060"/>
            <w:sz w:val="16"/>
            <w:szCs w:val="16"/>
          </w:rPr>
          <w:t>http://ec.europa.eu/social/main.jsp?catId=1022&amp;langId=en</w:t>
        </w:r>
      </w:hyperlink>
    </w:p>
  </w:footnote>
  <w:footnote w:id="5">
    <w:p w14:paraId="3D851B6B" w14:textId="77777777" w:rsidR="005D51A0" w:rsidRPr="00A861FC" w:rsidRDefault="005D51A0" w:rsidP="00A861FC">
      <w:pPr>
        <w:pStyle w:val="Textnotdesubsol"/>
        <w:jc w:val="both"/>
        <w:rPr>
          <w:rFonts w:ascii="Trebuchet MS" w:hAnsi="Trebuchet MS"/>
          <w:color w:val="002060"/>
          <w:sz w:val="16"/>
          <w:szCs w:val="16"/>
          <w:lang w:val="en-GB"/>
        </w:rPr>
      </w:pPr>
      <w:r w:rsidRPr="00A861FC">
        <w:rPr>
          <w:rStyle w:val="Referinnotdesubsol"/>
          <w:rFonts w:ascii="Trebuchet MS" w:hAnsi="Trebuchet MS"/>
          <w:color w:val="002060"/>
          <w:sz w:val="16"/>
          <w:szCs w:val="16"/>
        </w:rPr>
        <w:footnoteRef/>
      </w:r>
      <w:r w:rsidRPr="00A861FC">
        <w:rPr>
          <w:rFonts w:ascii="Trebuchet MS" w:hAnsi="Trebuchet MS"/>
          <w:color w:val="002060"/>
          <w:sz w:val="16"/>
          <w:szCs w:val="16"/>
        </w:rPr>
        <w:t xml:space="preserve"> </w:t>
      </w:r>
      <w:hyperlink r:id="rId2" w:history="1">
        <w:r w:rsidRPr="00A861FC">
          <w:rPr>
            <w:rStyle w:val="Hyperlink"/>
            <w:rFonts w:ascii="Trebuchet MS" w:hAnsi="Trebuchet MS" w:cs="PF Square Sans Pro Medium"/>
            <w:color w:val="002060"/>
            <w:sz w:val="16"/>
            <w:szCs w:val="16"/>
          </w:rPr>
          <w:t>http://www.fonduri-ue.ro/images/files/documente-relevante/orientari_beneficiari/Ghid.egalitate.sanse.1.pdf</w:t>
        </w:r>
      </w:hyperlink>
      <w:r w:rsidRPr="00A861FC">
        <w:rPr>
          <w:rFonts w:ascii="Trebuchet MS" w:hAnsi="Trebuchet MS"/>
          <w:color w:val="002060"/>
          <w:sz w:val="16"/>
          <w:szCs w:val="16"/>
        </w:rPr>
        <w:t xml:space="preserve"> </w:t>
      </w:r>
    </w:p>
  </w:footnote>
  <w:footnote w:id="6">
    <w:p w14:paraId="50C29757" w14:textId="6B26129A" w:rsidR="005D51A0" w:rsidRPr="00B234C4" w:rsidRDefault="005D51A0">
      <w:pPr>
        <w:pStyle w:val="Textnotdesubsol"/>
        <w:rPr>
          <w:rFonts w:asciiTheme="minorHAnsi" w:hAnsiTheme="minorHAnsi"/>
          <w:sz w:val="16"/>
          <w:szCs w:val="16"/>
        </w:rPr>
      </w:pPr>
      <w:r w:rsidRPr="00B234C4">
        <w:rPr>
          <w:rFonts w:ascii="Trebuchet MS" w:eastAsia="Calibri" w:hAnsi="Trebuchet MS"/>
          <w:color w:val="002060"/>
          <w:sz w:val="16"/>
          <w:szCs w:val="16"/>
          <w:vertAlign w:val="superscript"/>
        </w:rPr>
        <w:footnoteRef/>
      </w:r>
      <w:r w:rsidRPr="00B234C4">
        <w:rPr>
          <w:rFonts w:ascii="Trebuchet MS" w:eastAsia="Calibri" w:hAnsi="Trebuchet MS" w:cs="Times New Roman"/>
          <w:color w:val="002060"/>
          <w:sz w:val="16"/>
          <w:szCs w:val="16"/>
          <w:lang w:eastAsia="en-US"/>
        </w:rPr>
        <w:t xml:space="preserve"> http://eur-lex.europa.eu/legal-content/RO/TXT/PDF/?uri=CELEX:32013R1304&amp;from=RO</w:t>
      </w:r>
    </w:p>
  </w:footnote>
  <w:footnote w:id="7">
    <w:p w14:paraId="3679A69F" w14:textId="77777777" w:rsidR="005D51A0" w:rsidRPr="00CF4C1C" w:rsidRDefault="005D51A0">
      <w:pPr>
        <w:pStyle w:val="Textnotdesubsol"/>
        <w:rPr>
          <w:lang w:val="en-GB"/>
        </w:rPr>
      </w:pPr>
      <w:r>
        <w:rPr>
          <w:rStyle w:val="Referinnotdesubsol"/>
        </w:rPr>
        <w:footnoteRef/>
      </w:r>
      <w:r>
        <w:t xml:space="preserve"> </w:t>
      </w:r>
      <w:hyperlink r:id="rId3" w:history="1">
        <w:r w:rsidRPr="000902C5">
          <w:rPr>
            <w:rStyle w:val="Hyperlink"/>
            <w:rFonts w:ascii="Calibri" w:hAnsi="Calibri" w:cs="PF Square Sans Pro Medium"/>
            <w:sz w:val="18"/>
            <w:szCs w:val="18"/>
          </w:rPr>
          <w:t>http://www.fonduri-ue.ro/images/files/programe/CU/POCU-2014/20.04/ORIENTARI.GENERALE.POCU.pdf</w:t>
        </w:r>
      </w:hyperlink>
      <w:r>
        <w:rPr>
          <w:rStyle w:val="Hyperlink"/>
          <w:rFonts w:ascii="Calibri" w:hAnsi="Calibri" w:cs="PF Square Sans Pro Medium"/>
          <w:sz w:val="18"/>
          <w:szCs w:val="18"/>
        </w:rPr>
        <w:t xml:space="preserve"> </w:t>
      </w:r>
    </w:p>
  </w:footnote>
  <w:footnote w:id="8">
    <w:p w14:paraId="73F9F7ED" w14:textId="77777777" w:rsidR="005D51A0" w:rsidRPr="009C76E0" w:rsidRDefault="005D51A0" w:rsidP="009C76E0">
      <w:pPr>
        <w:pStyle w:val="Textnotdesubsol"/>
        <w:rPr>
          <w:rFonts w:ascii="Trebuchet MS" w:hAnsi="Trebuchet MS"/>
          <w:color w:val="002060"/>
          <w:sz w:val="16"/>
          <w:szCs w:val="16"/>
        </w:rPr>
      </w:pPr>
      <w:r w:rsidRPr="009C76E0">
        <w:rPr>
          <w:rStyle w:val="Referinnotdesubsol"/>
          <w:rFonts w:ascii="Trebuchet MS" w:hAnsi="Trebuchet MS"/>
          <w:color w:val="002060"/>
          <w:sz w:val="16"/>
          <w:szCs w:val="16"/>
        </w:rPr>
        <w:footnoteRef/>
      </w:r>
      <w:r w:rsidRPr="009C76E0">
        <w:rPr>
          <w:rFonts w:ascii="Trebuchet MS" w:hAnsi="Trebuchet MS"/>
          <w:color w:val="002060"/>
          <w:sz w:val="16"/>
          <w:szCs w:val="16"/>
        </w:rPr>
        <w:t xml:space="preserve"> </w:t>
      </w:r>
      <w:hyperlink r:id="rId4" w:history="1">
        <w:r w:rsidRPr="00A27323">
          <w:rPr>
            <w:rStyle w:val="Hyperlink"/>
            <w:rFonts w:ascii="Trebuchet MS" w:hAnsi="Trebuchet MS" w:cs="PF Square Sans Pro Medium"/>
            <w:sz w:val="16"/>
            <w:szCs w:val="16"/>
          </w:rPr>
          <w:t>http://www.fonduri-ue.ro/images/files/programe/CU/POCU-2014/2017/Metodologia_de_evaluare_POCU_mai_2017_1.pdf</w:t>
        </w:r>
      </w:hyperlink>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507D7C" w14:textId="5429C2CA" w:rsidR="005D51A0" w:rsidRDefault="005D51A0" w:rsidP="00824A98">
    <w:pPr>
      <w:pStyle w:val="Antet"/>
    </w:pPr>
    <w:r w:rsidRPr="007212B4">
      <w:rPr>
        <w:rFonts w:ascii="Times New Roman" w:eastAsia="Calibri" w:hAnsi="Times New Roman" w:cs="Times New Roman"/>
        <w:noProof/>
        <w:lang w:val="en-US" w:eastAsia="en-US"/>
      </w:rPr>
      <mc:AlternateContent>
        <mc:Choice Requires="wpg">
          <w:drawing>
            <wp:anchor distT="0" distB="0" distL="114300" distR="114300" simplePos="0" relativeHeight="251659264" behindDoc="0" locked="0" layoutInCell="1" allowOverlap="1" wp14:anchorId="6122904E" wp14:editId="4D33EA5A">
              <wp:simplePos x="0" y="0"/>
              <wp:positionH relativeFrom="page">
                <wp:align>center</wp:align>
              </wp:positionH>
              <wp:positionV relativeFrom="paragraph">
                <wp:posOffset>-817245</wp:posOffset>
              </wp:positionV>
              <wp:extent cx="4914900" cy="647700"/>
              <wp:effectExtent l="0" t="0" r="0" b="0"/>
              <wp:wrapSquare wrapText="bothSides"/>
              <wp:docPr id="53" name="Grupare 5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4914900" cy="647700"/>
                        <a:chOff x="0" y="0"/>
                        <a:chExt cx="5476875" cy="706755"/>
                      </a:xfrm>
                    </wpg:grpSpPr>
                    <pic:pic xmlns:pic="http://schemas.openxmlformats.org/drawingml/2006/picture">
                      <pic:nvPicPr>
                        <pic:cNvPr id="54" name="Picture 26"/>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9525"/>
                          <a:ext cx="857250" cy="679450"/>
                        </a:xfrm>
                        <a:prstGeom prst="rect">
                          <a:avLst/>
                        </a:prstGeom>
                      </pic:spPr>
                    </pic:pic>
                    <pic:pic xmlns:pic="http://schemas.openxmlformats.org/drawingml/2006/picture">
                      <pic:nvPicPr>
                        <pic:cNvPr id="55" name="Picture 27"/>
                        <pic:cNvPicPr>
                          <a:picLocks noChangeAspect="1"/>
                        </pic:cNvPicPr>
                      </pic:nvPicPr>
                      <pic:blipFill>
                        <a:blip r:embed="rId2" cstate="print">
                          <a:extLst>
                            <a:ext uri="{28A0092B-C50C-407E-A947-70E740481C1C}">
                              <a14:useLocalDpi xmlns:a14="http://schemas.microsoft.com/office/drawing/2010/main" val="0"/>
                            </a:ext>
                          </a:extLst>
                        </a:blip>
                        <a:stretch>
                          <a:fillRect/>
                        </a:stretch>
                      </pic:blipFill>
                      <pic:spPr>
                        <a:xfrm>
                          <a:off x="4791075" y="9525"/>
                          <a:ext cx="685800" cy="697230"/>
                        </a:xfrm>
                        <a:prstGeom prst="rect">
                          <a:avLst/>
                        </a:prstGeom>
                      </pic:spPr>
                    </pic:pic>
                    <pic:pic xmlns:pic="http://schemas.openxmlformats.org/drawingml/2006/picture">
                      <pic:nvPicPr>
                        <pic:cNvPr id="56" name="Picture 28"/>
                        <pic:cNvPicPr>
                          <a:picLocks noChangeAspect="1"/>
                        </pic:cNvPicPr>
                      </pic:nvPicPr>
                      <pic:blipFill>
                        <a:blip r:embed="rId3" cstate="print">
                          <a:extLst>
                            <a:ext uri="{28A0092B-C50C-407E-A947-70E740481C1C}">
                              <a14:useLocalDpi xmlns:a14="http://schemas.microsoft.com/office/drawing/2010/main" val="0"/>
                            </a:ext>
                          </a:extLst>
                        </a:blip>
                        <a:stretch>
                          <a:fillRect/>
                        </a:stretch>
                      </pic:blipFill>
                      <pic:spPr>
                        <a:xfrm>
                          <a:off x="2552700" y="0"/>
                          <a:ext cx="676275" cy="676275"/>
                        </a:xfrm>
                        <a:prstGeom prst="rect">
                          <a:avLst/>
                        </a:prstGeom>
                      </pic:spPr>
                    </pic:pic>
                  </wpg:wgp>
                </a:graphicData>
              </a:graphic>
              <wp14:sizeRelH relativeFrom="page">
                <wp14:pctWidth>0</wp14:pctWidth>
              </wp14:sizeRelH>
              <wp14:sizeRelV relativeFrom="page">
                <wp14:pctHeight>0</wp14:pctHeight>
              </wp14:sizeRelV>
            </wp:anchor>
          </w:drawing>
        </mc:Choice>
        <mc:Fallback>
          <w:pict>
            <v:group w14:anchorId="5C475379" id="Grupare 53" o:spid="_x0000_s1026" style="position:absolute;margin-left:0;margin-top:-64.35pt;width:387pt;height:51pt;z-index:251659264;mso-position-horizontal:center;mso-position-horizontal-relative:page" coordsize="54768,706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6" o:spid="_x0000_s1027" type="#_x0000_t75" style="position:absolute;top:95;width:8572;height:6794;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DkuRFTCAAAA2wAAAA8AAABkcnMvZG93bnJldi54bWxEj91qAjEUhO8LvkM4Qu9q1lZFV6MUQaiK&#10;F/48wCE57i5uTkKS6vbtG6HQy2FmvmEWq8624k4hNo4VDAcFCGLtTMOVgst58zYFEROywdYxKfih&#10;CKtl72WBpXEPPtL9lCqRIRxLVFCn5Espo67JYhw4T5y9qwsWU5ahkibgI8NtK9+LYiItNpwXavS0&#10;rknfTt9WQfg4h/1Gt3p93TZ82O282c68Uq/97nMOIlGX/sN/7S+jYDyC55f8A+TyFw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A5LkRUwgAAANsAAAAPAAAAAAAAAAAAAAAAAJ8C&#10;AABkcnMvZG93bnJldi54bWxQSwUGAAAAAAQABAD3AAAAjgMAAAAA&#10;">
                <v:imagedata r:id="rId4" o:title=""/>
                <v:path arrowok="t"/>
              </v:shape>
              <v:shape id="Picture 27" o:spid="_x0000_s1028" type="#_x0000_t75" style="position:absolute;left:47910;top:95;width:6858;height:697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FONMrLCAAAA2wAAAA8AAABkcnMvZG93bnJldi54bWxEj0FrwkAUhO9C/8PyCt5004Jio6u0BUWP&#10;xlg8PrPPbGj2bciuGv+9Kwgeh5n5hpktOluLC7W+cqzgY5iAIC6crrhUkO+WgwkIH5A11o5JwY08&#10;LOZvvRmm2l15S5cslCJC2KeowITQpFL6wpBFP3QNcfROrrUYomxLqVu8Rrit5WeSjKXFiuOCwYZ+&#10;DRX/2dlGSr3c/ezzzd/4y+jVZG/z4yFLlOq/d99TEIG68Ao/22utYDSCx5f4A+T8Dg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BTjTKywgAAANsAAAAPAAAAAAAAAAAAAAAAAJ8C&#10;AABkcnMvZG93bnJldi54bWxQSwUGAAAAAAQABAD3AAAAjgMAAAAA&#10;">
                <v:imagedata r:id="rId5" o:title=""/>
                <v:path arrowok="t"/>
              </v:shape>
              <v:shape id="Picture 28" o:spid="_x0000_s1029" type="#_x0000_t75" style="position:absolute;left:25527;width:6762;height:676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">
                <v:imagedata r:id="rId6" o:title=""/>
                <v:path arrowok="t"/>
              </v:shape>
              <w10:wrap type="square" anchorx="page"/>
            </v:group>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2"/>
    <w:multiLevelType w:val="multilevel"/>
    <w:tmpl w:val="00000002"/>
    <w:name w:val="WWNum2"/>
    <w:lvl w:ilvl="0">
      <w:start w:val="1"/>
      <w:numFmt w:val="bullet"/>
      <w:lvlText w:val=""/>
      <w:lvlJc w:val="left"/>
      <w:pPr>
        <w:tabs>
          <w:tab w:val="num" w:pos="0"/>
        </w:tabs>
        <w:ind w:left="360" w:hanging="360"/>
      </w:pPr>
      <w:rPr>
        <w:rFonts w:ascii="Symbol" w:hAnsi="Symbol"/>
        <w:color w:val="FFC000"/>
      </w:rPr>
    </w:lvl>
    <w:lvl w:ilvl="1">
      <w:start w:val="1"/>
      <w:numFmt w:val="bullet"/>
      <w:lvlText w:val="o"/>
      <w:lvlJc w:val="left"/>
      <w:pPr>
        <w:tabs>
          <w:tab w:val="num" w:pos="0"/>
        </w:tabs>
        <w:ind w:left="1080" w:hanging="360"/>
      </w:pPr>
      <w:rPr>
        <w:rFonts w:ascii="Courier New" w:hAnsi="Courier New"/>
      </w:rPr>
    </w:lvl>
    <w:lvl w:ilvl="2">
      <w:start w:val="1"/>
      <w:numFmt w:val="bullet"/>
      <w:lvlText w:val=""/>
      <w:lvlJc w:val="left"/>
      <w:pPr>
        <w:tabs>
          <w:tab w:val="num" w:pos="0"/>
        </w:tabs>
        <w:ind w:left="1800" w:hanging="360"/>
      </w:pPr>
      <w:rPr>
        <w:rFonts w:ascii="Wingdings" w:hAnsi="Wingdings"/>
      </w:rPr>
    </w:lvl>
    <w:lvl w:ilvl="3">
      <w:start w:val="1"/>
      <w:numFmt w:val="bullet"/>
      <w:lvlText w:val=""/>
      <w:lvlJc w:val="left"/>
      <w:pPr>
        <w:tabs>
          <w:tab w:val="num" w:pos="0"/>
        </w:tabs>
        <w:ind w:left="2520" w:hanging="360"/>
      </w:pPr>
      <w:rPr>
        <w:rFonts w:ascii="Symbol" w:hAnsi="Symbol"/>
      </w:rPr>
    </w:lvl>
    <w:lvl w:ilvl="4">
      <w:start w:val="1"/>
      <w:numFmt w:val="bullet"/>
      <w:lvlText w:val="o"/>
      <w:lvlJc w:val="left"/>
      <w:pPr>
        <w:tabs>
          <w:tab w:val="num" w:pos="0"/>
        </w:tabs>
        <w:ind w:left="3240" w:hanging="360"/>
      </w:pPr>
      <w:rPr>
        <w:rFonts w:ascii="Courier New" w:hAnsi="Courier New"/>
      </w:rPr>
    </w:lvl>
    <w:lvl w:ilvl="5">
      <w:start w:val="1"/>
      <w:numFmt w:val="bullet"/>
      <w:lvlText w:val=""/>
      <w:lvlJc w:val="left"/>
      <w:pPr>
        <w:tabs>
          <w:tab w:val="num" w:pos="0"/>
        </w:tabs>
        <w:ind w:left="3960" w:hanging="360"/>
      </w:pPr>
      <w:rPr>
        <w:rFonts w:ascii="Wingdings" w:hAnsi="Wingdings"/>
      </w:rPr>
    </w:lvl>
    <w:lvl w:ilvl="6">
      <w:start w:val="1"/>
      <w:numFmt w:val="bullet"/>
      <w:lvlText w:val=""/>
      <w:lvlJc w:val="left"/>
      <w:pPr>
        <w:tabs>
          <w:tab w:val="num" w:pos="0"/>
        </w:tabs>
        <w:ind w:left="4680" w:hanging="360"/>
      </w:pPr>
      <w:rPr>
        <w:rFonts w:ascii="Symbol" w:hAnsi="Symbol"/>
      </w:rPr>
    </w:lvl>
    <w:lvl w:ilvl="7">
      <w:start w:val="1"/>
      <w:numFmt w:val="bullet"/>
      <w:lvlText w:val="o"/>
      <w:lvlJc w:val="left"/>
      <w:pPr>
        <w:tabs>
          <w:tab w:val="num" w:pos="0"/>
        </w:tabs>
        <w:ind w:left="5400" w:hanging="360"/>
      </w:pPr>
      <w:rPr>
        <w:rFonts w:ascii="Courier New" w:hAnsi="Courier New"/>
      </w:rPr>
    </w:lvl>
    <w:lvl w:ilvl="8">
      <w:start w:val="1"/>
      <w:numFmt w:val="bullet"/>
      <w:lvlText w:val=""/>
      <w:lvlJc w:val="left"/>
      <w:pPr>
        <w:tabs>
          <w:tab w:val="num" w:pos="0"/>
        </w:tabs>
        <w:ind w:left="6120" w:hanging="360"/>
      </w:pPr>
      <w:rPr>
        <w:rFonts w:ascii="Wingdings" w:hAnsi="Wingdings"/>
      </w:rPr>
    </w:lvl>
  </w:abstractNum>
  <w:abstractNum w:abstractNumId="1">
    <w:nsid w:val="00000004"/>
    <w:multiLevelType w:val="multilevel"/>
    <w:tmpl w:val="00000004"/>
    <w:name w:val="WWNum5"/>
    <w:lvl w:ilvl="0">
      <w:start w:val="1"/>
      <w:numFmt w:val="bullet"/>
      <w:lvlText w:val=""/>
      <w:lvlJc w:val="left"/>
      <w:pPr>
        <w:tabs>
          <w:tab w:val="num" w:pos="0"/>
        </w:tabs>
        <w:ind w:left="720" w:hanging="360"/>
      </w:pPr>
      <w:rPr>
        <w:rFonts w:ascii="Wingdings" w:hAnsi="Wingdings"/>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2">
    <w:nsid w:val="00000005"/>
    <w:multiLevelType w:val="multilevel"/>
    <w:tmpl w:val="00000005"/>
    <w:name w:val="WWNum6"/>
    <w:lvl w:ilvl="0">
      <w:start w:val="1"/>
      <w:numFmt w:val="bullet"/>
      <w:lvlText w:val=""/>
      <w:lvlJc w:val="left"/>
      <w:pPr>
        <w:tabs>
          <w:tab w:val="num" w:pos="0"/>
        </w:tabs>
        <w:ind w:left="720" w:hanging="360"/>
      </w:pPr>
      <w:rPr>
        <w:rFonts w:ascii="Wingdings" w:hAnsi="Wingdings"/>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3">
    <w:nsid w:val="00000006"/>
    <w:multiLevelType w:val="multilevel"/>
    <w:tmpl w:val="4B300500"/>
    <w:name w:val="WWNum8"/>
    <w:lvl w:ilvl="0">
      <w:start w:val="1"/>
      <w:numFmt w:val="bullet"/>
      <w:lvlText w:val=""/>
      <w:lvlJc w:val="left"/>
      <w:pPr>
        <w:tabs>
          <w:tab w:val="num" w:pos="-360"/>
        </w:tabs>
        <w:ind w:left="360" w:hanging="360"/>
      </w:pPr>
      <w:rPr>
        <w:rFonts w:ascii="Wingdings 3" w:hAnsi="Wingdings 3" w:hint="default"/>
        <w:color w:val="FFC000"/>
        <w:sz w:val="16"/>
      </w:rPr>
    </w:lvl>
    <w:lvl w:ilvl="1">
      <w:start w:val="1"/>
      <w:numFmt w:val="bullet"/>
      <w:lvlText w:val="o"/>
      <w:lvlJc w:val="left"/>
      <w:pPr>
        <w:tabs>
          <w:tab w:val="num" w:pos="-426"/>
        </w:tabs>
        <w:ind w:left="1014" w:hanging="360"/>
      </w:pPr>
      <w:rPr>
        <w:rFonts w:ascii="Courier New" w:hAnsi="Courier New"/>
      </w:rPr>
    </w:lvl>
    <w:lvl w:ilvl="2">
      <w:start w:val="1"/>
      <w:numFmt w:val="bullet"/>
      <w:lvlText w:val=""/>
      <w:lvlJc w:val="left"/>
      <w:pPr>
        <w:tabs>
          <w:tab w:val="num" w:pos="-426"/>
        </w:tabs>
        <w:ind w:left="1734" w:hanging="360"/>
      </w:pPr>
      <w:rPr>
        <w:rFonts w:ascii="Wingdings" w:hAnsi="Wingdings"/>
      </w:rPr>
    </w:lvl>
    <w:lvl w:ilvl="3">
      <w:start w:val="1"/>
      <w:numFmt w:val="bullet"/>
      <w:lvlText w:val=""/>
      <w:lvlJc w:val="left"/>
      <w:pPr>
        <w:tabs>
          <w:tab w:val="num" w:pos="-426"/>
        </w:tabs>
        <w:ind w:left="2454" w:hanging="360"/>
      </w:pPr>
      <w:rPr>
        <w:rFonts w:ascii="Symbol" w:hAnsi="Symbol"/>
      </w:rPr>
    </w:lvl>
    <w:lvl w:ilvl="4">
      <w:start w:val="1"/>
      <w:numFmt w:val="bullet"/>
      <w:lvlText w:val="o"/>
      <w:lvlJc w:val="left"/>
      <w:pPr>
        <w:tabs>
          <w:tab w:val="num" w:pos="-426"/>
        </w:tabs>
        <w:ind w:left="3174" w:hanging="360"/>
      </w:pPr>
      <w:rPr>
        <w:rFonts w:ascii="Courier New" w:hAnsi="Courier New"/>
      </w:rPr>
    </w:lvl>
    <w:lvl w:ilvl="5">
      <w:start w:val="1"/>
      <w:numFmt w:val="bullet"/>
      <w:lvlText w:val=""/>
      <w:lvlJc w:val="left"/>
      <w:pPr>
        <w:tabs>
          <w:tab w:val="num" w:pos="-426"/>
        </w:tabs>
        <w:ind w:left="3894" w:hanging="360"/>
      </w:pPr>
      <w:rPr>
        <w:rFonts w:ascii="Wingdings" w:hAnsi="Wingdings"/>
      </w:rPr>
    </w:lvl>
    <w:lvl w:ilvl="6">
      <w:start w:val="1"/>
      <w:numFmt w:val="bullet"/>
      <w:lvlText w:val=""/>
      <w:lvlJc w:val="left"/>
      <w:pPr>
        <w:tabs>
          <w:tab w:val="num" w:pos="-426"/>
        </w:tabs>
        <w:ind w:left="4614" w:hanging="360"/>
      </w:pPr>
      <w:rPr>
        <w:rFonts w:ascii="Symbol" w:hAnsi="Symbol"/>
      </w:rPr>
    </w:lvl>
    <w:lvl w:ilvl="7">
      <w:start w:val="1"/>
      <w:numFmt w:val="bullet"/>
      <w:lvlText w:val="o"/>
      <w:lvlJc w:val="left"/>
      <w:pPr>
        <w:tabs>
          <w:tab w:val="num" w:pos="-426"/>
        </w:tabs>
        <w:ind w:left="5334" w:hanging="360"/>
      </w:pPr>
      <w:rPr>
        <w:rFonts w:ascii="Courier New" w:hAnsi="Courier New"/>
      </w:rPr>
    </w:lvl>
    <w:lvl w:ilvl="8">
      <w:start w:val="1"/>
      <w:numFmt w:val="bullet"/>
      <w:lvlText w:val=""/>
      <w:lvlJc w:val="left"/>
      <w:pPr>
        <w:tabs>
          <w:tab w:val="num" w:pos="-426"/>
        </w:tabs>
        <w:ind w:left="6054" w:hanging="360"/>
      </w:pPr>
      <w:rPr>
        <w:rFonts w:ascii="Wingdings" w:hAnsi="Wingdings"/>
      </w:rPr>
    </w:lvl>
  </w:abstractNum>
  <w:abstractNum w:abstractNumId="4">
    <w:nsid w:val="00000007"/>
    <w:multiLevelType w:val="multilevel"/>
    <w:tmpl w:val="00000007"/>
    <w:name w:val="WWNum9"/>
    <w:lvl w:ilvl="0">
      <w:start w:val="1"/>
      <w:numFmt w:val="bullet"/>
      <w:lvlText w:val=""/>
      <w:lvlJc w:val="left"/>
      <w:pPr>
        <w:tabs>
          <w:tab w:val="num" w:pos="0"/>
        </w:tabs>
        <w:ind w:left="720" w:hanging="360"/>
      </w:pPr>
      <w:rPr>
        <w:rFonts w:ascii="Wingdings" w:hAnsi="Wingdings"/>
        <w:color w:val="323E4F"/>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5">
    <w:nsid w:val="00000008"/>
    <w:multiLevelType w:val="multilevel"/>
    <w:tmpl w:val="00000008"/>
    <w:name w:val="WWNum10"/>
    <w:lvl w:ilvl="0">
      <w:start w:val="1"/>
      <w:numFmt w:val="bullet"/>
      <w:lvlText w:val=""/>
      <w:lvlJc w:val="left"/>
      <w:pPr>
        <w:tabs>
          <w:tab w:val="num" w:pos="0"/>
        </w:tabs>
        <w:ind w:left="720" w:hanging="360"/>
      </w:pPr>
      <w:rPr>
        <w:rFonts w:ascii="Wingdings" w:hAnsi="Wingdings"/>
        <w:color w:val="323E4F"/>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6">
    <w:nsid w:val="0000000E"/>
    <w:multiLevelType w:val="multilevel"/>
    <w:tmpl w:val="0000000E"/>
    <w:name w:val="WWNum17"/>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7">
    <w:nsid w:val="0000000F"/>
    <w:multiLevelType w:val="multilevel"/>
    <w:tmpl w:val="0000000F"/>
    <w:name w:val="WWNum18"/>
    <w:lvl w:ilvl="0">
      <w:start w:val="1"/>
      <w:numFmt w:val="bullet"/>
      <w:lvlText w:val=""/>
      <w:lvlJc w:val="left"/>
      <w:pPr>
        <w:tabs>
          <w:tab w:val="num" w:pos="0"/>
        </w:tabs>
        <w:ind w:left="720" w:hanging="360"/>
      </w:pPr>
      <w:rPr>
        <w:rFonts w:ascii="Wingdings" w:hAnsi="Wingdings"/>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8">
    <w:nsid w:val="00000010"/>
    <w:multiLevelType w:val="multilevel"/>
    <w:tmpl w:val="00000010"/>
    <w:name w:val="WWNum19"/>
    <w:lvl w:ilvl="0">
      <w:start w:val="1"/>
      <w:numFmt w:val="bullet"/>
      <w:lvlText w:val=""/>
      <w:lvlJc w:val="left"/>
      <w:pPr>
        <w:tabs>
          <w:tab w:val="num" w:pos="0"/>
        </w:tabs>
        <w:ind w:left="360" w:hanging="360"/>
      </w:pPr>
      <w:rPr>
        <w:rFonts w:ascii="Wingdings 3" w:hAnsi="Wingdings 3"/>
        <w:color w:val="FFC000"/>
        <w:sz w:val="28"/>
      </w:rPr>
    </w:lvl>
    <w:lvl w:ilvl="1">
      <w:start w:val="1"/>
      <w:numFmt w:val="bullet"/>
      <w:lvlText w:val="o"/>
      <w:lvlJc w:val="left"/>
      <w:pPr>
        <w:tabs>
          <w:tab w:val="num" w:pos="0"/>
        </w:tabs>
        <w:ind w:left="1080" w:hanging="360"/>
      </w:pPr>
      <w:rPr>
        <w:rFonts w:ascii="Courier New" w:hAnsi="Courier New"/>
      </w:rPr>
    </w:lvl>
    <w:lvl w:ilvl="2">
      <w:start w:val="1"/>
      <w:numFmt w:val="bullet"/>
      <w:lvlText w:val=""/>
      <w:lvlJc w:val="left"/>
      <w:pPr>
        <w:tabs>
          <w:tab w:val="num" w:pos="0"/>
        </w:tabs>
        <w:ind w:left="1800" w:hanging="360"/>
      </w:pPr>
      <w:rPr>
        <w:rFonts w:ascii="Wingdings" w:hAnsi="Wingdings"/>
      </w:rPr>
    </w:lvl>
    <w:lvl w:ilvl="3">
      <w:start w:val="1"/>
      <w:numFmt w:val="bullet"/>
      <w:lvlText w:val=""/>
      <w:lvlJc w:val="left"/>
      <w:pPr>
        <w:tabs>
          <w:tab w:val="num" w:pos="0"/>
        </w:tabs>
        <w:ind w:left="2520" w:hanging="360"/>
      </w:pPr>
      <w:rPr>
        <w:rFonts w:ascii="Symbol" w:hAnsi="Symbol"/>
      </w:rPr>
    </w:lvl>
    <w:lvl w:ilvl="4">
      <w:start w:val="1"/>
      <w:numFmt w:val="bullet"/>
      <w:lvlText w:val="o"/>
      <w:lvlJc w:val="left"/>
      <w:pPr>
        <w:tabs>
          <w:tab w:val="num" w:pos="0"/>
        </w:tabs>
        <w:ind w:left="3240" w:hanging="360"/>
      </w:pPr>
      <w:rPr>
        <w:rFonts w:ascii="Courier New" w:hAnsi="Courier New"/>
      </w:rPr>
    </w:lvl>
    <w:lvl w:ilvl="5">
      <w:start w:val="1"/>
      <w:numFmt w:val="bullet"/>
      <w:lvlText w:val=""/>
      <w:lvlJc w:val="left"/>
      <w:pPr>
        <w:tabs>
          <w:tab w:val="num" w:pos="0"/>
        </w:tabs>
        <w:ind w:left="3960" w:hanging="360"/>
      </w:pPr>
      <w:rPr>
        <w:rFonts w:ascii="Wingdings" w:hAnsi="Wingdings"/>
      </w:rPr>
    </w:lvl>
    <w:lvl w:ilvl="6">
      <w:start w:val="1"/>
      <w:numFmt w:val="bullet"/>
      <w:lvlText w:val=""/>
      <w:lvlJc w:val="left"/>
      <w:pPr>
        <w:tabs>
          <w:tab w:val="num" w:pos="0"/>
        </w:tabs>
        <w:ind w:left="4680" w:hanging="360"/>
      </w:pPr>
      <w:rPr>
        <w:rFonts w:ascii="Symbol" w:hAnsi="Symbol"/>
      </w:rPr>
    </w:lvl>
    <w:lvl w:ilvl="7">
      <w:start w:val="1"/>
      <w:numFmt w:val="bullet"/>
      <w:lvlText w:val="o"/>
      <w:lvlJc w:val="left"/>
      <w:pPr>
        <w:tabs>
          <w:tab w:val="num" w:pos="0"/>
        </w:tabs>
        <w:ind w:left="5400" w:hanging="360"/>
      </w:pPr>
      <w:rPr>
        <w:rFonts w:ascii="Courier New" w:hAnsi="Courier New"/>
      </w:rPr>
    </w:lvl>
    <w:lvl w:ilvl="8">
      <w:start w:val="1"/>
      <w:numFmt w:val="bullet"/>
      <w:lvlText w:val=""/>
      <w:lvlJc w:val="left"/>
      <w:pPr>
        <w:tabs>
          <w:tab w:val="num" w:pos="0"/>
        </w:tabs>
        <w:ind w:left="6120" w:hanging="360"/>
      </w:pPr>
      <w:rPr>
        <w:rFonts w:ascii="Wingdings" w:hAnsi="Wingdings"/>
      </w:rPr>
    </w:lvl>
  </w:abstractNum>
  <w:abstractNum w:abstractNumId="9">
    <w:nsid w:val="00000011"/>
    <w:multiLevelType w:val="multilevel"/>
    <w:tmpl w:val="00000011"/>
    <w:name w:val="WWNum20"/>
    <w:lvl w:ilvl="0">
      <w:start w:val="1"/>
      <w:numFmt w:val="bullet"/>
      <w:lvlText w:val=""/>
      <w:lvlJc w:val="left"/>
      <w:pPr>
        <w:tabs>
          <w:tab w:val="num" w:pos="0"/>
        </w:tabs>
        <w:ind w:left="368" w:hanging="360"/>
      </w:pPr>
      <w:rPr>
        <w:rFonts w:ascii="Wingdings 3" w:hAnsi="Wingdings 3"/>
        <w:color w:val="FFC000"/>
        <w:sz w:val="28"/>
      </w:rPr>
    </w:lvl>
    <w:lvl w:ilvl="1">
      <w:start w:val="1"/>
      <w:numFmt w:val="bullet"/>
      <w:lvlText w:val="o"/>
      <w:lvlJc w:val="left"/>
      <w:pPr>
        <w:tabs>
          <w:tab w:val="num" w:pos="0"/>
        </w:tabs>
        <w:ind w:left="1088" w:hanging="360"/>
      </w:pPr>
      <w:rPr>
        <w:rFonts w:ascii="Courier New" w:hAnsi="Courier New"/>
      </w:rPr>
    </w:lvl>
    <w:lvl w:ilvl="2">
      <w:start w:val="1"/>
      <w:numFmt w:val="bullet"/>
      <w:lvlText w:val=""/>
      <w:lvlJc w:val="left"/>
      <w:pPr>
        <w:tabs>
          <w:tab w:val="num" w:pos="0"/>
        </w:tabs>
        <w:ind w:left="1808" w:hanging="360"/>
      </w:pPr>
      <w:rPr>
        <w:rFonts w:ascii="Wingdings" w:hAnsi="Wingdings"/>
      </w:rPr>
    </w:lvl>
    <w:lvl w:ilvl="3">
      <w:start w:val="1"/>
      <w:numFmt w:val="bullet"/>
      <w:lvlText w:val=""/>
      <w:lvlJc w:val="left"/>
      <w:pPr>
        <w:tabs>
          <w:tab w:val="num" w:pos="0"/>
        </w:tabs>
        <w:ind w:left="2528" w:hanging="360"/>
      </w:pPr>
      <w:rPr>
        <w:rFonts w:ascii="Symbol" w:hAnsi="Symbol"/>
      </w:rPr>
    </w:lvl>
    <w:lvl w:ilvl="4">
      <w:start w:val="1"/>
      <w:numFmt w:val="bullet"/>
      <w:lvlText w:val="o"/>
      <w:lvlJc w:val="left"/>
      <w:pPr>
        <w:tabs>
          <w:tab w:val="num" w:pos="0"/>
        </w:tabs>
        <w:ind w:left="3248" w:hanging="360"/>
      </w:pPr>
      <w:rPr>
        <w:rFonts w:ascii="Courier New" w:hAnsi="Courier New"/>
      </w:rPr>
    </w:lvl>
    <w:lvl w:ilvl="5">
      <w:start w:val="1"/>
      <w:numFmt w:val="bullet"/>
      <w:lvlText w:val=""/>
      <w:lvlJc w:val="left"/>
      <w:pPr>
        <w:tabs>
          <w:tab w:val="num" w:pos="0"/>
        </w:tabs>
        <w:ind w:left="3968" w:hanging="360"/>
      </w:pPr>
      <w:rPr>
        <w:rFonts w:ascii="Wingdings" w:hAnsi="Wingdings"/>
      </w:rPr>
    </w:lvl>
    <w:lvl w:ilvl="6">
      <w:start w:val="1"/>
      <w:numFmt w:val="bullet"/>
      <w:lvlText w:val=""/>
      <w:lvlJc w:val="left"/>
      <w:pPr>
        <w:tabs>
          <w:tab w:val="num" w:pos="0"/>
        </w:tabs>
        <w:ind w:left="4688" w:hanging="360"/>
      </w:pPr>
      <w:rPr>
        <w:rFonts w:ascii="Symbol" w:hAnsi="Symbol"/>
      </w:rPr>
    </w:lvl>
    <w:lvl w:ilvl="7">
      <w:start w:val="1"/>
      <w:numFmt w:val="bullet"/>
      <w:lvlText w:val="o"/>
      <w:lvlJc w:val="left"/>
      <w:pPr>
        <w:tabs>
          <w:tab w:val="num" w:pos="0"/>
        </w:tabs>
        <w:ind w:left="5408" w:hanging="360"/>
      </w:pPr>
      <w:rPr>
        <w:rFonts w:ascii="Courier New" w:hAnsi="Courier New"/>
      </w:rPr>
    </w:lvl>
    <w:lvl w:ilvl="8">
      <w:start w:val="1"/>
      <w:numFmt w:val="bullet"/>
      <w:lvlText w:val=""/>
      <w:lvlJc w:val="left"/>
      <w:pPr>
        <w:tabs>
          <w:tab w:val="num" w:pos="0"/>
        </w:tabs>
        <w:ind w:left="6128" w:hanging="360"/>
      </w:pPr>
      <w:rPr>
        <w:rFonts w:ascii="Wingdings" w:hAnsi="Wingdings"/>
      </w:rPr>
    </w:lvl>
  </w:abstractNum>
  <w:abstractNum w:abstractNumId="10">
    <w:nsid w:val="00000012"/>
    <w:multiLevelType w:val="multilevel"/>
    <w:tmpl w:val="00000012"/>
    <w:name w:val="WWNum21"/>
    <w:lvl w:ilvl="0">
      <w:start w:val="1"/>
      <w:numFmt w:val="bullet"/>
      <w:lvlText w:val=""/>
      <w:lvlJc w:val="left"/>
      <w:pPr>
        <w:tabs>
          <w:tab w:val="num" w:pos="0"/>
        </w:tabs>
        <w:ind w:left="456" w:hanging="360"/>
      </w:pPr>
      <w:rPr>
        <w:rFonts w:ascii="Wingdings 3" w:hAnsi="Wingdings 3"/>
        <w:color w:val="FFC000"/>
      </w:rPr>
    </w:lvl>
    <w:lvl w:ilvl="1">
      <w:start w:val="1"/>
      <w:numFmt w:val="bullet"/>
      <w:lvlText w:val="o"/>
      <w:lvlJc w:val="left"/>
      <w:pPr>
        <w:tabs>
          <w:tab w:val="num" w:pos="0"/>
        </w:tabs>
        <w:ind w:left="1176" w:hanging="360"/>
      </w:pPr>
      <w:rPr>
        <w:rFonts w:ascii="Courier New" w:hAnsi="Courier New"/>
      </w:rPr>
    </w:lvl>
    <w:lvl w:ilvl="2">
      <w:start w:val="1"/>
      <w:numFmt w:val="bullet"/>
      <w:lvlText w:val=""/>
      <w:lvlJc w:val="left"/>
      <w:pPr>
        <w:tabs>
          <w:tab w:val="num" w:pos="0"/>
        </w:tabs>
        <w:ind w:left="1896" w:hanging="360"/>
      </w:pPr>
      <w:rPr>
        <w:rFonts w:ascii="Wingdings" w:hAnsi="Wingdings"/>
      </w:rPr>
    </w:lvl>
    <w:lvl w:ilvl="3">
      <w:start w:val="1"/>
      <w:numFmt w:val="bullet"/>
      <w:lvlText w:val=""/>
      <w:lvlJc w:val="left"/>
      <w:pPr>
        <w:tabs>
          <w:tab w:val="num" w:pos="0"/>
        </w:tabs>
        <w:ind w:left="2616" w:hanging="360"/>
      </w:pPr>
      <w:rPr>
        <w:rFonts w:ascii="Symbol" w:hAnsi="Symbol"/>
      </w:rPr>
    </w:lvl>
    <w:lvl w:ilvl="4">
      <w:start w:val="1"/>
      <w:numFmt w:val="bullet"/>
      <w:lvlText w:val="o"/>
      <w:lvlJc w:val="left"/>
      <w:pPr>
        <w:tabs>
          <w:tab w:val="num" w:pos="0"/>
        </w:tabs>
        <w:ind w:left="3336" w:hanging="360"/>
      </w:pPr>
      <w:rPr>
        <w:rFonts w:ascii="Courier New" w:hAnsi="Courier New"/>
      </w:rPr>
    </w:lvl>
    <w:lvl w:ilvl="5">
      <w:start w:val="1"/>
      <w:numFmt w:val="bullet"/>
      <w:lvlText w:val=""/>
      <w:lvlJc w:val="left"/>
      <w:pPr>
        <w:tabs>
          <w:tab w:val="num" w:pos="0"/>
        </w:tabs>
        <w:ind w:left="4056" w:hanging="360"/>
      </w:pPr>
      <w:rPr>
        <w:rFonts w:ascii="Wingdings" w:hAnsi="Wingdings"/>
      </w:rPr>
    </w:lvl>
    <w:lvl w:ilvl="6">
      <w:start w:val="1"/>
      <w:numFmt w:val="bullet"/>
      <w:lvlText w:val=""/>
      <w:lvlJc w:val="left"/>
      <w:pPr>
        <w:tabs>
          <w:tab w:val="num" w:pos="0"/>
        </w:tabs>
        <w:ind w:left="4776" w:hanging="360"/>
      </w:pPr>
      <w:rPr>
        <w:rFonts w:ascii="Symbol" w:hAnsi="Symbol"/>
      </w:rPr>
    </w:lvl>
    <w:lvl w:ilvl="7">
      <w:start w:val="1"/>
      <w:numFmt w:val="bullet"/>
      <w:lvlText w:val="o"/>
      <w:lvlJc w:val="left"/>
      <w:pPr>
        <w:tabs>
          <w:tab w:val="num" w:pos="0"/>
        </w:tabs>
        <w:ind w:left="5496" w:hanging="360"/>
      </w:pPr>
      <w:rPr>
        <w:rFonts w:ascii="Courier New" w:hAnsi="Courier New"/>
      </w:rPr>
    </w:lvl>
    <w:lvl w:ilvl="8">
      <w:start w:val="1"/>
      <w:numFmt w:val="bullet"/>
      <w:lvlText w:val=""/>
      <w:lvlJc w:val="left"/>
      <w:pPr>
        <w:tabs>
          <w:tab w:val="num" w:pos="0"/>
        </w:tabs>
        <w:ind w:left="6216" w:hanging="360"/>
      </w:pPr>
      <w:rPr>
        <w:rFonts w:ascii="Wingdings" w:hAnsi="Wingdings"/>
      </w:rPr>
    </w:lvl>
  </w:abstractNum>
  <w:abstractNum w:abstractNumId="11">
    <w:nsid w:val="00000013"/>
    <w:multiLevelType w:val="multilevel"/>
    <w:tmpl w:val="00000013"/>
    <w:name w:val="WWNum22"/>
    <w:lvl w:ilvl="0">
      <w:start w:val="1"/>
      <w:numFmt w:val="bullet"/>
      <w:lvlText w:val=""/>
      <w:lvlJc w:val="left"/>
      <w:pPr>
        <w:tabs>
          <w:tab w:val="num" w:pos="-360"/>
        </w:tabs>
        <w:ind w:left="360" w:hanging="360"/>
      </w:pPr>
      <w:rPr>
        <w:rFonts w:ascii="Wingdings 3" w:hAnsi="Wingdings 3"/>
        <w:color w:val="FFC000"/>
      </w:rPr>
    </w:lvl>
    <w:lvl w:ilvl="1">
      <w:start w:val="1"/>
      <w:numFmt w:val="bullet"/>
      <w:lvlText w:val="o"/>
      <w:lvlJc w:val="left"/>
      <w:pPr>
        <w:tabs>
          <w:tab w:val="num" w:pos="-360"/>
        </w:tabs>
        <w:ind w:left="1080" w:hanging="360"/>
      </w:pPr>
      <w:rPr>
        <w:rFonts w:ascii="Courier New" w:hAnsi="Courier New"/>
      </w:rPr>
    </w:lvl>
    <w:lvl w:ilvl="2">
      <w:start w:val="1"/>
      <w:numFmt w:val="bullet"/>
      <w:lvlText w:val=""/>
      <w:lvlJc w:val="left"/>
      <w:pPr>
        <w:tabs>
          <w:tab w:val="num" w:pos="-360"/>
        </w:tabs>
        <w:ind w:left="1800" w:hanging="360"/>
      </w:pPr>
      <w:rPr>
        <w:rFonts w:ascii="Wingdings" w:hAnsi="Wingdings"/>
      </w:rPr>
    </w:lvl>
    <w:lvl w:ilvl="3">
      <w:start w:val="1"/>
      <w:numFmt w:val="bullet"/>
      <w:lvlText w:val=""/>
      <w:lvlJc w:val="left"/>
      <w:pPr>
        <w:tabs>
          <w:tab w:val="num" w:pos="-360"/>
        </w:tabs>
        <w:ind w:left="2520" w:hanging="360"/>
      </w:pPr>
      <w:rPr>
        <w:rFonts w:ascii="Symbol" w:hAnsi="Symbol"/>
      </w:rPr>
    </w:lvl>
    <w:lvl w:ilvl="4">
      <w:start w:val="1"/>
      <w:numFmt w:val="bullet"/>
      <w:lvlText w:val="o"/>
      <w:lvlJc w:val="left"/>
      <w:pPr>
        <w:tabs>
          <w:tab w:val="num" w:pos="-360"/>
        </w:tabs>
        <w:ind w:left="3240" w:hanging="360"/>
      </w:pPr>
      <w:rPr>
        <w:rFonts w:ascii="Courier New" w:hAnsi="Courier New"/>
      </w:rPr>
    </w:lvl>
    <w:lvl w:ilvl="5">
      <w:start w:val="1"/>
      <w:numFmt w:val="bullet"/>
      <w:lvlText w:val=""/>
      <w:lvlJc w:val="left"/>
      <w:pPr>
        <w:tabs>
          <w:tab w:val="num" w:pos="-360"/>
        </w:tabs>
        <w:ind w:left="3960" w:hanging="360"/>
      </w:pPr>
      <w:rPr>
        <w:rFonts w:ascii="Wingdings" w:hAnsi="Wingdings"/>
      </w:rPr>
    </w:lvl>
    <w:lvl w:ilvl="6">
      <w:start w:val="1"/>
      <w:numFmt w:val="bullet"/>
      <w:lvlText w:val=""/>
      <w:lvlJc w:val="left"/>
      <w:pPr>
        <w:tabs>
          <w:tab w:val="num" w:pos="-360"/>
        </w:tabs>
        <w:ind w:left="4680" w:hanging="360"/>
      </w:pPr>
      <w:rPr>
        <w:rFonts w:ascii="Symbol" w:hAnsi="Symbol"/>
      </w:rPr>
    </w:lvl>
    <w:lvl w:ilvl="7">
      <w:start w:val="1"/>
      <w:numFmt w:val="bullet"/>
      <w:lvlText w:val="o"/>
      <w:lvlJc w:val="left"/>
      <w:pPr>
        <w:tabs>
          <w:tab w:val="num" w:pos="-360"/>
        </w:tabs>
        <w:ind w:left="5400" w:hanging="360"/>
      </w:pPr>
      <w:rPr>
        <w:rFonts w:ascii="Courier New" w:hAnsi="Courier New"/>
      </w:rPr>
    </w:lvl>
    <w:lvl w:ilvl="8">
      <w:start w:val="1"/>
      <w:numFmt w:val="bullet"/>
      <w:lvlText w:val=""/>
      <w:lvlJc w:val="left"/>
      <w:pPr>
        <w:tabs>
          <w:tab w:val="num" w:pos="-360"/>
        </w:tabs>
        <w:ind w:left="6120" w:hanging="360"/>
      </w:pPr>
      <w:rPr>
        <w:rFonts w:ascii="Wingdings" w:hAnsi="Wingdings"/>
      </w:rPr>
    </w:lvl>
  </w:abstractNum>
  <w:abstractNum w:abstractNumId="12">
    <w:nsid w:val="00000016"/>
    <w:multiLevelType w:val="multilevel"/>
    <w:tmpl w:val="00000016"/>
    <w:name w:val="WWNum26"/>
    <w:lvl w:ilvl="0">
      <w:start w:val="1"/>
      <w:numFmt w:val="bullet"/>
      <w:lvlText w:val=""/>
      <w:lvlJc w:val="left"/>
      <w:pPr>
        <w:tabs>
          <w:tab w:val="num" w:pos="0"/>
        </w:tabs>
        <w:ind w:left="720" w:hanging="360"/>
      </w:pPr>
      <w:rPr>
        <w:rFonts w:ascii="Wingdings" w:hAnsi="Wingdings"/>
        <w:color w:val="323E4F"/>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13">
    <w:nsid w:val="00000017"/>
    <w:multiLevelType w:val="multilevel"/>
    <w:tmpl w:val="00000017"/>
    <w:name w:val="WWNum27"/>
    <w:lvl w:ilvl="0">
      <w:start w:val="1"/>
      <w:numFmt w:val="bullet"/>
      <w:lvlText w:val=""/>
      <w:lvlJc w:val="left"/>
      <w:pPr>
        <w:tabs>
          <w:tab w:val="num" w:pos="0"/>
        </w:tabs>
        <w:ind w:left="720" w:hanging="360"/>
      </w:pPr>
      <w:rPr>
        <w:rFonts w:ascii="Wingdings" w:hAnsi="Wingdings"/>
        <w:color w:val="323E4F"/>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14">
    <w:nsid w:val="00000018"/>
    <w:multiLevelType w:val="multilevel"/>
    <w:tmpl w:val="00000018"/>
    <w:name w:val="WWNum28"/>
    <w:lvl w:ilvl="0">
      <w:start w:val="1"/>
      <w:numFmt w:val="bullet"/>
      <w:lvlText w:val=""/>
      <w:lvlJc w:val="left"/>
      <w:pPr>
        <w:tabs>
          <w:tab w:val="num" w:pos="0"/>
        </w:tabs>
        <w:ind w:left="720" w:hanging="360"/>
      </w:pPr>
      <w:rPr>
        <w:rFonts w:ascii="Wingdings" w:hAnsi="Wingdings"/>
        <w:color w:val="323E4F"/>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15">
    <w:nsid w:val="00000019"/>
    <w:multiLevelType w:val="multilevel"/>
    <w:tmpl w:val="00000019"/>
    <w:name w:val="WWNum29"/>
    <w:lvl w:ilvl="0">
      <w:start w:val="1"/>
      <w:numFmt w:val="bullet"/>
      <w:lvlText w:val=""/>
      <w:lvlJc w:val="left"/>
      <w:pPr>
        <w:tabs>
          <w:tab w:val="num" w:pos="0"/>
        </w:tabs>
        <w:ind w:left="360" w:hanging="360"/>
      </w:pPr>
      <w:rPr>
        <w:rFonts w:ascii="Wingdings" w:hAnsi="Wingdings"/>
        <w:color w:val="323E4F"/>
      </w:rPr>
    </w:lvl>
    <w:lvl w:ilvl="1">
      <w:start w:val="1"/>
      <w:numFmt w:val="bullet"/>
      <w:lvlText w:val="o"/>
      <w:lvlJc w:val="left"/>
      <w:pPr>
        <w:tabs>
          <w:tab w:val="num" w:pos="0"/>
        </w:tabs>
        <w:ind w:left="1080" w:hanging="360"/>
      </w:pPr>
      <w:rPr>
        <w:rFonts w:ascii="Courier New" w:hAnsi="Courier New"/>
      </w:rPr>
    </w:lvl>
    <w:lvl w:ilvl="2">
      <w:start w:val="1"/>
      <w:numFmt w:val="bullet"/>
      <w:lvlText w:val=""/>
      <w:lvlJc w:val="left"/>
      <w:pPr>
        <w:tabs>
          <w:tab w:val="num" w:pos="0"/>
        </w:tabs>
        <w:ind w:left="1800" w:hanging="360"/>
      </w:pPr>
      <w:rPr>
        <w:rFonts w:ascii="Wingdings" w:hAnsi="Wingdings"/>
      </w:rPr>
    </w:lvl>
    <w:lvl w:ilvl="3">
      <w:start w:val="1"/>
      <w:numFmt w:val="bullet"/>
      <w:lvlText w:val=""/>
      <w:lvlJc w:val="left"/>
      <w:pPr>
        <w:tabs>
          <w:tab w:val="num" w:pos="0"/>
        </w:tabs>
        <w:ind w:left="2520" w:hanging="360"/>
      </w:pPr>
      <w:rPr>
        <w:rFonts w:ascii="Symbol" w:hAnsi="Symbol"/>
      </w:rPr>
    </w:lvl>
    <w:lvl w:ilvl="4">
      <w:start w:val="1"/>
      <w:numFmt w:val="bullet"/>
      <w:lvlText w:val="o"/>
      <w:lvlJc w:val="left"/>
      <w:pPr>
        <w:tabs>
          <w:tab w:val="num" w:pos="0"/>
        </w:tabs>
        <w:ind w:left="3240" w:hanging="360"/>
      </w:pPr>
      <w:rPr>
        <w:rFonts w:ascii="Courier New" w:hAnsi="Courier New"/>
      </w:rPr>
    </w:lvl>
    <w:lvl w:ilvl="5">
      <w:start w:val="1"/>
      <w:numFmt w:val="bullet"/>
      <w:lvlText w:val=""/>
      <w:lvlJc w:val="left"/>
      <w:pPr>
        <w:tabs>
          <w:tab w:val="num" w:pos="0"/>
        </w:tabs>
        <w:ind w:left="3960" w:hanging="360"/>
      </w:pPr>
      <w:rPr>
        <w:rFonts w:ascii="Wingdings" w:hAnsi="Wingdings"/>
      </w:rPr>
    </w:lvl>
    <w:lvl w:ilvl="6">
      <w:start w:val="1"/>
      <w:numFmt w:val="bullet"/>
      <w:lvlText w:val=""/>
      <w:lvlJc w:val="left"/>
      <w:pPr>
        <w:tabs>
          <w:tab w:val="num" w:pos="0"/>
        </w:tabs>
        <w:ind w:left="4680" w:hanging="360"/>
      </w:pPr>
      <w:rPr>
        <w:rFonts w:ascii="Symbol" w:hAnsi="Symbol"/>
      </w:rPr>
    </w:lvl>
    <w:lvl w:ilvl="7">
      <w:start w:val="1"/>
      <w:numFmt w:val="bullet"/>
      <w:lvlText w:val="o"/>
      <w:lvlJc w:val="left"/>
      <w:pPr>
        <w:tabs>
          <w:tab w:val="num" w:pos="0"/>
        </w:tabs>
        <w:ind w:left="5400" w:hanging="360"/>
      </w:pPr>
      <w:rPr>
        <w:rFonts w:ascii="Courier New" w:hAnsi="Courier New"/>
      </w:rPr>
    </w:lvl>
    <w:lvl w:ilvl="8">
      <w:start w:val="1"/>
      <w:numFmt w:val="bullet"/>
      <w:lvlText w:val=""/>
      <w:lvlJc w:val="left"/>
      <w:pPr>
        <w:tabs>
          <w:tab w:val="num" w:pos="0"/>
        </w:tabs>
        <w:ind w:left="6120" w:hanging="360"/>
      </w:pPr>
      <w:rPr>
        <w:rFonts w:ascii="Wingdings" w:hAnsi="Wingdings"/>
      </w:rPr>
    </w:lvl>
  </w:abstractNum>
  <w:abstractNum w:abstractNumId="16">
    <w:nsid w:val="0000001A"/>
    <w:multiLevelType w:val="multilevel"/>
    <w:tmpl w:val="0000001A"/>
    <w:name w:val="WWNum30"/>
    <w:lvl w:ilvl="0">
      <w:start w:val="1"/>
      <w:numFmt w:val="bullet"/>
      <w:lvlText w:val=""/>
      <w:lvlJc w:val="left"/>
      <w:pPr>
        <w:tabs>
          <w:tab w:val="num" w:pos="0"/>
        </w:tabs>
        <w:ind w:left="720" w:hanging="360"/>
      </w:pPr>
      <w:rPr>
        <w:rFonts w:ascii="Wingdings 3" w:hAnsi="Wingdings 3"/>
        <w:color w:val="FFC000"/>
      </w:rPr>
    </w:lvl>
    <w:lvl w:ilvl="1">
      <w:start w:val="1"/>
      <w:numFmt w:val="bullet"/>
      <w:lvlText w:val="o"/>
      <w:lvlJc w:val="left"/>
      <w:pPr>
        <w:tabs>
          <w:tab w:val="num" w:pos="0"/>
        </w:tabs>
        <w:ind w:left="1440" w:hanging="360"/>
      </w:pPr>
      <w:rPr>
        <w:rFonts w:ascii="Courier New" w:hAnsi="Courier New"/>
      </w:rPr>
    </w:lvl>
    <w:lvl w:ilvl="2">
      <w:start w:val="4"/>
      <w:numFmt w:val="bullet"/>
      <w:lvlText w:val="-"/>
      <w:lvlJc w:val="left"/>
      <w:pPr>
        <w:tabs>
          <w:tab w:val="num" w:pos="0"/>
        </w:tabs>
        <w:ind w:left="2160" w:hanging="360"/>
      </w:pPr>
      <w:rPr>
        <w:rFonts w:ascii="Calibri" w:hAnsi="Calibri"/>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17">
    <w:nsid w:val="0000001B"/>
    <w:multiLevelType w:val="multilevel"/>
    <w:tmpl w:val="743EFFB4"/>
    <w:name w:val="WWNum31"/>
    <w:lvl w:ilvl="0">
      <w:start w:val="1"/>
      <w:numFmt w:val="bullet"/>
      <w:lvlText w:val=""/>
      <w:lvlJc w:val="left"/>
      <w:pPr>
        <w:tabs>
          <w:tab w:val="num" w:pos="-360"/>
        </w:tabs>
        <w:ind w:left="360" w:hanging="360"/>
      </w:pPr>
      <w:rPr>
        <w:rFonts w:ascii="Wingdings 3" w:hAnsi="Wingdings 3" w:hint="default"/>
        <w:color w:val="FFC000"/>
        <w:sz w:val="16"/>
      </w:rPr>
    </w:lvl>
    <w:lvl w:ilvl="1">
      <w:start w:val="1"/>
      <w:numFmt w:val="bullet"/>
      <w:lvlText w:val="o"/>
      <w:lvlJc w:val="left"/>
      <w:pPr>
        <w:tabs>
          <w:tab w:val="num" w:pos="-360"/>
        </w:tabs>
        <w:ind w:left="1080" w:hanging="360"/>
      </w:pPr>
      <w:rPr>
        <w:rFonts w:ascii="Courier New" w:hAnsi="Courier New"/>
      </w:rPr>
    </w:lvl>
    <w:lvl w:ilvl="2">
      <w:start w:val="1"/>
      <w:numFmt w:val="bullet"/>
      <w:lvlText w:val=""/>
      <w:lvlJc w:val="left"/>
      <w:pPr>
        <w:tabs>
          <w:tab w:val="num" w:pos="-360"/>
        </w:tabs>
        <w:ind w:left="1800" w:hanging="360"/>
      </w:pPr>
      <w:rPr>
        <w:rFonts w:ascii="Wingdings" w:hAnsi="Wingdings"/>
      </w:rPr>
    </w:lvl>
    <w:lvl w:ilvl="3">
      <w:start w:val="1"/>
      <w:numFmt w:val="bullet"/>
      <w:lvlText w:val=""/>
      <w:lvlJc w:val="left"/>
      <w:pPr>
        <w:tabs>
          <w:tab w:val="num" w:pos="-360"/>
        </w:tabs>
        <w:ind w:left="2520" w:hanging="360"/>
      </w:pPr>
      <w:rPr>
        <w:rFonts w:ascii="Symbol" w:hAnsi="Symbol"/>
      </w:rPr>
    </w:lvl>
    <w:lvl w:ilvl="4">
      <w:start w:val="1"/>
      <w:numFmt w:val="bullet"/>
      <w:lvlText w:val="o"/>
      <w:lvlJc w:val="left"/>
      <w:pPr>
        <w:tabs>
          <w:tab w:val="num" w:pos="-360"/>
        </w:tabs>
        <w:ind w:left="3240" w:hanging="360"/>
      </w:pPr>
      <w:rPr>
        <w:rFonts w:ascii="Courier New" w:hAnsi="Courier New"/>
      </w:rPr>
    </w:lvl>
    <w:lvl w:ilvl="5">
      <w:start w:val="1"/>
      <w:numFmt w:val="bullet"/>
      <w:lvlText w:val=""/>
      <w:lvlJc w:val="left"/>
      <w:pPr>
        <w:tabs>
          <w:tab w:val="num" w:pos="-360"/>
        </w:tabs>
        <w:ind w:left="3960" w:hanging="360"/>
      </w:pPr>
      <w:rPr>
        <w:rFonts w:ascii="Wingdings" w:hAnsi="Wingdings"/>
      </w:rPr>
    </w:lvl>
    <w:lvl w:ilvl="6">
      <w:start w:val="1"/>
      <w:numFmt w:val="bullet"/>
      <w:lvlText w:val=""/>
      <w:lvlJc w:val="left"/>
      <w:pPr>
        <w:tabs>
          <w:tab w:val="num" w:pos="-360"/>
        </w:tabs>
        <w:ind w:left="4680" w:hanging="360"/>
      </w:pPr>
      <w:rPr>
        <w:rFonts w:ascii="Symbol" w:hAnsi="Symbol"/>
      </w:rPr>
    </w:lvl>
    <w:lvl w:ilvl="7">
      <w:start w:val="1"/>
      <w:numFmt w:val="bullet"/>
      <w:lvlText w:val="o"/>
      <w:lvlJc w:val="left"/>
      <w:pPr>
        <w:tabs>
          <w:tab w:val="num" w:pos="-360"/>
        </w:tabs>
        <w:ind w:left="5400" w:hanging="360"/>
      </w:pPr>
      <w:rPr>
        <w:rFonts w:ascii="Courier New" w:hAnsi="Courier New"/>
      </w:rPr>
    </w:lvl>
    <w:lvl w:ilvl="8">
      <w:start w:val="1"/>
      <w:numFmt w:val="bullet"/>
      <w:lvlText w:val=""/>
      <w:lvlJc w:val="left"/>
      <w:pPr>
        <w:tabs>
          <w:tab w:val="num" w:pos="-360"/>
        </w:tabs>
        <w:ind w:left="6120" w:hanging="360"/>
      </w:pPr>
      <w:rPr>
        <w:rFonts w:ascii="Wingdings" w:hAnsi="Wingdings"/>
      </w:rPr>
    </w:lvl>
  </w:abstractNum>
  <w:abstractNum w:abstractNumId="18">
    <w:nsid w:val="0000001C"/>
    <w:multiLevelType w:val="multilevel"/>
    <w:tmpl w:val="0000001C"/>
    <w:name w:val="WWNum37"/>
    <w:lvl w:ilvl="0">
      <w:start w:val="1"/>
      <w:numFmt w:val="bullet"/>
      <w:lvlText w:val=""/>
      <w:lvlJc w:val="left"/>
      <w:pPr>
        <w:tabs>
          <w:tab w:val="num" w:pos="0"/>
        </w:tabs>
        <w:ind w:left="360" w:hanging="360"/>
      </w:pPr>
      <w:rPr>
        <w:rFonts w:ascii="Wingdings 3" w:hAnsi="Wingdings 3"/>
        <w:color w:val="FFC000"/>
        <w:sz w:val="28"/>
      </w:rPr>
    </w:lvl>
    <w:lvl w:ilvl="1">
      <w:start w:val="1"/>
      <w:numFmt w:val="bullet"/>
      <w:lvlText w:val="o"/>
      <w:lvlJc w:val="left"/>
      <w:pPr>
        <w:tabs>
          <w:tab w:val="num" w:pos="0"/>
        </w:tabs>
        <w:ind w:left="1080" w:hanging="360"/>
      </w:pPr>
      <w:rPr>
        <w:rFonts w:ascii="Courier New" w:hAnsi="Courier New"/>
      </w:rPr>
    </w:lvl>
    <w:lvl w:ilvl="2">
      <w:start w:val="1"/>
      <w:numFmt w:val="bullet"/>
      <w:lvlText w:val=""/>
      <w:lvlJc w:val="left"/>
      <w:pPr>
        <w:tabs>
          <w:tab w:val="num" w:pos="0"/>
        </w:tabs>
        <w:ind w:left="1800" w:hanging="360"/>
      </w:pPr>
      <w:rPr>
        <w:rFonts w:ascii="Wingdings" w:hAnsi="Wingdings"/>
      </w:rPr>
    </w:lvl>
    <w:lvl w:ilvl="3">
      <w:start w:val="1"/>
      <w:numFmt w:val="bullet"/>
      <w:lvlText w:val=""/>
      <w:lvlJc w:val="left"/>
      <w:pPr>
        <w:tabs>
          <w:tab w:val="num" w:pos="0"/>
        </w:tabs>
        <w:ind w:left="2520" w:hanging="360"/>
      </w:pPr>
      <w:rPr>
        <w:rFonts w:ascii="Symbol" w:hAnsi="Symbol"/>
      </w:rPr>
    </w:lvl>
    <w:lvl w:ilvl="4">
      <w:start w:val="1"/>
      <w:numFmt w:val="bullet"/>
      <w:lvlText w:val="o"/>
      <w:lvlJc w:val="left"/>
      <w:pPr>
        <w:tabs>
          <w:tab w:val="num" w:pos="0"/>
        </w:tabs>
        <w:ind w:left="3240" w:hanging="360"/>
      </w:pPr>
      <w:rPr>
        <w:rFonts w:ascii="Courier New" w:hAnsi="Courier New"/>
      </w:rPr>
    </w:lvl>
    <w:lvl w:ilvl="5">
      <w:start w:val="1"/>
      <w:numFmt w:val="bullet"/>
      <w:lvlText w:val=""/>
      <w:lvlJc w:val="left"/>
      <w:pPr>
        <w:tabs>
          <w:tab w:val="num" w:pos="0"/>
        </w:tabs>
        <w:ind w:left="3960" w:hanging="360"/>
      </w:pPr>
      <w:rPr>
        <w:rFonts w:ascii="Wingdings" w:hAnsi="Wingdings"/>
      </w:rPr>
    </w:lvl>
    <w:lvl w:ilvl="6">
      <w:start w:val="1"/>
      <w:numFmt w:val="bullet"/>
      <w:lvlText w:val=""/>
      <w:lvlJc w:val="left"/>
      <w:pPr>
        <w:tabs>
          <w:tab w:val="num" w:pos="0"/>
        </w:tabs>
        <w:ind w:left="4680" w:hanging="360"/>
      </w:pPr>
      <w:rPr>
        <w:rFonts w:ascii="Symbol" w:hAnsi="Symbol"/>
      </w:rPr>
    </w:lvl>
    <w:lvl w:ilvl="7">
      <w:start w:val="1"/>
      <w:numFmt w:val="bullet"/>
      <w:lvlText w:val="o"/>
      <w:lvlJc w:val="left"/>
      <w:pPr>
        <w:tabs>
          <w:tab w:val="num" w:pos="0"/>
        </w:tabs>
        <w:ind w:left="5400" w:hanging="360"/>
      </w:pPr>
      <w:rPr>
        <w:rFonts w:ascii="Courier New" w:hAnsi="Courier New"/>
      </w:rPr>
    </w:lvl>
    <w:lvl w:ilvl="8">
      <w:start w:val="1"/>
      <w:numFmt w:val="bullet"/>
      <w:lvlText w:val=""/>
      <w:lvlJc w:val="left"/>
      <w:pPr>
        <w:tabs>
          <w:tab w:val="num" w:pos="0"/>
        </w:tabs>
        <w:ind w:left="6120" w:hanging="360"/>
      </w:pPr>
      <w:rPr>
        <w:rFonts w:ascii="Wingdings" w:hAnsi="Wingdings"/>
      </w:rPr>
    </w:lvl>
  </w:abstractNum>
  <w:abstractNum w:abstractNumId="19">
    <w:nsid w:val="0000001D"/>
    <w:multiLevelType w:val="multilevel"/>
    <w:tmpl w:val="0000001D"/>
    <w:name w:val="WWNum38"/>
    <w:lvl w:ilvl="0">
      <w:start w:val="1"/>
      <w:numFmt w:val="bullet"/>
      <w:lvlText w:val=""/>
      <w:lvlJc w:val="left"/>
      <w:pPr>
        <w:tabs>
          <w:tab w:val="num" w:pos="0"/>
        </w:tabs>
        <w:ind w:left="360" w:hanging="360"/>
      </w:pPr>
      <w:rPr>
        <w:rFonts w:ascii="Wingdings" w:hAnsi="Wingdings"/>
        <w:color w:val="323E4F"/>
      </w:rPr>
    </w:lvl>
    <w:lvl w:ilvl="1">
      <w:start w:val="1"/>
      <w:numFmt w:val="bullet"/>
      <w:lvlText w:val="o"/>
      <w:lvlJc w:val="left"/>
      <w:pPr>
        <w:tabs>
          <w:tab w:val="num" w:pos="0"/>
        </w:tabs>
        <w:ind w:left="1080" w:hanging="360"/>
      </w:pPr>
      <w:rPr>
        <w:rFonts w:ascii="Courier New" w:hAnsi="Courier New"/>
      </w:rPr>
    </w:lvl>
    <w:lvl w:ilvl="2">
      <w:start w:val="1"/>
      <w:numFmt w:val="bullet"/>
      <w:lvlText w:val=""/>
      <w:lvlJc w:val="left"/>
      <w:pPr>
        <w:tabs>
          <w:tab w:val="num" w:pos="0"/>
        </w:tabs>
        <w:ind w:left="1800" w:hanging="360"/>
      </w:pPr>
      <w:rPr>
        <w:rFonts w:ascii="Wingdings" w:hAnsi="Wingdings"/>
      </w:rPr>
    </w:lvl>
    <w:lvl w:ilvl="3">
      <w:start w:val="1"/>
      <w:numFmt w:val="bullet"/>
      <w:lvlText w:val=""/>
      <w:lvlJc w:val="left"/>
      <w:pPr>
        <w:tabs>
          <w:tab w:val="num" w:pos="0"/>
        </w:tabs>
        <w:ind w:left="2520" w:hanging="360"/>
      </w:pPr>
      <w:rPr>
        <w:rFonts w:ascii="Symbol" w:hAnsi="Symbol"/>
      </w:rPr>
    </w:lvl>
    <w:lvl w:ilvl="4">
      <w:start w:val="1"/>
      <w:numFmt w:val="bullet"/>
      <w:lvlText w:val="o"/>
      <w:lvlJc w:val="left"/>
      <w:pPr>
        <w:tabs>
          <w:tab w:val="num" w:pos="0"/>
        </w:tabs>
        <w:ind w:left="3240" w:hanging="360"/>
      </w:pPr>
      <w:rPr>
        <w:rFonts w:ascii="Courier New" w:hAnsi="Courier New"/>
      </w:rPr>
    </w:lvl>
    <w:lvl w:ilvl="5">
      <w:start w:val="1"/>
      <w:numFmt w:val="bullet"/>
      <w:lvlText w:val=""/>
      <w:lvlJc w:val="left"/>
      <w:pPr>
        <w:tabs>
          <w:tab w:val="num" w:pos="0"/>
        </w:tabs>
        <w:ind w:left="3960" w:hanging="360"/>
      </w:pPr>
      <w:rPr>
        <w:rFonts w:ascii="Wingdings" w:hAnsi="Wingdings"/>
      </w:rPr>
    </w:lvl>
    <w:lvl w:ilvl="6">
      <w:start w:val="1"/>
      <w:numFmt w:val="bullet"/>
      <w:lvlText w:val=""/>
      <w:lvlJc w:val="left"/>
      <w:pPr>
        <w:tabs>
          <w:tab w:val="num" w:pos="0"/>
        </w:tabs>
        <w:ind w:left="4680" w:hanging="360"/>
      </w:pPr>
      <w:rPr>
        <w:rFonts w:ascii="Symbol" w:hAnsi="Symbol"/>
      </w:rPr>
    </w:lvl>
    <w:lvl w:ilvl="7">
      <w:start w:val="1"/>
      <w:numFmt w:val="bullet"/>
      <w:lvlText w:val="o"/>
      <w:lvlJc w:val="left"/>
      <w:pPr>
        <w:tabs>
          <w:tab w:val="num" w:pos="0"/>
        </w:tabs>
        <w:ind w:left="5400" w:hanging="360"/>
      </w:pPr>
      <w:rPr>
        <w:rFonts w:ascii="Courier New" w:hAnsi="Courier New"/>
      </w:rPr>
    </w:lvl>
    <w:lvl w:ilvl="8">
      <w:start w:val="1"/>
      <w:numFmt w:val="bullet"/>
      <w:lvlText w:val=""/>
      <w:lvlJc w:val="left"/>
      <w:pPr>
        <w:tabs>
          <w:tab w:val="num" w:pos="0"/>
        </w:tabs>
        <w:ind w:left="6120" w:hanging="360"/>
      </w:pPr>
      <w:rPr>
        <w:rFonts w:ascii="Wingdings" w:hAnsi="Wingdings"/>
      </w:rPr>
    </w:lvl>
  </w:abstractNum>
  <w:abstractNum w:abstractNumId="20">
    <w:nsid w:val="00000023"/>
    <w:multiLevelType w:val="multilevel"/>
    <w:tmpl w:val="00000023"/>
    <w:name w:val="WWNum44"/>
    <w:lvl w:ilvl="0">
      <w:start w:val="1"/>
      <w:numFmt w:val="bullet"/>
      <w:lvlText w:val=""/>
      <w:lvlJc w:val="left"/>
      <w:pPr>
        <w:tabs>
          <w:tab w:val="num" w:pos="0"/>
        </w:tabs>
        <w:ind w:left="720" w:hanging="360"/>
      </w:pPr>
      <w:rPr>
        <w:rFonts w:ascii="Wingdings 3" w:hAnsi="Wingdings 3"/>
        <w:color w:val="FFC000"/>
        <w:sz w:val="28"/>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21">
    <w:nsid w:val="00E50AE9"/>
    <w:multiLevelType w:val="hybridMultilevel"/>
    <w:tmpl w:val="760ADCEE"/>
    <w:lvl w:ilvl="0" w:tplc="309888FE">
      <w:start w:val="1"/>
      <w:numFmt w:val="bullet"/>
      <w:lvlText w:val=""/>
      <w:lvlJc w:val="left"/>
      <w:pPr>
        <w:ind w:left="720" w:hanging="360"/>
      </w:pPr>
      <w:rPr>
        <w:rFonts w:ascii="Wingdings" w:hAnsi="Wingdings" w:hint="default"/>
        <w:color w:val="17365D" w:themeColor="text2" w:themeShade="BF"/>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2">
    <w:nsid w:val="0F90496F"/>
    <w:multiLevelType w:val="hybridMultilevel"/>
    <w:tmpl w:val="E3B64F02"/>
    <w:lvl w:ilvl="0" w:tplc="C340FAB6">
      <w:start w:val="1"/>
      <w:numFmt w:val="bullet"/>
      <w:lvlText w:val=""/>
      <w:lvlJc w:val="left"/>
      <w:pPr>
        <w:ind w:left="360" w:hanging="360"/>
      </w:pPr>
      <w:rPr>
        <w:rFonts w:ascii="Wingdings 3" w:hAnsi="Wingdings 3" w:hint="default"/>
        <w:color w:val="FFC000"/>
        <w:sz w:val="18"/>
      </w:rPr>
    </w:lvl>
    <w:lvl w:ilvl="1" w:tplc="04180017">
      <w:start w:val="1"/>
      <w:numFmt w:val="lowerLetter"/>
      <w:lvlText w:val="%2)"/>
      <w:lvlJc w:val="left"/>
      <w:pPr>
        <w:ind w:left="1080" w:hanging="360"/>
      </w:pPr>
      <w:rPr>
        <w:rFonts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3">
    <w:nsid w:val="0FF97144"/>
    <w:multiLevelType w:val="hybridMultilevel"/>
    <w:tmpl w:val="053891D0"/>
    <w:lvl w:ilvl="0" w:tplc="04090003">
      <w:start w:val="1"/>
      <w:numFmt w:val="bullet"/>
      <w:lvlText w:val="o"/>
      <w:lvlJc w:val="left"/>
      <w:pPr>
        <w:ind w:left="1080" w:hanging="360"/>
      </w:pPr>
      <w:rPr>
        <w:rFonts w:ascii="Courier New" w:hAnsi="Courier New" w:cs="Courier New" w:hint="default"/>
      </w:rPr>
    </w:lvl>
    <w:lvl w:ilvl="1" w:tplc="04180003">
      <w:start w:val="1"/>
      <w:numFmt w:val="bullet"/>
      <w:lvlText w:val="o"/>
      <w:lvlJc w:val="left"/>
      <w:pPr>
        <w:ind w:left="1800" w:hanging="360"/>
      </w:pPr>
      <w:rPr>
        <w:rFonts w:ascii="Courier New" w:hAnsi="Courier New" w:cs="Courier New" w:hint="default"/>
      </w:rPr>
    </w:lvl>
    <w:lvl w:ilvl="2" w:tplc="04180005">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24">
    <w:nsid w:val="12E51229"/>
    <w:multiLevelType w:val="hybridMultilevel"/>
    <w:tmpl w:val="C924F2F8"/>
    <w:lvl w:ilvl="0" w:tplc="146014B0">
      <w:start w:val="1"/>
      <w:numFmt w:val="bullet"/>
      <w:lvlText w:val=""/>
      <w:lvlJc w:val="left"/>
      <w:pPr>
        <w:ind w:left="720" w:hanging="360"/>
      </w:pPr>
      <w:rPr>
        <w:rFonts w:ascii="Wingdings 3" w:hAnsi="Wingdings 3" w:hint="default"/>
        <w:color w:val="FFC000"/>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13D86DF4"/>
    <w:multiLevelType w:val="hybridMultilevel"/>
    <w:tmpl w:val="10D2910C"/>
    <w:lvl w:ilvl="0" w:tplc="146014B0">
      <w:start w:val="1"/>
      <w:numFmt w:val="bullet"/>
      <w:lvlText w:val=""/>
      <w:lvlJc w:val="left"/>
      <w:pPr>
        <w:ind w:left="720" w:hanging="360"/>
      </w:pPr>
      <w:rPr>
        <w:rFonts w:ascii="Wingdings 3" w:hAnsi="Wingdings 3" w:hint="default"/>
        <w:color w:val="FFC000"/>
        <w:sz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6">
    <w:nsid w:val="1536784E"/>
    <w:multiLevelType w:val="hybridMultilevel"/>
    <w:tmpl w:val="B0A2D198"/>
    <w:lvl w:ilvl="0" w:tplc="A9106816">
      <w:start w:val="1"/>
      <w:numFmt w:val="decimal"/>
      <w:lvlText w:val="2.%1"/>
      <w:lvlJc w:val="left"/>
      <w:pPr>
        <w:ind w:left="360" w:hanging="360"/>
      </w:pPr>
      <w:rPr>
        <w:rFonts w:cs="Times New Roman" w:hint="default"/>
      </w:rPr>
    </w:lvl>
    <w:lvl w:ilvl="1" w:tplc="04180019">
      <w:start w:val="1"/>
      <w:numFmt w:val="lowerLetter"/>
      <w:pStyle w:val="Titlu2"/>
      <w:lvlText w:val="%2."/>
      <w:lvlJc w:val="left"/>
      <w:pPr>
        <w:ind w:left="1080" w:hanging="360"/>
      </w:pPr>
      <w:rPr>
        <w:rFonts w:cs="Times New Roman"/>
      </w:rPr>
    </w:lvl>
    <w:lvl w:ilvl="2" w:tplc="0418001B" w:tentative="1">
      <w:start w:val="1"/>
      <w:numFmt w:val="lowerRoman"/>
      <w:lvlText w:val="%3."/>
      <w:lvlJc w:val="right"/>
      <w:pPr>
        <w:ind w:left="1800" w:hanging="180"/>
      </w:pPr>
      <w:rPr>
        <w:rFonts w:cs="Times New Roman"/>
      </w:rPr>
    </w:lvl>
    <w:lvl w:ilvl="3" w:tplc="0418000F" w:tentative="1">
      <w:start w:val="1"/>
      <w:numFmt w:val="decimal"/>
      <w:lvlText w:val="%4."/>
      <w:lvlJc w:val="left"/>
      <w:pPr>
        <w:ind w:left="2520" w:hanging="360"/>
      </w:pPr>
      <w:rPr>
        <w:rFonts w:cs="Times New Roman"/>
      </w:rPr>
    </w:lvl>
    <w:lvl w:ilvl="4" w:tplc="04180019" w:tentative="1">
      <w:start w:val="1"/>
      <w:numFmt w:val="lowerLetter"/>
      <w:lvlText w:val="%5."/>
      <w:lvlJc w:val="left"/>
      <w:pPr>
        <w:ind w:left="3240" w:hanging="360"/>
      </w:pPr>
      <w:rPr>
        <w:rFonts w:cs="Times New Roman"/>
      </w:rPr>
    </w:lvl>
    <w:lvl w:ilvl="5" w:tplc="0418001B" w:tentative="1">
      <w:start w:val="1"/>
      <w:numFmt w:val="lowerRoman"/>
      <w:lvlText w:val="%6."/>
      <w:lvlJc w:val="right"/>
      <w:pPr>
        <w:ind w:left="3960" w:hanging="180"/>
      </w:pPr>
      <w:rPr>
        <w:rFonts w:cs="Times New Roman"/>
      </w:rPr>
    </w:lvl>
    <w:lvl w:ilvl="6" w:tplc="0418000F" w:tentative="1">
      <w:start w:val="1"/>
      <w:numFmt w:val="decimal"/>
      <w:lvlText w:val="%7."/>
      <w:lvlJc w:val="left"/>
      <w:pPr>
        <w:ind w:left="4680" w:hanging="360"/>
      </w:pPr>
      <w:rPr>
        <w:rFonts w:cs="Times New Roman"/>
      </w:rPr>
    </w:lvl>
    <w:lvl w:ilvl="7" w:tplc="04180019" w:tentative="1">
      <w:start w:val="1"/>
      <w:numFmt w:val="lowerLetter"/>
      <w:lvlText w:val="%8."/>
      <w:lvlJc w:val="left"/>
      <w:pPr>
        <w:ind w:left="5400" w:hanging="360"/>
      </w:pPr>
      <w:rPr>
        <w:rFonts w:cs="Times New Roman"/>
      </w:rPr>
    </w:lvl>
    <w:lvl w:ilvl="8" w:tplc="0418001B" w:tentative="1">
      <w:start w:val="1"/>
      <w:numFmt w:val="lowerRoman"/>
      <w:lvlText w:val="%9."/>
      <w:lvlJc w:val="right"/>
      <w:pPr>
        <w:ind w:left="6120" w:hanging="180"/>
      </w:pPr>
      <w:rPr>
        <w:rFonts w:cs="Times New Roman"/>
      </w:rPr>
    </w:lvl>
  </w:abstractNum>
  <w:abstractNum w:abstractNumId="27">
    <w:nsid w:val="199A6135"/>
    <w:multiLevelType w:val="hybridMultilevel"/>
    <w:tmpl w:val="137E22FA"/>
    <w:lvl w:ilvl="0" w:tplc="146014B0">
      <w:start w:val="1"/>
      <w:numFmt w:val="bullet"/>
      <w:lvlText w:val=""/>
      <w:lvlJc w:val="left"/>
      <w:pPr>
        <w:ind w:left="360" w:hanging="360"/>
      </w:pPr>
      <w:rPr>
        <w:rFonts w:ascii="Wingdings 3" w:hAnsi="Wingdings 3" w:hint="default"/>
        <w:color w:val="FFC000"/>
        <w:sz w:val="16"/>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nsid w:val="1EBC52B9"/>
    <w:multiLevelType w:val="hybridMultilevel"/>
    <w:tmpl w:val="910C06C4"/>
    <w:lvl w:ilvl="0" w:tplc="146014B0">
      <w:start w:val="1"/>
      <w:numFmt w:val="bullet"/>
      <w:lvlText w:val=""/>
      <w:lvlJc w:val="left"/>
      <w:pPr>
        <w:ind w:left="360" w:hanging="360"/>
      </w:pPr>
      <w:rPr>
        <w:rFonts w:ascii="Wingdings 3" w:hAnsi="Wingdings 3" w:hint="default"/>
        <w:color w:val="FFC000"/>
        <w:sz w:val="16"/>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nsid w:val="214F141F"/>
    <w:multiLevelType w:val="hybridMultilevel"/>
    <w:tmpl w:val="7D025C4E"/>
    <w:lvl w:ilvl="0" w:tplc="146014B0">
      <w:start w:val="1"/>
      <w:numFmt w:val="bullet"/>
      <w:lvlText w:val=""/>
      <w:lvlJc w:val="left"/>
      <w:pPr>
        <w:ind w:left="360" w:hanging="360"/>
      </w:pPr>
      <w:rPr>
        <w:rFonts w:ascii="Wingdings 3" w:hAnsi="Wingdings 3" w:hint="default"/>
        <w:color w:val="FFC000"/>
        <w:sz w:val="16"/>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nsid w:val="23162C69"/>
    <w:multiLevelType w:val="hybridMultilevel"/>
    <w:tmpl w:val="12AE133E"/>
    <w:lvl w:ilvl="0" w:tplc="146014B0">
      <w:start w:val="1"/>
      <w:numFmt w:val="bullet"/>
      <w:lvlText w:val=""/>
      <w:lvlJc w:val="left"/>
      <w:pPr>
        <w:ind w:left="360" w:hanging="360"/>
      </w:pPr>
      <w:rPr>
        <w:rFonts w:ascii="Wingdings 3" w:hAnsi="Wingdings 3" w:hint="default"/>
        <w:color w:val="FFC000"/>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31">
    <w:nsid w:val="32A059C4"/>
    <w:multiLevelType w:val="hybridMultilevel"/>
    <w:tmpl w:val="F1F8743A"/>
    <w:lvl w:ilvl="0" w:tplc="146014B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32">
    <w:nsid w:val="36104914"/>
    <w:multiLevelType w:val="hybridMultilevel"/>
    <w:tmpl w:val="763EC0DA"/>
    <w:lvl w:ilvl="0" w:tplc="146014B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33">
    <w:nsid w:val="3E0F0112"/>
    <w:multiLevelType w:val="hybridMultilevel"/>
    <w:tmpl w:val="01A0ADC4"/>
    <w:lvl w:ilvl="0" w:tplc="146014B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34">
    <w:nsid w:val="3E285487"/>
    <w:multiLevelType w:val="hybridMultilevel"/>
    <w:tmpl w:val="C4D6FF32"/>
    <w:lvl w:ilvl="0" w:tplc="B9881D2A">
      <w:start w:val="1"/>
      <w:numFmt w:val="bullet"/>
      <w:lvlText w:val=""/>
      <w:lvlJc w:val="left"/>
      <w:pPr>
        <w:ind w:left="720" w:hanging="360"/>
      </w:pPr>
      <w:rPr>
        <w:rFonts w:ascii="Wingdings 3" w:hAnsi="Wingdings 3" w:hint="default"/>
        <w:color w:val="FFC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nsid w:val="41680445"/>
    <w:multiLevelType w:val="hybridMultilevel"/>
    <w:tmpl w:val="0C2C434E"/>
    <w:lvl w:ilvl="0" w:tplc="146014B0">
      <w:start w:val="1"/>
      <w:numFmt w:val="bullet"/>
      <w:lvlText w:val=""/>
      <w:lvlJc w:val="left"/>
      <w:pPr>
        <w:ind w:left="360" w:hanging="360"/>
      </w:pPr>
      <w:rPr>
        <w:rFonts w:ascii="Wingdings 3" w:hAnsi="Wingdings 3" w:hint="default"/>
        <w:color w:val="FFC000"/>
      </w:rPr>
    </w:lvl>
    <w:lvl w:ilvl="1" w:tplc="04180003">
      <w:start w:val="1"/>
      <w:numFmt w:val="bullet"/>
      <w:lvlText w:val="o"/>
      <w:lvlJc w:val="left"/>
      <w:pPr>
        <w:ind w:left="1080" w:hanging="360"/>
      </w:pPr>
      <w:rPr>
        <w:rFonts w:ascii="Courier New" w:hAnsi="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36">
    <w:nsid w:val="442871F2"/>
    <w:multiLevelType w:val="hybridMultilevel"/>
    <w:tmpl w:val="CD98FE10"/>
    <w:lvl w:ilvl="0" w:tplc="146014B0">
      <w:start w:val="1"/>
      <w:numFmt w:val="bullet"/>
      <w:lvlText w:val=""/>
      <w:lvlJc w:val="left"/>
      <w:pPr>
        <w:ind w:left="720" w:hanging="360"/>
      </w:pPr>
      <w:rPr>
        <w:rFonts w:ascii="Wingdings 3" w:hAnsi="Wingdings 3" w:hint="default"/>
        <w:color w:val="FFC000"/>
        <w:sz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7">
    <w:nsid w:val="4965695C"/>
    <w:multiLevelType w:val="hybridMultilevel"/>
    <w:tmpl w:val="96CC8FA0"/>
    <w:lvl w:ilvl="0" w:tplc="146014B0">
      <w:start w:val="1"/>
      <w:numFmt w:val="bullet"/>
      <w:lvlText w:val=""/>
      <w:lvlJc w:val="left"/>
      <w:pPr>
        <w:ind w:left="360" w:hanging="360"/>
      </w:pPr>
      <w:rPr>
        <w:rFonts w:ascii="Wingdings 3" w:hAnsi="Wingdings 3" w:hint="default"/>
        <w:color w:val="FFC000"/>
        <w:sz w:val="16"/>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8">
    <w:nsid w:val="4A376F79"/>
    <w:multiLevelType w:val="hybridMultilevel"/>
    <w:tmpl w:val="E216E2C2"/>
    <w:lvl w:ilvl="0" w:tplc="146014B0">
      <w:start w:val="1"/>
      <w:numFmt w:val="bullet"/>
      <w:lvlText w:val=""/>
      <w:lvlJc w:val="left"/>
      <w:pPr>
        <w:ind w:left="720" w:hanging="360"/>
      </w:pPr>
      <w:rPr>
        <w:rFonts w:ascii="Wingdings 3" w:hAnsi="Wingdings 3" w:hint="default"/>
        <w:color w:val="FFC000"/>
        <w:sz w:val="16"/>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4AF5637F"/>
    <w:multiLevelType w:val="hybridMultilevel"/>
    <w:tmpl w:val="E190FB1E"/>
    <w:lvl w:ilvl="0" w:tplc="146014B0">
      <w:start w:val="1"/>
      <w:numFmt w:val="bullet"/>
      <w:lvlText w:val=""/>
      <w:lvlJc w:val="left"/>
      <w:pPr>
        <w:ind w:left="720" w:hanging="360"/>
      </w:pPr>
      <w:rPr>
        <w:rFonts w:ascii="Wingdings 3" w:hAnsi="Wingdings 3" w:hint="default"/>
        <w:color w:val="FFC000"/>
        <w:sz w:val="16"/>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4BCC11F8"/>
    <w:multiLevelType w:val="hybridMultilevel"/>
    <w:tmpl w:val="72A6C4C2"/>
    <w:lvl w:ilvl="0" w:tplc="0418000F">
      <w:start w:val="1"/>
      <w:numFmt w:val="decimal"/>
      <w:lvlText w:val="%1."/>
      <w:lvlJc w:val="left"/>
      <w:pPr>
        <w:ind w:left="360" w:hanging="360"/>
      </w:pPr>
      <w:rPr>
        <w:rFonts w:hint="default"/>
        <w:color w:val="FFC000"/>
        <w:sz w:val="18"/>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41">
    <w:nsid w:val="4D3D63C1"/>
    <w:multiLevelType w:val="hybridMultilevel"/>
    <w:tmpl w:val="569C2DEC"/>
    <w:lvl w:ilvl="0" w:tplc="146014B0">
      <w:start w:val="1"/>
      <w:numFmt w:val="bullet"/>
      <w:lvlText w:val=""/>
      <w:lvlJc w:val="left"/>
      <w:pPr>
        <w:ind w:left="360" w:hanging="360"/>
      </w:pPr>
      <w:rPr>
        <w:rFonts w:ascii="Wingdings 3" w:hAnsi="Wingdings 3" w:hint="default"/>
        <w:color w:val="FFC000"/>
        <w:sz w:val="16"/>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2">
    <w:nsid w:val="51DC3700"/>
    <w:multiLevelType w:val="hybridMultilevel"/>
    <w:tmpl w:val="5A4EBD10"/>
    <w:lvl w:ilvl="0" w:tplc="309888FE">
      <w:start w:val="1"/>
      <w:numFmt w:val="bullet"/>
      <w:lvlText w:val=""/>
      <w:lvlJc w:val="left"/>
      <w:pPr>
        <w:ind w:left="1440" w:hanging="360"/>
      </w:pPr>
      <w:rPr>
        <w:rFonts w:ascii="Wingdings" w:hAnsi="Wingdings" w:hint="default"/>
        <w:color w:val="17365D" w:themeColor="text2" w:themeShade="BF"/>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43">
    <w:nsid w:val="56BD536F"/>
    <w:multiLevelType w:val="hybridMultilevel"/>
    <w:tmpl w:val="FC9C867C"/>
    <w:lvl w:ilvl="0" w:tplc="309888FE">
      <w:start w:val="1"/>
      <w:numFmt w:val="bullet"/>
      <w:lvlText w:val=""/>
      <w:lvlJc w:val="left"/>
      <w:pPr>
        <w:ind w:left="720" w:hanging="360"/>
      </w:pPr>
      <w:rPr>
        <w:rFonts w:ascii="Wingdings" w:hAnsi="Wingdings" w:hint="default"/>
        <w:color w:val="17365D" w:themeColor="text2" w:themeShade="BF"/>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4">
    <w:nsid w:val="5A907D38"/>
    <w:multiLevelType w:val="hybridMultilevel"/>
    <w:tmpl w:val="424CAF76"/>
    <w:lvl w:ilvl="0" w:tplc="309888FE">
      <w:start w:val="1"/>
      <w:numFmt w:val="bullet"/>
      <w:lvlText w:val=""/>
      <w:lvlJc w:val="left"/>
      <w:pPr>
        <w:ind w:left="720" w:hanging="360"/>
      </w:pPr>
      <w:rPr>
        <w:rFonts w:ascii="Wingdings" w:hAnsi="Wingdings" w:hint="default"/>
        <w:color w:val="17365D" w:themeColor="text2" w:themeShade="BF"/>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5">
    <w:nsid w:val="5B6A4953"/>
    <w:multiLevelType w:val="hybridMultilevel"/>
    <w:tmpl w:val="147EAE34"/>
    <w:lvl w:ilvl="0" w:tplc="146014B0">
      <w:start w:val="1"/>
      <w:numFmt w:val="bullet"/>
      <w:lvlText w:val=""/>
      <w:lvlJc w:val="left"/>
      <w:pPr>
        <w:ind w:left="360" w:hanging="360"/>
      </w:pPr>
      <w:rPr>
        <w:rFonts w:ascii="Wingdings 3" w:hAnsi="Wingdings 3" w:hint="default"/>
        <w:color w:val="FFC000"/>
        <w:sz w:val="16"/>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6">
    <w:nsid w:val="60155288"/>
    <w:multiLevelType w:val="hybridMultilevel"/>
    <w:tmpl w:val="EED644B0"/>
    <w:lvl w:ilvl="0" w:tplc="146014B0">
      <w:start w:val="1"/>
      <w:numFmt w:val="bullet"/>
      <w:lvlText w:val=""/>
      <w:lvlJc w:val="left"/>
      <w:pPr>
        <w:ind w:left="360" w:hanging="360"/>
      </w:pPr>
      <w:rPr>
        <w:rFonts w:ascii="Wingdings 3" w:hAnsi="Wingdings 3" w:hint="default"/>
        <w:color w:val="FFC000"/>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47">
    <w:nsid w:val="688E4A0E"/>
    <w:multiLevelType w:val="hybridMultilevel"/>
    <w:tmpl w:val="950C9C54"/>
    <w:lvl w:ilvl="0" w:tplc="309888FE">
      <w:start w:val="1"/>
      <w:numFmt w:val="bullet"/>
      <w:lvlText w:val=""/>
      <w:lvlJc w:val="left"/>
      <w:pPr>
        <w:ind w:left="720" w:hanging="360"/>
      </w:pPr>
      <w:rPr>
        <w:rFonts w:ascii="Wingdings" w:hAnsi="Wingdings" w:hint="default"/>
        <w:color w:val="17365D" w:themeColor="text2" w:themeShade="BF"/>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8">
    <w:nsid w:val="69453AFA"/>
    <w:multiLevelType w:val="hybridMultilevel"/>
    <w:tmpl w:val="9AF2D3E4"/>
    <w:lvl w:ilvl="0" w:tplc="309888FE">
      <w:start w:val="1"/>
      <w:numFmt w:val="bullet"/>
      <w:lvlText w:val=""/>
      <w:lvlJc w:val="left"/>
      <w:pPr>
        <w:ind w:left="720" w:hanging="360"/>
      </w:pPr>
      <w:rPr>
        <w:rFonts w:ascii="Wingdings" w:hAnsi="Wingdings" w:hint="default"/>
        <w:color w:val="17365D" w:themeColor="text2" w:themeShade="BF"/>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9">
    <w:nsid w:val="6C4E42DF"/>
    <w:multiLevelType w:val="hybridMultilevel"/>
    <w:tmpl w:val="72209922"/>
    <w:lvl w:ilvl="0" w:tplc="04180015">
      <w:start w:val="1"/>
      <w:numFmt w:val="upperLetter"/>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50">
    <w:nsid w:val="6FA85A6E"/>
    <w:multiLevelType w:val="hybridMultilevel"/>
    <w:tmpl w:val="DB2CD9E2"/>
    <w:lvl w:ilvl="0" w:tplc="309888FE">
      <w:start w:val="1"/>
      <w:numFmt w:val="bullet"/>
      <w:lvlText w:val=""/>
      <w:lvlJc w:val="left"/>
      <w:pPr>
        <w:ind w:left="720" w:hanging="360"/>
      </w:pPr>
      <w:rPr>
        <w:rFonts w:ascii="Wingdings" w:hAnsi="Wingdings" w:hint="default"/>
        <w:color w:val="17365D" w:themeColor="text2" w:themeShade="BF"/>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1">
    <w:nsid w:val="70F064B9"/>
    <w:multiLevelType w:val="hybridMultilevel"/>
    <w:tmpl w:val="943C3B3C"/>
    <w:lvl w:ilvl="0" w:tplc="309888FE">
      <w:start w:val="1"/>
      <w:numFmt w:val="bullet"/>
      <w:lvlText w:val=""/>
      <w:lvlJc w:val="left"/>
      <w:pPr>
        <w:ind w:left="720" w:hanging="360"/>
      </w:pPr>
      <w:rPr>
        <w:rFonts w:ascii="Wingdings" w:hAnsi="Wingdings" w:hint="default"/>
        <w:color w:val="17365D" w:themeColor="text2" w:themeShade="BF"/>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2">
    <w:nsid w:val="77F83B52"/>
    <w:multiLevelType w:val="hybridMultilevel"/>
    <w:tmpl w:val="12209496"/>
    <w:lvl w:ilvl="0" w:tplc="309888FE">
      <w:start w:val="1"/>
      <w:numFmt w:val="bullet"/>
      <w:lvlText w:val=""/>
      <w:lvlJc w:val="left"/>
      <w:pPr>
        <w:ind w:left="720" w:hanging="360"/>
      </w:pPr>
      <w:rPr>
        <w:rFonts w:ascii="Wingdings" w:hAnsi="Wingdings" w:hint="default"/>
        <w:color w:val="17365D" w:themeColor="text2" w:themeShade="BF"/>
        <w:sz w:val="18"/>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3">
    <w:nsid w:val="7CC6786A"/>
    <w:multiLevelType w:val="hybridMultilevel"/>
    <w:tmpl w:val="8068839E"/>
    <w:lvl w:ilvl="0" w:tplc="C340FAB6">
      <w:start w:val="1"/>
      <w:numFmt w:val="bullet"/>
      <w:lvlText w:val=""/>
      <w:lvlJc w:val="left"/>
      <w:pPr>
        <w:ind w:left="360" w:hanging="360"/>
      </w:pPr>
      <w:rPr>
        <w:rFonts w:ascii="Wingdings 3" w:hAnsi="Wingdings 3" w:hint="default"/>
        <w:color w:val="FFC000"/>
        <w:sz w:val="18"/>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54">
    <w:nsid w:val="7FAB1876"/>
    <w:multiLevelType w:val="hybridMultilevel"/>
    <w:tmpl w:val="5DB0C190"/>
    <w:lvl w:ilvl="0" w:tplc="146014B0">
      <w:start w:val="1"/>
      <w:numFmt w:val="bullet"/>
      <w:lvlText w:val=""/>
      <w:lvlJc w:val="left"/>
      <w:pPr>
        <w:ind w:left="360" w:hanging="360"/>
      </w:pPr>
      <w:rPr>
        <w:rFonts w:ascii="Wingdings 3" w:hAnsi="Wingdings 3" w:hint="default"/>
        <w:color w:val="FFC000"/>
        <w:sz w:val="16"/>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num w:numId="1">
    <w:abstractNumId w:val="26"/>
  </w:num>
  <w:num w:numId="2">
    <w:abstractNumId w:val="3"/>
  </w:num>
  <w:num w:numId="3">
    <w:abstractNumId w:val="17"/>
  </w:num>
  <w:num w:numId="4">
    <w:abstractNumId w:val="45"/>
  </w:num>
  <w:num w:numId="5">
    <w:abstractNumId w:val="38"/>
  </w:num>
  <w:num w:numId="6">
    <w:abstractNumId w:val="41"/>
  </w:num>
  <w:num w:numId="7">
    <w:abstractNumId w:val="28"/>
  </w:num>
  <w:num w:numId="8">
    <w:abstractNumId w:val="29"/>
  </w:num>
  <w:num w:numId="9">
    <w:abstractNumId w:val="39"/>
  </w:num>
  <w:num w:numId="10">
    <w:abstractNumId w:val="27"/>
  </w:num>
  <w:num w:numId="11">
    <w:abstractNumId w:val="37"/>
  </w:num>
  <w:num w:numId="12">
    <w:abstractNumId w:val="32"/>
  </w:num>
  <w:num w:numId="13">
    <w:abstractNumId w:val="35"/>
  </w:num>
  <w:num w:numId="14">
    <w:abstractNumId w:val="33"/>
  </w:num>
  <w:num w:numId="15">
    <w:abstractNumId w:val="34"/>
  </w:num>
  <w:num w:numId="16">
    <w:abstractNumId w:val="30"/>
  </w:num>
  <w:num w:numId="17">
    <w:abstractNumId w:val="36"/>
  </w:num>
  <w:num w:numId="18">
    <w:abstractNumId w:val="46"/>
  </w:num>
  <w:num w:numId="19">
    <w:abstractNumId w:val="31"/>
  </w:num>
  <w:num w:numId="20">
    <w:abstractNumId w:val="49"/>
  </w:num>
  <w:num w:numId="21">
    <w:abstractNumId w:val="53"/>
  </w:num>
  <w:num w:numId="22">
    <w:abstractNumId w:val="40"/>
  </w:num>
  <w:num w:numId="23">
    <w:abstractNumId w:val="52"/>
  </w:num>
  <w:num w:numId="24">
    <w:abstractNumId w:val="42"/>
  </w:num>
  <w:num w:numId="25">
    <w:abstractNumId w:val="48"/>
  </w:num>
  <w:num w:numId="26">
    <w:abstractNumId w:val="54"/>
  </w:num>
  <w:num w:numId="27">
    <w:abstractNumId w:val="22"/>
  </w:num>
  <w:num w:numId="28">
    <w:abstractNumId w:val="50"/>
  </w:num>
  <w:num w:numId="29">
    <w:abstractNumId w:val="44"/>
  </w:num>
  <w:num w:numId="30">
    <w:abstractNumId w:val="47"/>
  </w:num>
  <w:num w:numId="31">
    <w:abstractNumId w:val="51"/>
  </w:num>
  <w:num w:numId="32">
    <w:abstractNumId w:val="21"/>
  </w:num>
  <w:num w:numId="33">
    <w:abstractNumId w:val="43"/>
  </w:num>
  <w:num w:numId="34">
    <w:abstractNumId w:val="25"/>
  </w:num>
  <w:num w:numId="35">
    <w:abstractNumId w:val="24"/>
  </w:num>
  <w:num w:numId="36">
    <w:abstractNumId w:val="23"/>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588D"/>
    <w:rsid w:val="000005A3"/>
    <w:rsid w:val="00001020"/>
    <w:rsid w:val="0000189E"/>
    <w:rsid w:val="000024BD"/>
    <w:rsid w:val="000036EA"/>
    <w:rsid w:val="00004BE3"/>
    <w:rsid w:val="000058CD"/>
    <w:rsid w:val="00007B41"/>
    <w:rsid w:val="00010064"/>
    <w:rsid w:val="00015DB4"/>
    <w:rsid w:val="00016389"/>
    <w:rsid w:val="0001646B"/>
    <w:rsid w:val="00016546"/>
    <w:rsid w:val="00016F0B"/>
    <w:rsid w:val="00017B9D"/>
    <w:rsid w:val="00017EFE"/>
    <w:rsid w:val="000206CA"/>
    <w:rsid w:val="0002176C"/>
    <w:rsid w:val="00021B27"/>
    <w:rsid w:val="00021D8F"/>
    <w:rsid w:val="000226AD"/>
    <w:rsid w:val="000242D4"/>
    <w:rsid w:val="00024B74"/>
    <w:rsid w:val="000263AE"/>
    <w:rsid w:val="00026515"/>
    <w:rsid w:val="000266AF"/>
    <w:rsid w:val="00030135"/>
    <w:rsid w:val="0003164E"/>
    <w:rsid w:val="0003222E"/>
    <w:rsid w:val="00032905"/>
    <w:rsid w:val="000331B2"/>
    <w:rsid w:val="00033633"/>
    <w:rsid w:val="000346BF"/>
    <w:rsid w:val="00040551"/>
    <w:rsid w:val="00040727"/>
    <w:rsid w:val="0004188A"/>
    <w:rsid w:val="0004232F"/>
    <w:rsid w:val="00044662"/>
    <w:rsid w:val="00044D68"/>
    <w:rsid w:val="00044E39"/>
    <w:rsid w:val="00045A3E"/>
    <w:rsid w:val="00046C53"/>
    <w:rsid w:val="00047FF2"/>
    <w:rsid w:val="00050470"/>
    <w:rsid w:val="000517F2"/>
    <w:rsid w:val="00052CA7"/>
    <w:rsid w:val="00052EFF"/>
    <w:rsid w:val="00053016"/>
    <w:rsid w:val="00054368"/>
    <w:rsid w:val="000555A4"/>
    <w:rsid w:val="000560E2"/>
    <w:rsid w:val="00060A6E"/>
    <w:rsid w:val="000625B2"/>
    <w:rsid w:val="000635B6"/>
    <w:rsid w:val="00064BB8"/>
    <w:rsid w:val="0006723D"/>
    <w:rsid w:val="000708B8"/>
    <w:rsid w:val="00070E51"/>
    <w:rsid w:val="0007140A"/>
    <w:rsid w:val="0007250F"/>
    <w:rsid w:val="00073154"/>
    <w:rsid w:val="0007320D"/>
    <w:rsid w:val="000732FD"/>
    <w:rsid w:val="0007350A"/>
    <w:rsid w:val="00074F35"/>
    <w:rsid w:val="00077BF9"/>
    <w:rsid w:val="00085DCE"/>
    <w:rsid w:val="00086DAA"/>
    <w:rsid w:val="00087609"/>
    <w:rsid w:val="0009367B"/>
    <w:rsid w:val="0009413E"/>
    <w:rsid w:val="00096B71"/>
    <w:rsid w:val="000A1BD4"/>
    <w:rsid w:val="000A1C95"/>
    <w:rsid w:val="000A298E"/>
    <w:rsid w:val="000A3F1E"/>
    <w:rsid w:val="000A5B59"/>
    <w:rsid w:val="000A67D3"/>
    <w:rsid w:val="000B2B27"/>
    <w:rsid w:val="000B4C9F"/>
    <w:rsid w:val="000B4F65"/>
    <w:rsid w:val="000B50DA"/>
    <w:rsid w:val="000B6B69"/>
    <w:rsid w:val="000C0221"/>
    <w:rsid w:val="000C024B"/>
    <w:rsid w:val="000C0A6B"/>
    <w:rsid w:val="000C24A7"/>
    <w:rsid w:val="000C307D"/>
    <w:rsid w:val="000C341F"/>
    <w:rsid w:val="000C3A5A"/>
    <w:rsid w:val="000C4169"/>
    <w:rsid w:val="000C44A2"/>
    <w:rsid w:val="000C5BB7"/>
    <w:rsid w:val="000C6170"/>
    <w:rsid w:val="000C6E62"/>
    <w:rsid w:val="000C7BCA"/>
    <w:rsid w:val="000D0B67"/>
    <w:rsid w:val="000D0CF7"/>
    <w:rsid w:val="000D522A"/>
    <w:rsid w:val="000D5704"/>
    <w:rsid w:val="000D6D25"/>
    <w:rsid w:val="000D75B6"/>
    <w:rsid w:val="000D7FB3"/>
    <w:rsid w:val="000E0535"/>
    <w:rsid w:val="000E0858"/>
    <w:rsid w:val="000E1881"/>
    <w:rsid w:val="000E1AE2"/>
    <w:rsid w:val="000E1BEE"/>
    <w:rsid w:val="000E2377"/>
    <w:rsid w:val="000E5374"/>
    <w:rsid w:val="000E5DC7"/>
    <w:rsid w:val="000E70A6"/>
    <w:rsid w:val="000E7ECE"/>
    <w:rsid w:val="000F023D"/>
    <w:rsid w:val="000F19D0"/>
    <w:rsid w:val="000F4658"/>
    <w:rsid w:val="000F76B8"/>
    <w:rsid w:val="000F76DC"/>
    <w:rsid w:val="0010000E"/>
    <w:rsid w:val="0010024F"/>
    <w:rsid w:val="00100278"/>
    <w:rsid w:val="00100602"/>
    <w:rsid w:val="001010D0"/>
    <w:rsid w:val="0010123F"/>
    <w:rsid w:val="00103318"/>
    <w:rsid w:val="001036A7"/>
    <w:rsid w:val="001069D0"/>
    <w:rsid w:val="001117A8"/>
    <w:rsid w:val="00111814"/>
    <w:rsid w:val="001118E2"/>
    <w:rsid w:val="00112126"/>
    <w:rsid w:val="0011331A"/>
    <w:rsid w:val="00113ADA"/>
    <w:rsid w:val="00113C06"/>
    <w:rsid w:val="0011453F"/>
    <w:rsid w:val="0011475B"/>
    <w:rsid w:val="00114D40"/>
    <w:rsid w:val="0011585F"/>
    <w:rsid w:val="001162C1"/>
    <w:rsid w:val="00116451"/>
    <w:rsid w:val="001170BD"/>
    <w:rsid w:val="001172B1"/>
    <w:rsid w:val="00117B02"/>
    <w:rsid w:val="0012141A"/>
    <w:rsid w:val="001223B3"/>
    <w:rsid w:val="001223D1"/>
    <w:rsid w:val="001240C8"/>
    <w:rsid w:val="00126C05"/>
    <w:rsid w:val="00130962"/>
    <w:rsid w:val="00130A6D"/>
    <w:rsid w:val="00130A84"/>
    <w:rsid w:val="00130F03"/>
    <w:rsid w:val="00132897"/>
    <w:rsid w:val="00132D00"/>
    <w:rsid w:val="0013307A"/>
    <w:rsid w:val="001333A0"/>
    <w:rsid w:val="00134006"/>
    <w:rsid w:val="001346EF"/>
    <w:rsid w:val="001361BE"/>
    <w:rsid w:val="001372E6"/>
    <w:rsid w:val="00137476"/>
    <w:rsid w:val="00137576"/>
    <w:rsid w:val="00137BD9"/>
    <w:rsid w:val="00137C2D"/>
    <w:rsid w:val="00137F0F"/>
    <w:rsid w:val="001411B7"/>
    <w:rsid w:val="00141A0A"/>
    <w:rsid w:val="00142D7E"/>
    <w:rsid w:val="00144A5D"/>
    <w:rsid w:val="001450DE"/>
    <w:rsid w:val="00151B8A"/>
    <w:rsid w:val="00154643"/>
    <w:rsid w:val="001569A1"/>
    <w:rsid w:val="00156B07"/>
    <w:rsid w:val="00156E21"/>
    <w:rsid w:val="001573CF"/>
    <w:rsid w:val="0015775F"/>
    <w:rsid w:val="00160DE1"/>
    <w:rsid w:val="001617DB"/>
    <w:rsid w:val="00163946"/>
    <w:rsid w:val="001649D1"/>
    <w:rsid w:val="00165B34"/>
    <w:rsid w:val="0017040F"/>
    <w:rsid w:val="00173284"/>
    <w:rsid w:val="00173294"/>
    <w:rsid w:val="0017356B"/>
    <w:rsid w:val="00173EAC"/>
    <w:rsid w:val="00174311"/>
    <w:rsid w:val="00174500"/>
    <w:rsid w:val="00175788"/>
    <w:rsid w:val="00176095"/>
    <w:rsid w:val="00177216"/>
    <w:rsid w:val="001774FB"/>
    <w:rsid w:val="001815CA"/>
    <w:rsid w:val="00181A3F"/>
    <w:rsid w:val="00183B3C"/>
    <w:rsid w:val="00183BB4"/>
    <w:rsid w:val="00185B54"/>
    <w:rsid w:val="00187874"/>
    <w:rsid w:val="00190B47"/>
    <w:rsid w:val="0019394A"/>
    <w:rsid w:val="00194BB7"/>
    <w:rsid w:val="001958B8"/>
    <w:rsid w:val="00196216"/>
    <w:rsid w:val="00196785"/>
    <w:rsid w:val="00196C4D"/>
    <w:rsid w:val="00196EC7"/>
    <w:rsid w:val="001975CD"/>
    <w:rsid w:val="001A01B4"/>
    <w:rsid w:val="001A336F"/>
    <w:rsid w:val="001A3A70"/>
    <w:rsid w:val="001A4A91"/>
    <w:rsid w:val="001A5DF3"/>
    <w:rsid w:val="001A65A7"/>
    <w:rsid w:val="001A7992"/>
    <w:rsid w:val="001B05A3"/>
    <w:rsid w:val="001B172D"/>
    <w:rsid w:val="001B5166"/>
    <w:rsid w:val="001B5584"/>
    <w:rsid w:val="001B5808"/>
    <w:rsid w:val="001B67E0"/>
    <w:rsid w:val="001B72B2"/>
    <w:rsid w:val="001C1EEA"/>
    <w:rsid w:val="001C221B"/>
    <w:rsid w:val="001C24C9"/>
    <w:rsid w:val="001C2A0A"/>
    <w:rsid w:val="001C37A2"/>
    <w:rsid w:val="001C3971"/>
    <w:rsid w:val="001C3E2D"/>
    <w:rsid w:val="001C4408"/>
    <w:rsid w:val="001C4C43"/>
    <w:rsid w:val="001C4C79"/>
    <w:rsid w:val="001C4CA5"/>
    <w:rsid w:val="001C574D"/>
    <w:rsid w:val="001C64AD"/>
    <w:rsid w:val="001C67A7"/>
    <w:rsid w:val="001C6B8D"/>
    <w:rsid w:val="001C7687"/>
    <w:rsid w:val="001C77FC"/>
    <w:rsid w:val="001D0843"/>
    <w:rsid w:val="001D1A60"/>
    <w:rsid w:val="001D2865"/>
    <w:rsid w:val="001D3946"/>
    <w:rsid w:val="001D3E00"/>
    <w:rsid w:val="001D402F"/>
    <w:rsid w:val="001D4033"/>
    <w:rsid w:val="001D41B3"/>
    <w:rsid w:val="001D51D5"/>
    <w:rsid w:val="001D522E"/>
    <w:rsid w:val="001D5596"/>
    <w:rsid w:val="001D613B"/>
    <w:rsid w:val="001E07ED"/>
    <w:rsid w:val="001E2853"/>
    <w:rsid w:val="001E2D31"/>
    <w:rsid w:val="001E315A"/>
    <w:rsid w:val="001E329C"/>
    <w:rsid w:val="001E35FB"/>
    <w:rsid w:val="001E3B69"/>
    <w:rsid w:val="001E3EF0"/>
    <w:rsid w:val="001E40FA"/>
    <w:rsid w:val="001E4324"/>
    <w:rsid w:val="001E477A"/>
    <w:rsid w:val="001E5388"/>
    <w:rsid w:val="001E580B"/>
    <w:rsid w:val="001E794D"/>
    <w:rsid w:val="001E7F9D"/>
    <w:rsid w:val="001F0E03"/>
    <w:rsid w:val="001F1751"/>
    <w:rsid w:val="001F1A7C"/>
    <w:rsid w:val="001F1B1E"/>
    <w:rsid w:val="001F1B6D"/>
    <w:rsid w:val="001F1BE3"/>
    <w:rsid w:val="001F22C5"/>
    <w:rsid w:val="001F3F2E"/>
    <w:rsid w:val="001F630D"/>
    <w:rsid w:val="00201CE6"/>
    <w:rsid w:val="00205233"/>
    <w:rsid w:val="00206092"/>
    <w:rsid w:val="00206C21"/>
    <w:rsid w:val="00206D36"/>
    <w:rsid w:val="002073E7"/>
    <w:rsid w:val="002078AE"/>
    <w:rsid w:val="00210ABD"/>
    <w:rsid w:val="00211A27"/>
    <w:rsid w:val="002121BF"/>
    <w:rsid w:val="00213607"/>
    <w:rsid w:val="00213F30"/>
    <w:rsid w:val="0021483D"/>
    <w:rsid w:val="002153D8"/>
    <w:rsid w:val="002233AD"/>
    <w:rsid w:val="00224C7B"/>
    <w:rsid w:val="00224CD9"/>
    <w:rsid w:val="00225AED"/>
    <w:rsid w:val="00225CBE"/>
    <w:rsid w:val="002260C6"/>
    <w:rsid w:val="00230A39"/>
    <w:rsid w:val="00231F6A"/>
    <w:rsid w:val="00235DAE"/>
    <w:rsid w:val="00240F98"/>
    <w:rsid w:val="00241EAB"/>
    <w:rsid w:val="002427AF"/>
    <w:rsid w:val="00243355"/>
    <w:rsid w:val="00243531"/>
    <w:rsid w:val="00247DE7"/>
    <w:rsid w:val="00250325"/>
    <w:rsid w:val="00250FFB"/>
    <w:rsid w:val="0025101C"/>
    <w:rsid w:val="00252E92"/>
    <w:rsid w:val="00254EA3"/>
    <w:rsid w:val="002561D1"/>
    <w:rsid w:val="002578AC"/>
    <w:rsid w:val="00257A72"/>
    <w:rsid w:val="00261106"/>
    <w:rsid w:val="00264906"/>
    <w:rsid w:val="0026491C"/>
    <w:rsid w:val="00264AD3"/>
    <w:rsid w:val="00265371"/>
    <w:rsid w:val="00265F32"/>
    <w:rsid w:val="00267DD3"/>
    <w:rsid w:val="002731BE"/>
    <w:rsid w:val="00273F00"/>
    <w:rsid w:val="00276BFE"/>
    <w:rsid w:val="002804E9"/>
    <w:rsid w:val="00281684"/>
    <w:rsid w:val="00281F59"/>
    <w:rsid w:val="0028244A"/>
    <w:rsid w:val="002851BD"/>
    <w:rsid w:val="00285278"/>
    <w:rsid w:val="00285F3C"/>
    <w:rsid w:val="00286290"/>
    <w:rsid w:val="00286C8D"/>
    <w:rsid w:val="00287AD4"/>
    <w:rsid w:val="00287F05"/>
    <w:rsid w:val="00293A53"/>
    <w:rsid w:val="00293BF7"/>
    <w:rsid w:val="0029460E"/>
    <w:rsid w:val="00294690"/>
    <w:rsid w:val="00294D00"/>
    <w:rsid w:val="0029736B"/>
    <w:rsid w:val="0029776D"/>
    <w:rsid w:val="002A047C"/>
    <w:rsid w:val="002A19EC"/>
    <w:rsid w:val="002A2405"/>
    <w:rsid w:val="002A2F22"/>
    <w:rsid w:val="002A2F4A"/>
    <w:rsid w:val="002A36B1"/>
    <w:rsid w:val="002A37CA"/>
    <w:rsid w:val="002A39D9"/>
    <w:rsid w:val="002A3DFA"/>
    <w:rsid w:val="002A4322"/>
    <w:rsid w:val="002A6D0B"/>
    <w:rsid w:val="002A7067"/>
    <w:rsid w:val="002A7658"/>
    <w:rsid w:val="002A76AE"/>
    <w:rsid w:val="002A786D"/>
    <w:rsid w:val="002B0946"/>
    <w:rsid w:val="002B260F"/>
    <w:rsid w:val="002B339A"/>
    <w:rsid w:val="002B3C52"/>
    <w:rsid w:val="002B438E"/>
    <w:rsid w:val="002B4858"/>
    <w:rsid w:val="002B5A0F"/>
    <w:rsid w:val="002C08C3"/>
    <w:rsid w:val="002C08F8"/>
    <w:rsid w:val="002C1D84"/>
    <w:rsid w:val="002C2292"/>
    <w:rsid w:val="002C25F1"/>
    <w:rsid w:val="002C282C"/>
    <w:rsid w:val="002C3312"/>
    <w:rsid w:val="002C3BF2"/>
    <w:rsid w:val="002C6157"/>
    <w:rsid w:val="002C6410"/>
    <w:rsid w:val="002C6A28"/>
    <w:rsid w:val="002C755F"/>
    <w:rsid w:val="002C76EE"/>
    <w:rsid w:val="002C7731"/>
    <w:rsid w:val="002C7852"/>
    <w:rsid w:val="002C7855"/>
    <w:rsid w:val="002D0A63"/>
    <w:rsid w:val="002D1275"/>
    <w:rsid w:val="002D1866"/>
    <w:rsid w:val="002D197A"/>
    <w:rsid w:val="002D5627"/>
    <w:rsid w:val="002D5BE5"/>
    <w:rsid w:val="002E137D"/>
    <w:rsid w:val="002E1663"/>
    <w:rsid w:val="002E1FFC"/>
    <w:rsid w:val="002E3D5E"/>
    <w:rsid w:val="002E50BF"/>
    <w:rsid w:val="002E5754"/>
    <w:rsid w:val="002F1219"/>
    <w:rsid w:val="002F2201"/>
    <w:rsid w:val="002F2E35"/>
    <w:rsid w:val="002F3050"/>
    <w:rsid w:val="002F3EC7"/>
    <w:rsid w:val="002F4D2A"/>
    <w:rsid w:val="002F5015"/>
    <w:rsid w:val="002F6667"/>
    <w:rsid w:val="00301727"/>
    <w:rsid w:val="0030245D"/>
    <w:rsid w:val="00303EFB"/>
    <w:rsid w:val="00304052"/>
    <w:rsid w:val="00304058"/>
    <w:rsid w:val="00304917"/>
    <w:rsid w:val="00304A54"/>
    <w:rsid w:val="00304E22"/>
    <w:rsid w:val="00307B3D"/>
    <w:rsid w:val="00310C86"/>
    <w:rsid w:val="00311F6D"/>
    <w:rsid w:val="00312259"/>
    <w:rsid w:val="00313767"/>
    <w:rsid w:val="003147BE"/>
    <w:rsid w:val="00315158"/>
    <w:rsid w:val="00315583"/>
    <w:rsid w:val="00316AD1"/>
    <w:rsid w:val="00316D75"/>
    <w:rsid w:val="00320CBD"/>
    <w:rsid w:val="00321980"/>
    <w:rsid w:val="00321A45"/>
    <w:rsid w:val="0032218A"/>
    <w:rsid w:val="003224C1"/>
    <w:rsid w:val="003253B4"/>
    <w:rsid w:val="003261CF"/>
    <w:rsid w:val="003266F4"/>
    <w:rsid w:val="003271A0"/>
    <w:rsid w:val="00330712"/>
    <w:rsid w:val="0033169E"/>
    <w:rsid w:val="00331DF6"/>
    <w:rsid w:val="00334509"/>
    <w:rsid w:val="003349C7"/>
    <w:rsid w:val="003371C6"/>
    <w:rsid w:val="00337688"/>
    <w:rsid w:val="00340A86"/>
    <w:rsid w:val="003413E1"/>
    <w:rsid w:val="00342E00"/>
    <w:rsid w:val="00343740"/>
    <w:rsid w:val="00343D7B"/>
    <w:rsid w:val="00343F66"/>
    <w:rsid w:val="00345A77"/>
    <w:rsid w:val="003468E5"/>
    <w:rsid w:val="0034714B"/>
    <w:rsid w:val="00350E16"/>
    <w:rsid w:val="003520E8"/>
    <w:rsid w:val="0035292C"/>
    <w:rsid w:val="0035294B"/>
    <w:rsid w:val="00353745"/>
    <w:rsid w:val="00353F00"/>
    <w:rsid w:val="00354989"/>
    <w:rsid w:val="00354B3E"/>
    <w:rsid w:val="00354D0E"/>
    <w:rsid w:val="00355C1B"/>
    <w:rsid w:val="00356EEA"/>
    <w:rsid w:val="00361DA4"/>
    <w:rsid w:val="0036329C"/>
    <w:rsid w:val="003632E3"/>
    <w:rsid w:val="0036354A"/>
    <w:rsid w:val="003642F9"/>
    <w:rsid w:val="00366132"/>
    <w:rsid w:val="003666D5"/>
    <w:rsid w:val="00371FDC"/>
    <w:rsid w:val="00373580"/>
    <w:rsid w:val="003737DB"/>
    <w:rsid w:val="00373E43"/>
    <w:rsid w:val="0037457A"/>
    <w:rsid w:val="00374A8B"/>
    <w:rsid w:val="00374B75"/>
    <w:rsid w:val="00376602"/>
    <w:rsid w:val="00376B00"/>
    <w:rsid w:val="00377260"/>
    <w:rsid w:val="00377A41"/>
    <w:rsid w:val="00380F9F"/>
    <w:rsid w:val="00382124"/>
    <w:rsid w:val="00383035"/>
    <w:rsid w:val="00383741"/>
    <w:rsid w:val="00383EBA"/>
    <w:rsid w:val="00387567"/>
    <w:rsid w:val="0039028A"/>
    <w:rsid w:val="00390E44"/>
    <w:rsid w:val="00392BE3"/>
    <w:rsid w:val="00392CDA"/>
    <w:rsid w:val="00393232"/>
    <w:rsid w:val="003939D2"/>
    <w:rsid w:val="0039748A"/>
    <w:rsid w:val="003A2FCA"/>
    <w:rsid w:val="003A456F"/>
    <w:rsid w:val="003A4A2D"/>
    <w:rsid w:val="003B0AA3"/>
    <w:rsid w:val="003B2B55"/>
    <w:rsid w:val="003B4FD4"/>
    <w:rsid w:val="003B548F"/>
    <w:rsid w:val="003B6EDA"/>
    <w:rsid w:val="003B7C92"/>
    <w:rsid w:val="003B7E81"/>
    <w:rsid w:val="003C3E04"/>
    <w:rsid w:val="003C3F5E"/>
    <w:rsid w:val="003C61F7"/>
    <w:rsid w:val="003C680A"/>
    <w:rsid w:val="003C7466"/>
    <w:rsid w:val="003D02B4"/>
    <w:rsid w:val="003D1140"/>
    <w:rsid w:val="003D1F9F"/>
    <w:rsid w:val="003D2C75"/>
    <w:rsid w:val="003D2EAA"/>
    <w:rsid w:val="003D38D9"/>
    <w:rsid w:val="003D589D"/>
    <w:rsid w:val="003D5EE3"/>
    <w:rsid w:val="003D7166"/>
    <w:rsid w:val="003E1A2A"/>
    <w:rsid w:val="003E31FD"/>
    <w:rsid w:val="003E467C"/>
    <w:rsid w:val="003E579F"/>
    <w:rsid w:val="003E76A5"/>
    <w:rsid w:val="003E7758"/>
    <w:rsid w:val="003F00DF"/>
    <w:rsid w:val="003F0D51"/>
    <w:rsid w:val="003F191D"/>
    <w:rsid w:val="003F265D"/>
    <w:rsid w:val="003F28B8"/>
    <w:rsid w:val="003F29F5"/>
    <w:rsid w:val="003F3BFE"/>
    <w:rsid w:val="003F40B1"/>
    <w:rsid w:val="003F56EF"/>
    <w:rsid w:val="003F58F4"/>
    <w:rsid w:val="003F6AAC"/>
    <w:rsid w:val="003F6E8D"/>
    <w:rsid w:val="003F707C"/>
    <w:rsid w:val="003F7A19"/>
    <w:rsid w:val="003F7A6E"/>
    <w:rsid w:val="00401552"/>
    <w:rsid w:val="00401D9A"/>
    <w:rsid w:val="00401ED6"/>
    <w:rsid w:val="0040364C"/>
    <w:rsid w:val="00403D94"/>
    <w:rsid w:val="00403DE8"/>
    <w:rsid w:val="004040F7"/>
    <w:rsid w:val="00405C65"/>
    <w:rsid w:val="004068A3"/>
    <w:rsid w:val="00406E17"/>
    <w:rsid w:val="004074C3"/>
    <w:rsid w:val="004076CE"/>
    <w:rsid w:val="0041000D"/>
    <w:rsid w:val="00410860"/>
    <w:rsid w:val="00412048"/>
    <w:rsid w:val="004122AB"/>
    <w:rsid w:val="0041261A"/>
    <w:rsid w:val="00413DBD"/>
    <w:rsid w:val="00414DC2"/>
    <w:rsid w:val="00414DC8"/>
    <w:rsid w:val="00416B05"/>
    <w:rsid w:val="00417917"/>
    <w:rsid w:val="004204E6"/>
    <w:rsid w:val="004205EA"/>
    <w:rsid w:val="004219B1"/>
    <w:rsid w:val="004228B1"/>
    <w:rsid w:val="00422FE5"/>
    <w:rsid w:val="00423039"/>
    <w:rsid w:val="004232AE"/>
    <w:rsid w:val="00424A45"/>
    <w:rsid w:val="004255BC"/>
    <w:rsid w:val="00427BD0"/>
    <w:rsid w:val="00430AB4"/>
    <w:rsid w:val="00430C21"/>
    <w:rsid w:val="00432A4C"/>
    <w:rsid w:val="00432AC6"/>
    <w:rsid w:val="0043365A"/>
    <w:rsid w:val="00433FAD"/>
    <w:rsid w:val="004343A0"/>
    <w:rsid w:val="00434DD9"/>
    <w:rsid w:val="004430E2"/>
    <w:rsid w:val="00443376"/>
    <w:rsid w:val="004437CC"/>
    <w:rsid w:val="00444B98"/>
    <w:rsid w:val="004450A4"/>
    <w:rsid w:val="00445530"/>
    <w:rsid w:val="0044567E"/>
    <w:rsid w:val="004456D3"/>
    <w:rsid w:val="00446A65"/>
    <w:rsid w:val="00447344"/>
    <w:rsid w:val="0045403A"/>
    <w:rsid w:val="0045404C"/>
    <w:rsid w:val="0045496B"/>
    <w:rsid w:val="00455689"/>
    <w:rsid w:val="00455F0B"/>
    <w:rsid w:val="00456540"/>
    <w:rsid w:val="0045733F"/>
    <w:rsid w:val="00457FF3"/>
    <w:rsid w:val="00461534"/>
    <w:rsid w:val="0046161E"/>
    <w:rsid w:val="00462236"/>
    <w:rsid w:val="004622D4"/>
    <w:rsid w:val="004627E8"/>
    <w:rsid w:val="00462F9F"/>
    <w:rsid w:val="004637E5"/>
    <w:rsid w:val="00463DCA"/>
    <w:rsid w:val="00464B1A"/>
    <w:rsid w:val="00465DCE"/>
    <w:rsid w:val="00466337"/>
    <w:rsid w:val="004663D7"/>
    <w:rsid w:val="00470272"/>
    <w:rsid w:val="004708CA"/>
    <w:rsid w:val="00471630"/>
    <w:rsid w:val="00471AB6"/>
    <w:rsid w:val="00471CF1"/>
    <w:rsid w:val="004733AF"/>
    <w:rsid w:val="00473FB6"/>
    <w:rsid w:val="004743BE"/>
    <w:rsid w:val="00475158"/>
    <w:rsid w:val="004768D3"/>
    <w:rsid w:val="0047757C"/>
    <w:rsid w:val="00477B50"/>
    <w:rsid w:val="00480360"/>
    <w:rsid w:val="004817C3"/>
    <w:rsid w:val="004818C1"/>
    <w:rsid w:val="00482E43"/>
    <w:rsid w:val="00484CEB"/>
    <w:rsid w:val="004858E7"/>
    <w:rsid w:val="00487CB3"/>
    <w:rsid w:val="004905B3"/>
    <w:rsid w:val="00490A00"/>
    <w:rsid w:val="00490AFC"/>
    <w:rsid w:val="004927D9"/>
    <w:rsid w:val="0049397E"/>
    <w:rsid w:val="00494C5F"/>
    <w:rsid w:val="0049512C"/>
    <w:rsid w:val="004954E8"/>
    <w:rsid w:val="004965B4"/>
    <w:rsid w:val="004973E1"/>
    <w:rsid w:val="00497520"/>
    <w:rsid w:val="00497B30"/>
    <w:rsid w:val="00497D64"/>
    <w:rsid w:val="004A0055"/>
    <w:rsid w:val="004A02EF"/>
    <w:rsid w:val="004A0483"/>
    <w:rsid w:val="004A0FF1"/>
    <w:rsid w:val="004A3A0C"/>
    <w:rsid w:val="004A4E1A"/>
    <w:rsid w:val="004A508B"/>
    <w:rsid w:val="004A6A2D"/>
    <w:rsid w:val="004B0B15"/>
    <w:rsid w:val="004B1AC5"/>
    <w:rsid w:val="004B2985"/>
    <w:rsid w:val="004B30CE"/>
    <w:rsid w:val="004B538F"/>
    <w:rsid w:val="004B54DC"/>
    <w:rsid w:val="004B6330"/>
    <w:rsid w:val="004B6BCD"/>
    <w:rsid w:val="004B6FDC"/>
    <w:rsid w:val="004B7A52"/>
    <w:rsid w:val="004B7E15"/>
    <w:rsid w:val="004C0117"/>
    <w:rsid w:val="004C1394"/>
    <w:rsid w:val="004C1C95"/>
    <w:rsid w:val="004C407A"/>
    <w:rsid w:val="004C448D"/>
    <w:rsid w:val="004C4730"/>
    <w:rsid w:val="004C47FB"/>
    <w:rsid w:val="004C481B"/>
    <w:rsid w:val="004C4EA1"/>
    <w:rsid w:val="004C5FE1"/>
    <w:rsid w:val="004C6FBA"/>
    <w:rsid w:val="004D16FD"/>
    <w:rsid w:val="004D2B3F"/>
    <w:rsid w:val="004D3A71"/>
    <w:rsid w:val="004D3DCB"/>
    <w:rsid w:val="004D5CFE"/>
    <w:rsid w:val="004D6006"/>
    <w:rsid w:val="004D62E1"/>
    <w:rsid w:val="004D6A15"/>
    <w:rsid w:val="004E1E35"/>
    <w:rsid w:val="004E3076"/>
    <w:rsid w:val="004E3394"/>
    <w:rsid w:val="004E7E32"/>
    <w:rsid w:val="004F1069"/>
    <w:rsid w:val="004F19A4"/>
    <w:rsid w:val="004F2FBE"/>
    <w:rsid w:val="004F4994"/>
    <w:rsid w:val="004F5930"/>
    <w:rsid w:val="004F5CD9"/>
    <w:rsid w:val="004F5FE0"/>
    <w:rsid w:val="004F6899"/>
    <w:rsid w:val="00500615"/>
    <w:rsid w:val="0050095F"/>
    <w:rsid w:val="00500CEA"/>
    <w:rsid w:val="00500FC8"/>
    <w:rsid w:val="00501838"/>
    <w:rsid w:val="00503EB9"/>
    <w:rsid w:val="00505132"/>
    <w:rsid w:val="005068B5"/>
    <w:rsid w:val="00506E27"/>
    <w:rsid w:val="005075EE"/>
    <w:rsid w:val="005079CE"/>
    <w:rsid w:val="00511308"/>
    <w:rsid w:val="00511858"/>
    <w:rsid w:val="00512134"/>
    <w:rsid w:val="00512EF6"/>
    <w:rsid w:val="00515616"/>
    <w:rsid w:val="00515A47"/>
    <w:rsid w:val="00515D85"/>
    <w:rsid w:val="00517EFA"/>
    <w:rsid w:val="00520F05"/>
    <w:rsid w:val="00522933"/>
    <w:rsid w:val="005229B4"/>
    <w:rsid w:val="005253BB"/>
    <w:rsid w:val="00526376"/>
    <w:rsid w:val="00530ECE"/>
    <w:rsid w:val="00531383"/>
    <w:rsid w:val="005348AF"/>
    <w:rsid w:val="00534BD1"/>
    <w:rsid w:val="00537141"/>
    <w:rsid w:val="00542005"/>
    <w:rsid w:val="00542367"/>
    <w:rsid w:val="00544FB8"/>
    <w:rsid w:val="005462AF"/>
    <w:rsid w:val="00546323"/>
    <w:rsid w:val="005467AD"/>
    <w:rsid w:val="00546F82"/>
    <w:rsid w:val="00547120"/>
    <w:rsid w:val="0054743A"/>
    <w:rsid w:val="005521D7"/>
    <w:rsid w:val="005529B1"/>
    <w:rsid w:val="0055491F"/>
    <w:rsid w:val="0055545A"/>
    <w:rsid w:val="00555829"/>
    <w:rsid w:val="00555BCD"/>
    <w:rsid w:val="005571AA"/>
    <w:rsid w:val="005575E7"/>
    <w:rsid w:val="00557FE5"/>
    <w:rsid w:val="005605AD"/>
    <w:rsid w:val="005606E2"/>
    <w:rsid w:val="00561F67"/>
    <w:rsid w:val="005636E8"/>
    <w:rsid w:val="005650A4"/>
    <w:rsid w:val="00565270"/>
    <w:rsid w:val="005669D2"/>
    <w:rsid w:val="00566C7B"/>
    <w:rsid w:val="0056782A"/>
    <w:rsid w:val="00567CA5"/>
    <w:rsid w:val="0057083D"/>
    <w:rsid w:val="0057150B"/>
    <w:rsid w:val="00572474"/>
    <w:rsid w:val="0057266D"/>
    <w:rsid w:val="00572D6D"/>
    <w:rsid w:val="0057402C"/>
    <w:rsid w:val="005756C6"/>
    <w:rsid w:val="00575805"/>
    <w:rsid w:val="00575DA6"/>
    <w:rsid w:val="00577E53"/>
    <w:rsid w:val="00580C8E"/>
    <w:rsid w:val="00580EF3"/>
    <w:rsid w:val="005841AC"/>
    <w:rsid w:val="005845B5"/>
    <w:rsid w:val="00586DB8"/>
    <w:rsid w:val="00586EEB"/>
    <w:rsid w:val="00591784"/>
    <w:rsid w:val="00591D01"/>
    <w:rsid w:val="0059425A"/>
    <w:rsid w:val="00595EEA"/>
    <w:rsid w:val="005969A3"/>
    <w:rsid w:val="00596DEB"/>
    <w:rsid w:val="00597C53"/>
    <w:rsid w:val="005A07B0"/>
    <w:rsid w:val="005A0CB6"/>
    <w:rsid w:val="005A0EF9"/>
    <w:rsid w:val="005A1FF4"/>
    <w:rsid w:val="005A29E3"/>
    <w:rsid w:val="005A2B99"/>
    <w:rsid w:val="005A6C4B"/>
    <w:rsid w:val="005A7A10"/>
    <w:rsid w:val="005B1E9F"/>
    <w:rsid w:val="005B338F"/>
    <w:rsid w:val="005B350A"/>
    <w:rsid w:val="005B39D4"/>
    <w:rsid w:val="005B4210"/>
    <w:rsid w:val="005B495A"/>
    <w:rsid w:val="005B4F39"/>
    <w:rsid w:val="005B7F7D"/>
    <w:rsid w:val="005C19B9"/>
    <w:rsid w:val="005C1C5A"/>
    <w:rsid w:val="005C2D15"/>
    <w:rsid w:val="005C4020"/>
    <w:rsid w:val="005C462D"/>
    <w:rsid w:val="005C588D"/>
    <w:rsid w:val="005D0104"/>
    <w:rsid w:val="005D4DDB"/>
    <w:rsid w:val="005D51A0"/>
    <w:rsid w:val="005D62A0"/>
    <w:rsid w:val="005D6B8A"/>
    <w:rsid w:val="005D6DE8"/>
    <w:rsid w:val="005D6E38"/>
    <w:rsid w:val="005D6ED9"/>
    <w:rsid w:val="005D7325"/>
    <w:rsid w:val="005D764A"/>
    <w:rsid w:val="005D7A20"/>
    <w:rsid w:val="005E262C"/>
    <w:rsid w:val="005E2848"/>
    <w:rsid w:val="005E2DBF"/>
    <w:rsid w:val="005E3636"/>
    <w:rsid w:val="005E62D5"/>
    <w:rsid w:val="005E69BD"/>
    <w:rsid w:val="005E7624"/>
    <w:rsid w:val="005F0299"/>
    <w:rsid w:val="005F0BBB"/>
    <w:rsid w:val="005F1D36"/>
    <w:rsid w:val="005F39C6"/>
    <w:rsid w:val="005F4757"/>
    <w:rsid w:val="005F53ED"/>
    <w:rsid w:val="005F59D8"/>
    <w:rsid w:val="005F6EE3"/>
    <w:rsid w:val="0060013C"/>
    <w:rsid w:val="00601FD5"/>
    <w:rsid w:val="00602A9B"/>
    <w:rsid w:val="006054F8"/>
    <w:rsid w:val="006063FC"/>
    <w:rsid w:val="00606FDA"/>
    <w:rsid w:val="00607923"/>
    <w:rsid w:val="00610712"/>
    <w:rsid w:val="00612704"/>
    <w:rsid w:val="00612779"/>
    <w:rsid w:val="00614639"/>
    <w:rsid w:val="006148FD"/>
    <w:rsid w:val="00614902"/>
    <w:rsid w:val="0061618C"/>
    <w:rsid w:val="00616DB4"/>
    <w:rsid w:val="006174BC"/>
    <w:rsid w:val="00617B6B"/>
    <w:rsid w:val="006203B4"/>
    <w:rsid w:val="00620F92"/>
    <w:rsid w:val="0062122D"/>
    <w:rsid w:val="0062132E"/>
    <w:rsid w:val="006214D5"/>
    <w:rsid w:val="00621B25"/>
    <w:rsid w:val="00621BE9"/>
    <w:rsid w:val="006223CD"/>
    <w:rsid w:val="00622783"/>
    <w:rsid w:val="00623F45"/>
    <w:rsid w:val="0062508C"/>
    <w:rsid w:val="00626F4E"/>
    <w:rsid w:val="00633433"/>
    <w:rsid w:val="00633EA7"/>
    <w:rsid w:val="006379AE"/>
    <w:rsid w:val="00641235"/>
    <w:rsid w:val="006412E2"/>
    <w:rsid w:val="0064636B"/>
    <w:rsid w:val="006465A1"/>
    <w:rsid w:val="006469A0"/>
    <w:rsid w:val="00646AD5"/>
    <w:rsid w:val="00646D8C"/>
    <w:rsid w:val="0065027A"/>
    <w:rsid w:val="006519C1"/>
    <w:rsid w:val="00651C38"/>
    <w:rsid w:val="00652E83"/>
    <w:rsid w:val="00653A4B"/>
    <w:rsid w:val="006545E1"/>
    <w:rsid w:val="006567C7"/>
    <w:rsid w:val="00656F42"/>
    <w:rsid w:val="00657947"/>
    <w:rsid w:val="00657E22"/>
    <w:rsid w:val="00661849"/>
    <w:rsid w:val="00664768"/>
    <w:rsid w:val="00664F88"/>
    <w:rsid w:val="006714F3"/>
    <w:rsid w:val="00673F2C"/>
    <w:rsid w:val="006752D3"/>
    <w:rsid w:val="006769F9"/>
    <w:rsid w:val="00677577"/>
    <w:rsid w:val="00680E94"/>
    <w:rsid w:val="00681511"/>
    <w:rsid w:val="00682636"/>
    <w:rsid w:val="00683029"/>
    <w:rsid w:val="0068334A"/>
    <w:rsid w:val="006835E2"/>
    <w:rsid w:val="006860CC"/>
    <w:rsid w:val="00686995"/>
    <w:rsid w:val="00690A03"/>
    <w:rsid w:val="006911FD"/>
    <w:rsid w:val="0069197F"/>
    <w:rsid w:val="006930EA"/>
    <w:rsid w:val="006935F7"/>
    <w:rsid w:val="00693B11"/>
    <w:rsid w:val="00693E82"/>
    <w:rsid w:val="00694AD7"/>
    <w:rsid w:val="00694FB3"/>
    <w:rsid w:val="00695AC0"/>
    <w:rsid w:val="00695CF0"/>
    <w:rsid w:val="006962A8"/>
    <w:rsid w:val="006A12A1"/>
    <w:rsid w:val="006A12F5"/>
    <w:rsid w:val="006A2232"/>
    <w:rsid w:val="006A2705"/>
    <w:rsid w:val="006A2A47"/>
    <w:rsid w:val="006A4E17"/>
    <w:rsid w:val="006A537D"/>
    <w:rsid w:val="006A588E"/>
    <w:rsid w:val="006A664B"/>
    <w:rsid w:val="006A75E2"/>
    <w:rsid w:val="006B06E5"/>
    <w:rsid w:val="006B10ED"/>
    <w:rsid w:val="006B1C4E"/>
    <w:rsid w:val="006B1CB5"/>
    <w:rsid w:val="006B262E"/>
    <w:rsid w:val="006B27D3"/>
    <w:rsid w:val="006B3492"/>
    <w:rsid w:val="006B51AA"/>
    <w:rsid w:val="006B5A8A"/>
    <w:rsid w:val="006C04E6"/>
    <w:rsid w:val="006C0A16"/>
    <w:rsid w:val="006C2997"/>
    <w:rsid w:val="006C4702"/>
    <w:rsid w:val="006C5782"/>
    <w:rsid w:val="006C5EFC"/>
    <w:rsid w:val="006C63FD"/>
    <w:rsid w:val="006D0FC9"/>
    <w:rsid w:val="006D1914"/>
    <w:rsid w:val="006D1FAD"/>
    <w:rsid w:val="006D2BB1"/>
    <w:rsid w:val="006D2DB6"/>
    <w:rsid w:val="006D3974"/>
    <w:rsid w:val="006D4508"/>
    <w:rsid w:val="006D6163"/>
    <w:rsid w:val="006D689A"/>
    <w:rsid w:val="006D6CCB"/>
    <w:rsid w:val="006D7248"/>
    <w:rsid w:val="006E075E"/>
    <w:rsid w:val="006E0A65"/>
    <w:rsid w:val="006E1811"/>
    <w:rsid w:val="006E298D"/>
    <w:rsid w:val="006E2C22"/>
    <w:rsid w:val="006E33E2"/>
    <w:rsid w:val="006E449E"/>
    <w:rsid w:val="006E61BE"/>
    <w:rsid w:val="006E6BAF"/>
    <w:rsid w:val="006F00F5"/>
    <w:rsid w:val="006F14D0"/>
    <w:rsid w:val="006F1C95"/>
    <w:rsid w:val="006F292A"/>
    <w:rsid w:val="006F3680"/>
    <w:rsid w:val="006F3D9D"/>
    <w:rsid w:val="006F57EE"/>
    <w:rsid w:val="006F6708"/>
    <w:rsid w:val="007020AE"/>
    <w:rsid w:val="007024F8"/>
    <w:rsid w:val="0070569F"/>
    <w:rsid w:val="00706765"/>
    <w:rsid w:val="00710D58"/>
    <w:rsid w:val="00711EFE"/>
    <w:rsid w:val="0071261A"/>
    <w:rsid w:val="00712860"/>
    <w:rsid w:val="00721A12"/>
    <w:rsid w:val="00723BE1"/>
    <w:rsid w:val="00724116"/>
    <w:rsid w:val="0072437A"/>
    <w:rsid w:val="00730A1A"/>
    <w:rsid w:val="0073346B"/>
    <w:rsid w:val="007346C8"/>
    <w:rsid w:val="00737677"/>
    <w:rsid w:val="00737B02"/>
    <w:rsid w:val="00737CCF"/>
    <w:rsid w:val="0074246D"/>
    <w:rsid w:val="00743120"/>
    <w:rsid w:val="007432F3"/>
    <w:rsid w:val="00745767"/>
    <w:rsid w:val="007459DD"/>
    <w:rsid w:val="00745E9E"/>
    <w:rsid w:val="00750870"/>
    <w:rsid w:val="00750E41"/>
    <w:rsid w:val="00751129"/>
    <w:rsid w:val="007513B3"/>
    <w:rsid w:val="007515D6"/>
    <w:rsid w:val="00755929"/>
    <w:rsid w:val="007561DE"/>
    <w:rsid w:val="00757FD6"/>
    <w:rsid w:val="007631DA"/>
    <w:rsid w:val="007646DF"/>
    <w:rsid w:val="00764775"/>
    <w:rsid w:val="0076477F"/>
    <w:rsid w:val="0076480C"/>
    <w:rsid w:val="00770303"/>
    <w:rsid w:val="00770D7A"/>
    <w:rsid w:val="00772A72"/>
    <w:rsid w:val="00772F4D"/>
    <w:rsid w:val="007736CC"/>
    <w:rsid w:val="007737D0"/>
    <w:rsid w:val="00773F7D"/>
    <w:rsid w:val="00774BB7"/>
    <w:rsid w:val="00775C6B"/>
    <w:rsid w:val="00777A43"/>
    <w:rsid w:val="00780ED7"/>
    <w:rsid w:val="00781A7E"/>
    <w:rsid w:val="00781D85"/>
    <w:rsid w:val="00782CB8"/>
    <w:rsid w:val="00786239"/>
    <w:rsid w:val="00787202"/>
    <w:rsid w:val="007901DE"/>
    <w:rsid w:val="00790B27"/>
    <w:rsid w:val="00791A04"/>
    <w:rsid w:val="0079214F"/>
    <w:rsid w:val="00793D3E"/>
    <w:rsid w:val="00793EB3"/>
    <w:rsid w:val="00796AC2"/>
    <w:rsid w:val="007A1C57"/>
    <w:rsid w:val="007A55D8"/>
    <w:rsid w:val="007A629D"/>
    <w:rsid w:val="007A6B31"/>
    <w:rsid w:val="007A7272"/>
    <w:rsid w:val="007B0A2B"/>
    <w:rsid w:val="007B22A5"/>
    <w:rsid w:val="007B2A2B"/>
    <w:rsid w:val="007B3A21"/>
    <w:rsid w:val="007B3D27"/>
    <w:rsid w:val="007B3D38"/>
    <w:rsid w:val="007B4C26"/>
    <w:rsid w:val="007B6569"/>
    <w:rsid w:val="007B68B1"/>
    <w:rsid w:val="007B722A"/>
    <w:rsid w:val="007B76B8"/>
    <w:rsid w:val="007C3080"/>
    <w:rsid w:val="007C31DA"/>
    <w:rsid w:val="007C3975"/>
    <w:rsid w:val="007C4DCB"/>
    <w:rsid w:val="007C4F2A"/>
    <w:rsid w:val="007C5C0F"/>
    <w:rsid w:val="007D0D39"/>
    <w:rsid w:val="007D1467"/>
    <w:rsid w:val="007D1CB8"/>
    <w:rsid w:val="007D4950"/>
    <w:rsid w:val="007D4C0B"/>
    <w:rsid w:val="007D5887"/>
    <w:rsid w:val="007D5E81"/>
    <w:rsid w:val="007D619A"/>
    <w:rsid w:val="007D61DD"/>
    <w:rsid w:val="007E07CB"/>
    <w:rsid w:val="007E4EC1"/>
    <w:rsid w:val="007F0A8C"/>
    <w:rsid w:val="007F1388"/>
    <w:rsid w:val="007F17B5"/>
    <w:rsid w:val="007F225A"/>
    <w:rsid w:val="007F32FB"/>
    <w:rsid w:val="007F3788"/>
    <w:rsid w:val="007F4048"/>
    <w:rsid w:val="007F4D2B"/>
    <w:rsid w:val="007F7266"/>
    <w:rsid w:val="007F77EF"/>
    <w:rsid w:val="007F7921"/>
    <w:rsid w:val="0080083D"/>
    <w:rsid w:val="00802874"/>
    <w:rsid w:val="00802DCB"/>
    <w:rsid w:val="0080361C"/>
    <w:rsid w:val="00803D96"/>
    <w:rsid w:val="00804060"/>
    <w:rsid w:val="00804E6C"/>
    <w:rsid w:val="0080546A"/>
    <w:rsid w:val="008057D3"/>
    <w:rsid w:val="00805B03"/>
    <w:rsid w:val="00805E1F"/>
    <w:rsid w:val="008063C5"/>
    <w:rsid w:val="00807961"/>
    <w:rsid w:val="00807A01"/>
    <w:rsid w:val="008119F9"/>
    <w:rsid w:val="008122A3"/>
    <w:rsid w:val="0081338D"/>
    <w:rsid w:val="00813400"/>
    <w:rsid w:val="008139BC"/>
    <w:rsid w:val="008140D1"/>
    <w:rsid w:val="00817166"/>
    <w:rsid w:val="0081782E"/>
    <w:rsid w:val="00820595"/>
    <w:rsid w:val="00821C95"/>
    <w:rsid w:val="008222A5"/>
    <w:rsid w:val="00822A6D"/>
    <w:rsid w:val="00823BC5"/>
    <w:rsid w:val="00824A98"/>
    <w:rsid w:val="00825144"/>
    <w:rsid w:val="00826E5B"/>
    <w:rsid w:val="008279EF"/>
    <w:rsid w:val="00827C66"/>
    <w:rsid w:val="008319BE"/>
    <w:rsid w:val="00832A0A"/>
    <w:rsid w:val="008362E0"/>
    <w:rsid w:val="0083731B"/>
    <w:rsid w:val="00840807"/>
    <w:rsid w:val="00840CF6"/>
    <w:rsid w:val="00842333"/>
    <w:rsid w:val="00844400"/>
    <w:rsid w:val="00844AE7"/>
    <w:rsid w:val="008464BF"/>
    <w:rsid w:val="00846593"/>
    <w:rsid w:val="008472CD"/>
    <w:rsid w:val="008504B6"/>
    <w:rsid w:val="00851168"/>
    <w:rsid w:val="008520DD"/>
    <w:rsid w:val="00852805"/>
    <w:rsid w:val="0085320F"/>
    <w:rsid w:val="00853E73"/>
    <w:rsid w:val="00854044"/>
    <w:rsid w:val="0085587C"/>
    <w:rsid w:val="00855896"/>
    <w:rsid w:val="00855D66"/>
    <w:rsid w:val="00861294"/>
    <w:rsid w:val="00862235"/>
    <w:rsid w:val="008640FF"/>
    <w:rsid w:val="00864CAA"/>
    <w:rsid w:val="00864ED1"/>
    <w:rsid w:val="00866CAB"/>
    <w:rsid w:val="0087051C"/>
    <w:rsid w:val="008709AF"/>
    <w:rsid w:val="0087280F"/>
    <w:rsid w:val="00873EE0"/>
    <w:rsid w:val="008756E0"/>
    <w:rsid w:val="00875F81"/>
    <w:rsid w:val="008768AE"/>
    <w:rsid w:val="00880A74"/>
    <w:rsid w:val="00881801"/>
    <w:rsid w:val="0088249A"/>
    <w:rsid w:val="00883AC8"/>
    <w:rsid w:val="00884431"/>
    <w:rsid w:val="00884FF6"/>
    <w:rsid w:val="00885EF7"/>
    <w:rsid w:val="00886056"/>
    <w:rsid w:val="00886176"/>
    <w:rsid w:val="008873E9"/>
    <w:rsid w:val="00890223"/>
    <w:rsid w:val="00890E94"/>
    <w:rsid w:val="00892281"/>
    <w:rsid w:val="00895752"/>
    <w:rsid w:val="008A418F"/>
    <w:rsid w:val="008A5462"/>
    <w:rsid w:val="008A73B4"/>
    <w:rsid w:val="008A7B53"/>
    <w:rsid w:val="008B046A"/>
    <w:rsid w:val="008B0AEF"/>
    <w:rsid w:val="008B0BEB"/>
    <w:rsid w:val="008B2855"/>
    <w:rsid w:val="008C0362"/>
    <w:rsid w:val="008C0641"/>
    <w:rsid w:val="008C1E0E"/>
    <w:rsid w:val="008C20D6"/>
    <w:rsid w:val="008C2642"/>
    <w:rsid w:val="008C2D13"/>
    <w:rsid w:val="008C4AA7"/>
    <w:rsid w:val="008C53C5"/>
    <w:rsid w:val="008D1553"/>
    <w:rsid w:val="008D1AA4"/>
    <w:rsid w:val="008D1DA3"/>
    <w:rsid w:val="008D271A"/>
    <w:rsid w:val="008D288C"/>
    <w:rsid w:val="008E0425"/>
    <w:rsid w:val="008E07E5"/>
    <w:rsid w:val="008E11FE"/>
    <w:rsid w:val="008E23DD"/>
    <w:rsid w:val="008E2C45"/>
    <w:rsid w:val="008E3611"/>
    <w:rsid w:val="008E3C0B"/>
    <w:rsid w:val="008E43EA"/>
    <w:rsid w:val="008E685C"/>
    <w:rsid w:val="008F0EF1"/>
    <w:rsid w:val="008F21DB"/>
    <w:rsid w:val="008F38B1"/>
    <w:rsid w:val="008F4667"/>
    <w:rsid w:val="008F4BC7"/>
    <w:rsid w:val="0090070C"/>
    <w:rsid w:val="00901DCF"/>
    <w:rsid w:val="00902392"/>
    <w:rsid w:val="00903E02"/>
    <w:rsid w:val="00903ED3"/>
    <w:rsid w:val="00905775"/>
    <w:rsid w:val="00906245"/>
    <w:rsid w:val="00911C08"/>
    <w:rsid w:val="00912DA1"/>
    <w:rsid w:val="00914FA8"/>
    <w:rsid w:val="00917132"/>
    <w:rsid w:val="0091780B"/>
    <w:rsid w:val="009201E6"/>
    <w:rsid w:val="009207A6"/>
    <w:rsid w:val="00921536"/>
    <w:rsid w:val="0092316E"/>
    <w:rsid w:val="00923E2C"/>
    <w:rsid w:val="009249D2"/>
    <w:rsid w:val="009251FA"/>
    <w:rsid w:val="009259D8"/>
    <w:rsid w:val="00925A91"/>
    <w:rsid w:val="00927A2C"/>
    <w:rsid w:val="009334AB"/>
    <w:rsid w:val="00933987"/>
    <w:rsid w:val="00934D78"/>
    <w:rsid w:val="00935E25"/>
    <w:rsid w:val="00936449"/>
    <w:rsid w:val="00936F81"/>
    <w:rsid w:val="009402A6"/>
    <w:rsid w:val="009408E9"/>
    <w:rsid w:val="00941B84"/>
    <w:rsid w:val="00942113"/>
    <w:rsid w:val="009431E3"/>
    <w:rsid w:val="00944832"/>
    <w:rsid w:val="00945AAE"/>
    <w:rsid w:val="00946BB3"/>
    <w:rsid w:val="009505B2"/>
    <w:rsid w:val="0095123B"/>
    <w:rsid w:val="00953A96"/>
    <w:rsid w:val="00953CF3"/>
    <w:rsid w:val="0095408D"/>
    <w:rsid w:val="00956059"/>
    <w:rsid w:val="00956324"/>
    <w:rsid w:val="009575D4"/>
    <w:rsid w:val="00957967"/>
    <w:rsid w:val="009605EE"/>
    <w:rsid w:val="009606D3"/>
    <w:rsid w:val="00960B88"/>
    <w:rsid w:val="009611AD"/>
    <w:rsid w:val="0096287E"/>
    <w:rsid w:val="00962AC3"/>
    <w:rsid w:val="00962FC9"/>
    <w:rsid w:val="009642D9"/>
    <w:rsid w:val="009701D8"/>
    <w:rsid w:val="009703A4"/>
    <w:rsid w:val="00970D7F"/>
    <w:rsid w:val="00972960"/>
    <w:rsid w:val="009734B3"/>
    <w:rsid w:val="009734EC"/>
    <w:rsid w:val="0097592D"/>
    <w:rsid w:val="00975A26"/>
    <w:rsid w:val="00976343"/>
    <w:rsid w:val="009765D1"/>
    <w:rsid w:val="0098250D"/>
    <w:rsid w:val="009838FB"/>
    <w:rsid w:val="0098413A"/>
    <w:rsid w:val="00985469"/>
    <w:rsid w:val="00991542"/>
    <w:rsid w:val="00991BB3"/>
    <w:rsid w:val="00991BC2"/>
    <w:rsid w:val="00992D83"/>
    <w:rsid w:val="00993238"/>
    <w:rsid w:val="0099445B"/>
    <w:rsid w:val="009949F0"/>
    <w:rsid w:val="00997A22"/>
    <w:rsid w:val="00997B61"/>
    <w:rsid w:val="009A046D"/>
    <w:rsid w:val="009A2713"/>
    <w:rsid w:val="009A4C94"/>
    <w:rsid w:val="009A5270"/>
    <w:rsid w:val="009A6E81"/>
    <w:rsid w:val="009B1B30"/>
    <w:rsid w:val="009B28E6"/>
    <w:rsid w:val="009B2CE5"/>
    <w:rsid w:val="009B32BD"/>
    <w:rsid w:val="009C2D41"/>
    <w:rsid w:val="009C331C"/>
    <w:rsid w:val="009C3979"/>
    <w:rsid w:val="009C6112"/>
    <w:rsid w:val="009C6E03"/>
    <w:rsid w:val="009C76E0"/>
    <w:rsid w:val="009D04A8"/>
    <w:rsid w:val="009D08AD"/>
    <w:rsid w:val="009D0A1B"/>
    <w:rsid w:val="009D136E"/>
    <w:rsid w:val="009D2029"/>
    <w:rsid w:val="009D2B94"/>
    <w:rsid w:val="009D323F"/>
    <w:rsid w:val="009D3C33"/>
    <w:rsid w:val="009D4EF0"/>
    <w:rsid w:val="009D5AC1"/>
    <w:rsid w:val="009D664F"/>
    <w:rsid w:val="009E00C5"/>
    <w:rsid w:val="009E16C0"/>
    <w:rsid w:val="009E25DA"/>
    <w:rsid w:val="009E3781"/>
    <w:rsid w:val="009E3DB6"/>
    <w:rsid w:val="009E4C1A"/>
    <w:rsid w:val="009E68DE"/>
    <w:rsid w:val="009F04B4"/>
    <w:rsid w:val="009F23F1"/>
    <w:rsid w:val="009F246B"/>
    <w:rsid w:val="009F2D36"/>
    <w:rsid w:val="009F4826"/>
    <w:rsid w:val="009F6CCC"/>
    <w:rsid w:val="009F72B9"/>
    <w:rsid w:val="009F7C51"/>
    <w:rsid w:val="00A00804"/>
    <w:rsid w:val="00A02E6A"/>
    <w:rsid w:val="00A03A68"/>
    <w:rsid w:val="00A03C41"/>
    <w:rsid w:val="00A04751"/>
    <w:rsid w:val="00A05A05"/>
    <w:rsid w:val="00A05A23"/>
    <w:rsid w:val="00A07719"/>
    <w:rsid w:val="00A10ACE"/>
    <w:rsid w:val="00A10FF6"/>
    <w:rsid w:val="00A11113"/>
    <w:rsid w:val="00A1245D"/>
    <w:rsid w:val="00A12580"/>
    <w:rsid w:val="00A12B0F"/>
    <w:rsid w:val="00A133C8"/>
    <w:rsid w:val="00A136EF"/>
    <w:rsid w:val="00A139D4"/>
    <w:rsid w:val="00A149C5"/>
    <w:rsid w:val="00A1521F"/>
    <w:rsid w:val="00A1674F"/>
    <w:rsid w:val="00A17D87"/>
    <w:rsid w:val="00A2173E"/>
    <w:rsid w:val="00A2218D"/>
    <w:rsid w:val="00A227F0"/>
    <w:rsid w:val="00A22D32"/>
    <w:rsid w:val="00A2441A"/>
    <w:rsid w:val="00A24B44"/>
    <w:rsid w:val="00A25900"/>
    <w:rsid w:val="00A26795"/>
    <w:rsid w:val="00A26829"/>
    <w:rsid w:val="00A26C55"/>
    <w:rsid w:val="00A27449"/>
    <w:rsid w:val="00A2799B"/>
    <w:rsid w:val="00A27EF7"/>
    <w:rsid w:val="00A30F37"/>
    <w:rsid w:val="00A319BC"/>
    <w:rsid w:val="00A32441"/>
    <w:rsid w:val="00A32534"/>
    <w:rsid w:val="00A325F2"/>
    <w:rsid w:val="00A35435"/>
    <w:rsid w:val="00A362AA"/>
    <w:rsid w:val="00A362BE"/>
    <w:rsid w:val="00A362E9"/>
    <w:rsid w:val="00A37F20"/>
    <w:rsid w:val="00A40081"/>
    <w:rsid w:val="00A4297D"/>
    <w:rsid w:val="00A42B0E"/>
    <w:rsid w:val="00A43CF0"/>
    <w:rsid w:val="00A444CD"/>
    <w:rsid w:val="00A50406"/>
    <w:rsid w:val="00A50DA9"/>
    <w:rsid w:val="00A51616"/>
    <w:rsid w:val="00A523E7"/>
    <w:rsid w:val="00A54A84"/>
    <w:rsid w:val="00A555BE"/>
    <w:rsid w:val="00A56A20"/>
    <w:rsid w:val="00A60326"/>
    <w:rsid w:val="00A64B9A"/>
    <w:rsid w:val="00A65671"/>
    <w:rsid w:val="00A663E8"/>
    <w:rsid w:val="00A66934"/>
    <w:rsid w:val="00A66CBE"/>
    <w:rsid w:val="00A70E92"/>
    <w:rsid w:val="00A72E66"/>
    <w:rsid w:val="00A74326"/>
    <w:rsid w:val="00A74381"/>
    <w:rsid w:val="00A7461D"/>
    <w:rsid w:val="00A748C1"/>
    <w:rsid w:val="00A76560"/>
    <w:rsid w:val="00A776AB"/>
    <w:rsid w:val="00A8195E"/>
    <w:rsid w:val="00A82E6B"/>
    <w:rsid w:val="00A83C75"/>
    <w:rsid w:val="00A84D71"/>
    <w:rsid w:val="00A8525A"/>
    <w:rsid w:val="00A861FC"/>
    <w:rsid w:val="00A904DE"/>
    <w:rsid w:val="00A91B44"/>
    <w:rsid w:val="00A959C4"/>
    <w:rsid w:val="00A962F9"/>
    <w:rsid w:val="00A97600"/>
    <w:rsid w:val="00A97D88"/>
    <w:rsid w:val="00AA1E86"/>
    <w:rsid w:val="00AA20C8"/>
    <w:rsid w:val="00AA2415"/>
    <w:rsid w:val="00AA2A0E"/>
    <w:rsid w:val="00AB4A52"/>
    <w:rsid w:val="00AB65ED"/>
    <w:rsid w:val="00AC451D"/>
    <w:rsid w:val="00AC662E"/>
    <w:rsid w:val="00AC6CE3"/>
    <w:rsid w:val="00AC7347"/>
    <w:rsid w:val="00AD0E4A"/>
    <w:rsid w:val="00AD16BE"/>
    <w:rsid w:val="00AD228F"/>
    <w:rsid w:val="00AD2CCC"/>
    <w:rsid w:val="00AD2DA8"/>
    <w:rsid w:val="00AD3F3F"/>
    <w:rsid w:val="00AD3F84"/>
    <w:rsid w:val="00AD40D6"/>
    <w:rsid w:val="00AD474C"/>
    <w:rsid w:val="00AD5A4A"/>
    <w:rsid w:val="00AD5C16"/>
    <w:rsid w:val="00AD7D0B"/>
    <w:rsid w:val="00AE04CE"/>
    <w:rsid w:val="00AE0A32"/>
    <w:rsid w:val="00AE1D66"/>
    <w:rsid w:val="00AE38FF"/>
    <w:rsid w:val="00AE3A98"/>
    <w:rsid w:val="00AE4971"/>
    <w:rsid w:val="00AE6CFB"/>
    <w:rsid w:val="00AE73E8"/>
    <w:rsid w:val="00AE7881"/>
    <w:rsid w:val="00AF0DE1"/>
    <w:rsid w:val="00AF10A9"/>
    <w:rsid w:val="00AF165C"/>
    <w:rsid w:val="00AF1CE6"/>
    <w:rsid w:val="00AF360B"/>
    <w:rsid w:val="00AF43B4"/>
    <w:rsid w:val="00AF44B9"/>
    <w:rsid w:val="00AF49A1"/>
    <w:rsid w:val="00AF5CEB"/>
    <w:rsid w:val="00AF632D"/>
    <w:rsid w:val="00AF7305"/>
    <w:rsid w:val="00AF7930"/>
    <w:rsid w:val="00B05CB3"/>
    <w:rsid w:val="00B05E3C"/>
    <w:rsid w:val="00B06106"/>
    <w:rsid w:val="00B10B17"/>
    <w:rsid w:val="00B11D5A"/>
    <w:rsid w:val="00B122DF"/>
    <w:rsid w:val="00B16D2A"/>
    <w:rsid w:val="00B17138"/>
    <w:rsid w:val="00B17207"/>
    <w:rsid w:val="00B178FC"/>
    <w:rsid w:val="00B17B42"/>
    <w:rsid w:val="00B202BA"/>
    <w:rsid w:val="00B206F2"/>
    <w:rsid w:val="00B22636"/>
    <w:rsid w:val="00B22C66"/>
    <w:rsid w:val="00B234C4"/>
    <w:rsid w:val="00B24154"/>
    <w:rsid w:val="00B25667"/>
    <w:rsid w:val="00B25C24"/>
    <w:rsid w:val="00B26A93"/>
    <w:rsid w:val="00B26D15"/>
    <w:rsid w:val="00B271E9"/>
    <w:rsid w:val="00B27C35"/>
    <w:rsid w:val="00B27C7D"/>
    <w:rsid w:val="00B308C2"/>
    <w:rsid w:val="00B326DD"/>
    <w:rsid w:val="00B32948"/>
    <w:rsid w:val="00B3358E"/>
    <w:rsid w:val="00B377B7"/>
    <w:rsid w:val="00B40F13"/>
    <w:rsid w:val="00B412FB"/>
    <w:rsid w:val="00B415B5"/>
    <w:rsid w:val="00B41855"/>
    <w:rsid w:val="00B42072"/>
    <w:rsid w:val="00B44CF6"/>
    <w:rsid w:val="00B4634D"/>
    <w:rsid w:val="00B47A53"/>
    <w:rsid w:val="00B50284"/>
    <w:rsid w:val="00B507F1"/>
    <w:rsid w:val="00B50B80"/>
    <w:rsid w:val="00B50EDF"/>
    <w:rsid w:val="00B51B03"/>
    <w:rsid w:val="00B51EBF"/>
    <w:rsid w:val="00B522EF"/>
    <w:rsid w:val="00B54580"/>
    <w:rsid w:val="00B54BD0"/>
    <w:rsid w:val="00B56D08"/>
    <w:rsid w:val="00B57D83"/>
    <w:rsid w:val="00B60710"/>
    <w:rsid w:val="00B614CB"/>
    <w:rsid w:val="00B62808"/>
    <w:rsid w:val="00B634C1"/>
    <w:rsid w:val="00B63678"/>
    <w:rsid w:val="00B66F6F"/>
    <w:rsid w:val="00B679AA"/>
    <w:rsid w:val="00B7046E"/>
    <w:rsid w:val="00B71213"/>
    <w:rsid w:val="00B7188E"/>
    <w:rsid w:val="00B71DF6"/>
    <w:rsid w:val="00B72319"/>
    <w:rsid w:val="00B742C3"/>
    <w:rsid w:val="00B747C5"/>
    <w:rsid w:val="00B76462"/>
    <w:rsid w:val="00B80052"/>
    <w:rsid w:val="00B80D8F"/>
    <w:rsid w:val="00B819B6"/>
    <w:rsid w:val="00B82108"/>
    <w:rsid w:val="00B8267D"/>
    <w:rsid w:val="00B832D6"/>
    <w:rsid w:val="00B83C8F"/>
    <w:rsid w:val="00B85BB5"/>
    <w:rsid w:val="00B862DB"/>
    <w:rsid w:val="00B86653"/>
    <w:rsid w:val="00B876A3"/>
    <w:rsid w:val="00B90769"/>
    <w:rsid w:val="00B917DE"/>
    <w:rsid w:val="00B936C0"/>
    <w:rsid w:val="00B94085"/>
    <w:rsid w:val="00B9430D"/>
    <w:rsid w:val="00B94F14"/>
    <w:rsid w:val="00B955F6"/>
    <w:rsid w:val="00BA005E"/>
    <w:rsid w:val="00BA18EE"/>
    <w:rsid w:val="00BA1AF7"/>
    <w:rsid w:val="00BA51F6"/>
    <w:rsid w:val="00BA57DB"/>
    <w:rsid w:val="00BA6A6D"/>
    <w:rsid w:val="00BA6F91"/>
    <w:rsid w:val="00BA717A"/>
    <w:rsid w:val="00BA71CE"/>
    <w:rsid w:val="00BB01D4"/>
    <w:rsid w:val="00BB0545"/>
    <w:rsid w:val="00BB0594"/>
    <w:rsid w:val="00BB1D73"/>
    <w:rsid w:val="00BB254E"/>
    <w:rsid w:val="00BB34F4"/>
    <w:rsid w:val="00BB3734"/>
    <w:rsid w:val="00BB3B6E"/>
    <w:rsid w:val="00BB5093"/>
    <w:rsid w:val="00BB6BA0"/>
    <w:rsid w:val="00BB6BEC"/>
    <w:rsid w:val="00BC07D9"/>
    <w:rsid w:val="00BC08FE"/>
    <w:rsid w:val="00BC1F3A"/>
    <w:rsid w:val="00BC2861"/>
    <w:rsid w:val="00BC3A01"/>
    <w:rsid w:val="00BC489E"/>
    <w:rsid w:val="00BC5692"/>
    <w:rsid w:val="00BC5799"/>
    <w:rsid w:val="00BD0408"/>
    <w:rsid w:val="00BD0B2B"/>
    <w:rsid w:val="00BD0E8A"/>
    <w:rsid w:val="00BD11E9"/>
    <w:rsid w:val="00BD3016"/>
    <w:rsid w:val="00BD4161"/>
    <w:rsid w:val="00BD477B"/>
    <w:rsid w:val="00BD4BE7"/>
    <w:rsid w:val="00BD5BF0"/>
    <w:rsid w:val="00BD5F77"/>
    <w:rsid w:val="00BD6541"/>
    <w:rsid w:val="00BD762C"/>
    <w:rsid w:val="00BE0156"/>
    <w:rsid w:val="00BE0D2A"/>
    <w:rsid w:val="00BE1A8E"/>
    <w:rsid w:val="00BE3A5A"/>
    <w:rsid w:val="00BE43A2"/>
    <w:rsid w:val="00BE6228"/>
    <w:rsid w:val="00BE6508"/>
    <w:rsid w:val="00BE6B22"/>
    <w:rsid w:val="00BE77FE"/>
    <w:rsid w:val="00BF01A5"/>
    <w:rsid w:val="00BF0B8B"/>
    <w:rsid w:val="00BF0F64"/>
    <w:rsid w:val="00BF1372"/>
    <w:rsid w:val="00BF1DC0"/>
    <w:rsid w:val="00BF21FC"/>
    <w:rsid w:val="00BF3C45"/>
    <w:rsid w:val="00BF507F"/>
    <w:rsid w:val="00BF7275"/>
    <w:rsid w:val="00BF729D"/>
    <w:rsid w:val="00C014E2"/>
    <w:rsid w:val="00C0153F"/>
    <w:rsid w:val="00C02140"/>
    <w:rsid w:val="00C0509E"/>
    <w:rsid w:val="00C0665B"/>
    <w:rsid w:val="00C06CAE"/>
    <w:rsid w:val="00C075AD"/>
    <w:rsid w:val="00C07CBB"/>
    <w:rsid w:val="00C10189"/>
    <w:rsid w:val="00C102C0"/>
    <w:rsid w:val="00C1276F"/>
    <w:rsid w:val="00C12BB3"/>
    <w:rsid w:val="00C162AD"/>
    <w:rsid w:val="00C1713D"/>
    <w:rsid w:val="00C1773E"/>
    <w:rsid w:val="00C17DEA"/>
    <w:rsid w:val="00C20AFD"/>
    <w:rsid w:val="00C20B07"/>
    <w:rsid w:val="00C20D47"/>
    <w:rsid w:val="00C21BA8"/>
    <w:rsid w:val="00C237FC"/>
    <w:rsid w:val="00C2384E"/>
    <w:rsid w:val="00C25EF2"/>
    <w:rsid w:val="00C26885"/>
    <w:rsid w:val="00C30396"/>
    <w:rsid w:val="00C30B44"/>
    <w:rsid w:val="00C315F4"/>
    <w:rsid w:val="00C33003"/>
    <w:rsid w:val="00C33AAD"/>
    <w:rsid w:val="00C34E81"/>
    <w:rsid w:val="00C3551C"/>
    <w:rsid w:val="00C36197"/>
    <w:rsid w:val="00C378B1"/>
    <w:rsid w:val="00C40A00"/>
    <w:rsid w:val="00C41D51"/>
    <w:rsid w:val="00C424D4"/>
    <w:rsid w:val="00C434AF"/>
    <w:rsid w:val="00C43E38"/>
    <w:rsid w:val="00C44A32"/>
    <w:rsid w:val="00C44FBD"/>
    <w:rsid w:val="00C45010"/>
    <w:rsid w:val="00C466D7"/>
    <w:rsid w:val="00C46B64"/>
    <w:rsid w:val="00C46E9C"/>
    <w:rsid w:val="00C47207"/>
    <w:rsid w:val="00C47CA9"/>
    <w:rsid w:val="00C511B1"/>
    <w:rsid w:val="00C513FB"/>
    <w:rsid w:val="00C52634"/>
    <w:rsid w:val="00C52DD8"/>
    <w:rsid w:val="00C52F79"/>
    <w:rsid w:val="00C53450"/>
    <w:rsid w:val="00C536B6"/>
    <w:rsid w:val="00C54EA8"/>
    <w:rsid w:val="00C555F4"/>
    <w:rsid w:val="00C5596B"/>
    <w:rsid w:val="00C55993"/>
    <w:rsid w:val="00C56853"/>
    <w:rsid w:val="00C573A9"/>
    <w:rsid w:val="00C57454"/>
    <w:rsid w:val="00C60A42"/>
    <w:rsid w:val="00C60D24"/>
    <w:rsid w:val="00C61A53"/>
    <w:rsid w:val="00C61DA6"/>
    <w:rsid w:val="00C62D16"/>
    <w:rsid w:val="00C637CE"/>
    <w:rsid w:val="00C64D28"/>
    <w:rsid w:val="00C656A2"/>
    <w:rsid w:val="00C7162B"/>
    <w:rsid w:val="00C71BDF"/>
    <w:rsid w:val="00C720CC"/>
    <w:rsid w:val="00C72769"/>
    <w:rsid w:val="00C75444"/>
    <w:rsid w:val="00C75F3B"/>
    <w:rsid w:val="00C76F4B"/>
    <w:rsid w:val="00C80B3A"/>
    <w:rsid w:val="00C815E3"/>
    <w:rsid w:val="00C84601"/>
    <w:rsid w:val="00C84F8C"/>
    <w:rsid w:val="00C86A74"/>
    <w:rsid w:val="00C87484"/>
    <w:rsid w:val="00C9035A"/>
    <w:rsid w:val="00C91E3B"/>
    <w:rsid w:val="00C927A3"/>
    <w:rsid w:val="00C92C64"/>
    <w:rsid w:val="00C92F2F"/>
    <w:rsid w:val="00C94006"/>
    <w:rsid w:val="00C9619A"/>
    <w:rsid w:val="00C962E8"/>
    <w:rsid w:val="00C9644C"/>
    <w:rsid w:val="00C96C65"/>
    <w:rsid w:val="00CA03C8"/>
    <w:rsid w:val="00CA0588"/>
    <w:rsid w:val="00CA07BD"/>
    <w:rsid w:val="00CA10EC"/>
    <w:rsid w:val="00CA46B7"/>
    <w:rsid w:val="00CA534A"/>
    <w:rsid w:val="00CA5CA3"/>
    <w:rsid w:val="00CA6DD9"/>
    <w:rsid w:val="00CA6EDC"/>
    <w:rsid w:val="00CB0659"/>
    <w:rsid w:val="00CB1068"/>
    <w:rsid w:val="00CB1142"/>
    <w:rsid w:val="00CB12A3"/>
    <w:rsid w:val="00CB1976"/>
    <w:rsid w:val="00CB26B7"/>
    <w:rsid w:val="00CB2FC6"/>
    <w:rsid w:val="00CB4263"/>
    <w:rsid w:val="00CB6512"/>
    <w:rsid w:val="00CB70EF"/>
    <w:rsid w:val="00CC0A3D"/>
    <w:rsid w:val="00CC0F1D"/>
    <w:rsid w:val="00CC2D5A"/>
    <w:rsid w:val="00CC3890"/>
    <w:rsid w:val="00CC39BD"/>
    <w:rsid w:val="00CC4FBA"/>
    <w:rsid w:val="00CC5875"/>
    <w:rsid w:val="00CC58F5"/>
    <w:rsid w:val="00CC66AB"/>
    <w:rsid w:val="00CC70B8"/>
    <w:rsid w:val="00CC7783"/>
    <w:rsid w:val="00CD0841"/>
    <w:rsid w:val="00CD1758"/>
    <w:rsid w:val="00CD2517"/>
    <w:rsid w:val="00CD2A38"/>
    <w:rsid w:val="00CD5024"/>
    <w:rsid w:val="00CD7102"/>
    <w:rsid w:val="00CD71B0"/>
    <w:rsid w:val="00CE09A0"/>
    <w:rsid w:val="00CE1404"/>
    <w:rsid w:val="00CE1C18"/>
    <w:rsid w:val="00CE2B42"/>
    <w:rsid w:val="00CE5747"/>
    <w:rsid w:val="00CE65C1"/>
    <w:rsid w:val="00CE6993"/>
    <w:rsid w:val="00CE6B1A"/>
    <w:rsid w:val="00CE7225"/>
    <w:rsid w:val="00CE72FE"/>
    <w:rsid w:val="00CE7710"/>
    <w:rsid w:val="00CF0C6D"/>
    <w:rsid w:val="00CF2CDA"/>
    <w:rsid w:val="00CF31E1"/>
    <w:rsid w:val="00CF320B"/>
    <w:rsid w:val="00CF3559"/>
    <w:rsid w:val="00CF45CE"/>
    <w:rsid w:val="00CF4C1C"/>
    <w:rsid w:val="00D018A6"/>
    <w:rsid w:val="00D02064"/>
    <w:rsid w:val="00D024AD"/>
    <w:rsid w:val="00D039C3"/>
    <w:rsid w:val="00D03ECE"/>
    <w:rsid w:val="00D04394"/>
    <w:rsid w:val="00D0461B"/>
    <w:rsid w:val="00D05130"/>
    <w:rsid w:val="00D0597F"/>
    <w:rsid w:val="00D05E59"/>
    <w:rsid w:val="00D06007"/>
    <w:rsid w:val="00D06965"/>
    <w:rsid w:val="00D07319"/>
    <w:rsid w:val="00D07D0C"/>
    <w:rsid w:val="00D11D8C"/>
    <w:rsid w:val="00D1204B"/>
    <w:rsid w:val="00D12880"/>
    <w:rsid w:val="00D12DE8"/>
    <w:rsid w:val="00D13BED"/>
    <w:rsid w:val="00D15F2D"/>
    <w:rsid w:val="00D176CD"/>
    <w:rsid w:val="00D17E7C"/>
    <w:rsid w:val="00D20704"/>
    <w:rsid w:val="00D21BD3"/>
    <w:rsid w:val="00D2305B"/>
    <w:rsid w:val="00D2388C"/>
    <w:rsid w:val="00D239DF"/>
    <w:rsid w:val="00D246B6"/>
    <w:rsid w:val="00D250D8"/>
    <w:rsid w:val="00D25B14"/>
    <w:rsid w:val="00D2702A"/>
    <w:rsid w:val="00D27855"/>
    <w:rsid w:val="00D30170"/>
    <w:rsid w:val="00D30696"/>
    <w:rsid w:val="00D32919"/>
    <w:rsid w:val="00D3348B"/>
    <w:rsid w:val="00D37557"/>
    <w:rsid w:val="00D37B4A"/>
    <w:rsid w:val="00D37B7D"/>
    <w:rsid w:val="00D37EE7"/>
    <w:rsid w:val="00D40DEE"/>
    <w:rsid w:val="00D41274"/>
    <w:rsid w:val="00D412CD"/>
    <w:rsid w:val="00D415D0"/>
    <w:rsid w:val="00D4169C"/>
    <w:rsid w:val="00D41E50"/>
    <w:rsid w:val="00D43B98"/>
    <w:rsid w:val="00D449DD"/>
    <w:rsid w:val="00D45B3E"/>
    <w:rsid w:val="00D51DF4"/>
    <w:rsid w:val="00D53487"/>
    <w:rsid w:val="00D55A1E"/>
    <w:rsid w:val="00D5613E"/>
    <w:rsid w:val="00D56ABD"/>
    <w:rsid w:val="00D56F62"/>
    <w:rsid w:val="00D608B7"/>
    <w:rsid w:val="00D62159"/>
    <w:rsid w:val="00D6285D"/>
    <w:rsid w:val="00D62CF2"/>
    <w:rsid w:val="00D643E4"/>
    <w:rsid w:val="00D6575A"/>
    <w:rsid w:val="00D6587E"/>
    <w:rsid w:val="00D667A0"/>
    <w:rsid w:val="00D67F4F"/>
    <w:rsid w:val="00D71108"/>
    <w:rsid w:val="00D711AD"/>
    <w:rsid w:val="00D7142A"/>
    <w:rsid w:val="00D73E46"/>
    <w:rsid w:val="00D75BF2"/>
    <w:rsid w:val="00D8019F"/>
    <w:rsid w:val="00D80957"/>
    <w:rsid w:val="00D80BB7"/>
    <w:rsid w:val="00D80BBE"/>
    <w:rsid w:val="00D830EA"/>
    <w:rsid w:val="00D832CB"/>
    <w:rsid w:val="00D83CFA"/>
    <w:rsid w:val="00D83F25"/>
    <w:rsid w:val="00D83FD7"/>
    <w:rsid w:val="00D8495F"/>
    <w:rsid w:val="00D863A7"/>
    <w:rsid w:val="00D86CFF"/>
    <w:rsid w:val="00D87838"/>
    <w:rsid w:val="00D91D1A"/>
    <w:rsid w:val="00D9238D"/>
    <w:rsid w:val="00D92D90"/>
    <w:rsid w:val="00D932C5"/>
    <w:rsid w:val="00D9473E"/>
    <w:rsid w:val="00D95A19"/>
    <w:rsid w:val="00D95E82"/>
    <w:rsid w:val="00D97431"/>
    <w:rsid w:val="00D97A9A"/>
    <w:rsid w:val="00D97D11"/>
    <w:rsid w:val="00DA07F6"/>
    <w:rsid w:val="00DA0CE6"/>
    <w:rsid w:val="00DA16DC"/>
    <w:rsid w:val="00DA1E8D"/>
    <w:rsid w:val="00DA2FEC"/>
    <w:rsid w:val="00DA3060"/>
    <w:rsid w:val="00DA31B1"/>
    <w:rsid w:val="00DA3B79"/>
    <w:rsid w:val="00DA504E"/>
    <w:rsid w:val="00DA54BE"/>
    <w:rsid w:val="00DA638A"/>
    <w:rsid w:val="00DA6EAC"/>
    <w:rsid w:val="00DA748A"/>
    <w:rsid w:val="00DB020D"/>
    <w:rsid w:val="00DB04FC"/>
    <w:rsid w:val="00DB0BBA"/>
    <w:rsid w:val="00DB1DE8"/>
    <w:rsid w:val="00DB219C"/>
    <w:rsid w:val="00DB69E2"/>
    <w:rsid w:val="00DB6AE9"/>
    <w:rsid w:val="00DB6BD4"/>
    <w:rsid w:val="00DB6D7F"/>
    <w:rsid w:val="00DC10C8"/>
    <w:rsid w:val="00DC162A"/>
    <w:rsid w:val="00DC2149"/>
    <w:rsid w:val="00DC216F"/>
    <w:rsid w:val="00DC2433"/>
    <w:rsid w:val="00DC28A3"/>
    <w:rsid w:val="00DC36D7"/>
    <w:rsid w:val="00DC43F2"/>
    <w:rsid w:val="00DC6E31"/>
    <w:rsid w:val="00DC793F"/>
    <w:rsid w:val="00DC7DDA"/>
    <w:rsid w:val="00DD06DC"/>
    <w:rsid w:val="00DD1038"/>
    <w:rsid w:val="00DD179C"/>
    <w:rsid w:val="00DD1A76"/>
    <w:rsid w:val="00DD27F1"/>
    <w:rsid w:val="00DD4B8B"/>
    <w:rsid w:val="00DD4C99"/>
    <w:rsid w:val="00DD543A"/>
    <w:rsid w:val="00DD6D23"/>
    <w:rsid w:val="00DD79CA"/>
    <w:rsid w:val="00DD7E80"/>
    <w:rsid w:val="00DE0B6E"/>
    <w:rsid w:val="00DE169E"/>
    <w:rsid w:val="00DE5DFD"/>
    <w:rsid w:val="00DE67B0"/>
    <w:rsid w:val="00DF0504"/>
    <w:rsid w:val="00DF1DDF"/>
    <w:rsid w:val="00DF204B"/>
    <w:rsid w:val="00DF30F2"/>
    <w:rsid w:val="00DF31DD"/>
    <w:rsid w:val="00DF4342"/>
    <w:rsid w:val="00DF4BD6"/>
    <w:rsid w:val="00DF542A"/>
    <w:rsid w:val="00DF5D20"/>
    <w:rsid w:val="00DF604F"/>
    <w:rsid w:val="00DF6C9B"/>
    <w:rsid w:val="00DF7CAD"/>
    <w:rsid w:val="00E0059F"/>
    <w:rsid w:val="00E011ED"/>
    <w:rsid w:val="00E01F19"/>
    <w:rsid w:val="00E02B72"/>
    <w:rsid w:val="00E03117"/>
    <w:rsid w:val="00E04344"/>
    <w:rsid w:val="00E04881"/>
    <w:rsid w:val="00E0753B"/>
    <w:rsid w:val="00E07D90"/>
    <w:rsid w:val="00E1142B"/>
    <w:rsid w:val="00E115F4"/>
    <w:rsid w:val="00E122AC"/>
    <w:rsid w:val="00E1232D"/>
    <w:rsid w:val="00E136F8"/>
    <w:rsid w:val="00E1483D"/>
    <w:rsid w:val="00E160ED"/>
    <w:rsid w:val="00E17674"/>
    <w:rsid w:val="00E203BF"/>
    <w:rsid w:val="00E20580"/>
    <w:rsid w:val="00E20EFA"/>
    <w:rsid w:val="00E22114"/>
    <w:rsid w:val="00E222E4"/>
    <w:rsid w:val="00E22DEF"/>
    <w:rsid w:val="00E2384B"/>
    <w:rsid w:val="00E25DD3"/>
    <w:rsid w:val="00E261AA"/>
    <w:rsid w:val="00E261D1"/>
    <w:rsid w:val="00E31EFB"/>
    <w:rsid w:val="00E32152"/>
    <w:rsid w:val="00E32A7F"/>
    <w:rsid w:val="00E3508E"/>
    <w:rsid w:val="00E35188"/>
    <w:rsid w:val="00E354A7"/>
    <w:rsid w:val="00E37975"/>
    <w:rsid w:val="00E40FAF"/>
    <w:rsid w:val="00E41074"/>
    <w:rsid w:val="00E4149D"/>
    <w:rsid w:val="00E41700"/>
    <w:rsid w:val="00E436F7"/>
    <w:rsid w:val="00E43D59"/>
    <w:rsid w:val="00E44908"/>
    <w:rsid w:val="00E46077"/>
    <w:rsid w:val="00E465F3"/>
    <w:rsid w:val="00E46990"/>
    <w:rsid w:val="00E474CC"/>
    <w:rsid w:val="00E50C0B"/>
    <w:rsid w:val="00E51EDE"/>
    <w:rsid w:val="00E526B4"/>
    <w:rsid w:val="00E547D0"/>
    <w:rsid w:val="00E55146"/>
    <w:rsid w:val="00E601FC"/>
    <w:rsid w:val="00E61018"/>
    <w:rsid w:val="00E63970"/>
    <w:rsid w:val="00E63AE6"/>
    <w:rsid w:val="00E64A32"/>
    <w:rsid w:val="00E64E1A"/>
    <w:rsid w:val="00E64F0C"/>
    <w:rsid w:val="00E66213"/>
    <w:rsid w:val="00E6663B"/>
    <w:rsid w:val="00E676A9"/>
    <w:rsid w:val="00E67BF4"/>
    <w:rsid w:val="00E71095"/>
    <w:rsid w:val="00E72741"/>
    <w:rsid w:val="00E76854"/>
    <w:rsid w:val="00E810CD"/>
    <w:rsid w:val="00E817CD"/>
    <w:rsid w:val="00E85851"/>
    <w:rsid w:val="00E85BA3"/>
    <w:rsid w:val="00E86409"/>
    <w:rsid w:val="00E86464"/>
    <w:rsid w:val="00E90742"/>
    <w:rsid w:val="00E90868"/>
    <w:rsid w:val="00E93048"/>
    <w:rsid w:val="00E930F3"/>
    <w:rsid w:val="00E9376E"/>
    <w:rsid w:val="00E9404E"/>
    <w:rsid w:val="00E9447D"/>
    <w:rsid w:val="00E95B94"/>
    <w:rsid w:val="00E95CB8"/>
    <w:rsid w:val="00E96FB5"/>
    <w:rsid w:val="00EA200A"/>
    <w:rsid w:val="00EA2E35"/>
    <w:rsid w:val="00EA3BD4"/>
    <w:rsid w:val="00EA3EA5"/>
    <w:rsid w:val="00EA3FC5"/>
    <w:rsid w:val="00EA7ECF"/>
    <w:rsid w:val="00EB1E5C"/>
    <w:rsid w:val="00EB5D56"/>
    <w:rsid w:val="00EB6310"/>
    <w:rsid w:val="00EB7ACB"/>
    <w:rsid w:val="00EC0D30"/>
    <w:rsid w:val="00EC0DDC"/>
    <w:rsid w:val="00EC1B12"/>
    <w:rsid w:val="00EC210E"/>
    <w:rsid w:val="00EC28AA"/>
    <w:rsid w:val="00EC2FC3"/>
    <w:rsid w:val="00EC434A"/>
    <w:rsid w:val="00EC5015"/>
    <w:rsid w:val="00EC6DA4"/>
    <w:rsid w:val="00EC73BE"/>
    <w:rsid w:val="00EC7755"/>
    <w:rsid w:val="00ED0200"/>
    <w:rsid w:val="00ED220C"/>
    <w:rsid w:val="00ED542C"/>
    <w:rsid w:val="00ED67EA"/>
    <w:rsid w:val="00EE0A9A"/>
    <w:rsid w:val="00EE125D"/>
    <w:rsid w:val="00EE2451"/>
    <w:rsid w:val="00EE337B"/>
    <w:rsid w:val="00EE3492"/>
    <w:rsid w:val="00EE388C"/>
    <w:rsid w:val="00EE3E99"/>
    <w:rsid w:val="00EE4205"/>
    <w:rsid w:val="00EE63E7"/>
    <w:rsid w:val="00EE6B48"/>
    <w:rsid w:val="00EE781F"/>
    <w:rsid w:val="00EF0094"/>
    <w:rsid w:val="00EF0E61"/>
    <w:rsid w:val="00EF0F0D"/>
    <w:rsid w:val="00EF1ADE"/>
    <w:rsid w:val="00EF1EE5"/>
    <w:rsid w:val="00EF4E34"/>
    <w:rsid w:val="00EF58CB"/>
    <w:rsid w:val="00EF5B61"/>
    <w:rsid w:val="00EF7022"/>
    <w:rsid w:val="00F017FA"/>
    <w:rsid w:val="00F0298E"/>
    <w:rsid w:val="00F02B85"/>
    <w:rsid w:val="00F03F56"/>
    <w:rsid w:val="00F05730"/>
    <w:rsid w:val="00F05D69"/>
    <w:rsid w:val="00F06674"/>
    <w:rsid w:val="00F06A53"/>
    <w:rsid w:val="00F102C4"/>
    <w:rsid w:val="00F10F16"/>
    <w:rsid w:val="00F11210"/>
    <w:rsid w:val="00F1137F"/>
    <w:rsid w:val="00F12040"/>
    <w:rsid w:val="00F12AD5"/>
    <w:rsid w:val="00F13B9C"/>
    <w:rsid w:val="00F1456B"/>
    <w:rsid w:val="00F16D24"/>
    <w:rsid w:val="00F17144"/>
    <w:rsid w:val="00F20215"/>
    <w:rsid w:val="00F23576"/>
    <w:rsid w:val="00F23A14"/>
    <w:rsid w:val="00F23E3E"/>
    <w:rsid w:val="00F246D4"/>
    <w:rsid w:val="00F253DB"/>
    <w:rsid w:val="00F256DD"/>
    <w:rsid w:val="00F25C8C"/>
    <w:rsid w:val="00F267C5"/>
    <w:rsid w:val="00F26926"/>
    <w:rsid w:val="00F276EC"/>
    <w:rsid w:val="00F31037"/>
    <w:rsid w:val="00F3156D"/>
    <w:rsid w:val="00F31DD0"/>
    <w:rsid w:val="00F32098"/>
    <w:rsid w:val="00F33113"/>
    <w:rsid w:val="00F36D1D"/>
    <w:rsid w:val="00F36E76"/>
    <w:rsid w:val="00F373A1"/>
    <w:rsid w:val="00F37750"/>
    <w:rsid w:val="00F40AF9"/>
    <w:rsid w:val="00F4122B"/>
    <w:rsid w:val="00F41616"/>
    <w:rsid w:val="00F43DD0"/>
    <w:rsid w:val="00F45A5D"/>
    <w:rsid w:val="00F4635A"/>
    <w:rsid w:val="00F47574"/>
    <w:rsid w:val="00F50015"/>
    <w:rsid w:val="00F50E89"/>
    <w:rsid w:val="00F51F27"/>
    <w:rsid w:val="00F52000"/>
    <w:rsid w:val="00F5293C"/>
    <w:rsid w:val="00F53594"/>
    <w:rsid w:val="00F537BE"/>
    <w:rsid w:val="00F53C79"/>
    <w:rsid w:val="00F54451"/>
    <w:rsid w:val="00F56278"/>
    <w:rsid w:val="00F56FF6"/>
    <w:rsid w:val="00F60966"/>
    <w:rsid w:val="00F61F58"/>
    <w:rsid w:val="00F62118"/>
    <w:rsid w:val="00F6274C"/>
    <w:rsid w:val="00F63C92"/>
    <w:rsid w:val="00F6448F"/>
    <w:rsid w:val="00F646CC"/>
    <w:rsid w:val="00F65081"/>
    <w:rsid w:val="00F67C26"/>
    <w:rsid w:val="00F70918"/>
    <w:rsid w:val="00F70E3E"/>
    <w:rsid w:val="00F719B5"/>
    <w:rsid w:val="00F719D7"/>
    <w:rsid w:val="00F72500"/>
    <w:rsid w:val="00F72856"/>
    <w:rsid w:val="00F73302"/>
    <w:rsid w:val="00F75246"/>
    <w:rsid w:val="00F75FBC"/>
    <w:rsid w:val="00F7646F"/>
    <w:rsid w:val="00F802F8"/>
    <w:rsid w:val="00F8159E"/>
    <w:rsid w:val="00F818DA"/>
    <w:rsid w:val="00F81C50"/>
    <w:rsid w:val="00F81E2B"/>
    <w:rsid w:val="00F81F91"/>
    <w:rsid w:val="00F83177"/>
    <w:rsid w:val="00F8366E"/>
    <w:rsid w:val="00F84113"/>
    <w:rsid w:val="00F85813"/>
    <w:rsid w:val="00F85923"/>
    <w:rsid w:val="00F86322"/>
    <w:rsid w:val="00F876C5"/>
    <w:rsid w:val="00F87FE8"/>
    <w:rsid w:val="00F9024C"/>
    <w:rsid w:val="00F903ED"/>
    <w:rsid w:val="00F90566"/>
    <w:rsid w:val="00F908B7"/>
    <w:rsid w:val="00F92164"/>
    <w:rsid w:val="00F93643"/>
    <w:rsid w:val="00F94F45"/>
    <w:rsid w:val="00F95037"/>
    <w:rsid w:val="00F965B2"/>
    <w:rsid w:val="00F96677"/>
    <w:rsid w:val="00FA166D"/>
    <w:rsid w:val="00FA32F5"/>
    <w:rsid w:val="00FA3333"/>
    <w:rsid w:val="00FA4800"/>
    <w:rsid w:val="00FA5252"/>
    <w:rsid w:val="00FA600F"/>
    <w:rsid w:val="00FA605F"/>
    <w:rsid w:val="00FA6944"/>
    <w:rsid w:val="00FA73C4"/>
    <w:rsid w:val="00FA73C7"/>
    <w:rsid w:val="00FA7ABC"/>
    <w:rsid w:val="00FA7FCD"/>
    <w:rsid w:val="00FB2057"/>
    <w:rsid w:val="00FB3DF9"/>
    <w:rsid w:val="00FB4041"/>
    <w:rsid w:val="00FB4EAA"/>
    <w:rsid w:val="00FB6193"/>
    <w:rsid w:val="00FB6488"/>
    <w:rsid w:val="00FC0084"/>
    <w:rsid w:val="00FC2650"/>
    <w:rsid w:val="00FC5349"/>
    <w:rsid w:val="00FC5425"/>
    <w:rsid w:val="00FC5541"/>
    <w:rsid w:val="00FC6A0B"/>
    <w:rsid w:val="00FC6D1C"/>
    <w:rsid w:val="00FD0865"/>
    <w:rsid w:val="00FD0ADA"/>
    <w:rsid w:val="00FD1727"/>
    <w:rsid w:val="00FD211C"/>
    <w:rsid w:val="00FD37B0"/>
    <w:rsid w:val="00FD6E3F"/>
    <w:rsid w:val="00FE0F2C"/>
    <w:rsid w:val="00FE1B24"/>
    <w:rsid w:val="00FE2443"/>
    <w:rsid w:val="00FE2D77"/>
    <w:rsid w:val="00FE34EB"/>
    <w:rsid w:val="00FE46C4"/>
    <w:rsid w:val="00FE5B39"/>
    <w:rsid w:val="00FE654D"/>
    <w:rsid w:val="00FE7B52"/>
    <w:rsid w:val="00FF06A6"/>
    <w:rsid w:val="00FF256A"/>
    <w:rsid w:val="00FF2C4B"/>
    <w:rsid w:val="00FF2EB4"/>
    <w:rsid w:val="00FF37E3"/>
    <w:rsid w:val="00FF3FB2"/>
    <w:rsid w:val="00FF49AB"/>
    <w:rsid w:val="00FF678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ABA7015"/>
  <w15:docId w15:val="{8C74596F-653C-476E-912E-DB06666AD2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uiPriority="0"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qFormat="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63C5"/>
    <w:pPr>
      <w:spacing w:after="200" w:line="276" w:lineRule="auto"/>
    </w:pPr>
    <w:rPr>
      <w:sz w:val="22"/>
      <w:szCs w:val="22"/>
      <w:lang w:val="ro-RO"/>
    </w:rPr>
  </w:style>
  <w:style w:type="paragraph" w:styleId="Titlu1">
    <w:name w:val="heading 1"/>
    <w:basedOn w:val="Normal"/>
    <w:next w:val="Normal"/>
    <w:link w:val="Titlu1Caracter"/>
    <w:uiPriority w:val="99"/>
    <w:qFormat/>
    <w:rsid w:val="00FB4041"/>
    <w:pPr>
      <w:keepNext/>
      <w:keepLines/>
      <w:spacing w:before="240" w:after="0"/>
      <w:outlineLvl w:val="0"/>
    </w:pPr>
    <w:rPr>
      <w:rFonts w:ascii="Cambria" w:eastAsia="Times New Roman" w:hAnsi="Cambria"/>
      <w:color w:val="365F91"/>
      <w:sz w:val="32"/>
      <w:szCs w:val="32"/>
    </w:rPr>
  </w:style>
  <w:style w:type="paragraph" w:styleId="Titlu2">
    <w:name w:val="heading 2"/>
    <w:basedOn w:val="Normal"/>
    <w:next w:val="Corptext"/>
    <w:link w:val="Titlu2Caracter"/>
    <w:qFormat/>
    <w:rsid w:val="000331B2"/>
    <w:pPr>
      <w:keepNext/>
      <w:keepLines/>
      <w:numPr>
        <w:ilvl w:val="1"/>
        <w:numId w:val="1"/>
      </w:numPr>
      <w:suppressAutoHyphens/>
      <w:spacing w:before="40" w:after="0" w:line="100" w:lineRule="atLeast"/>
      <w:outlineLvl w:val="1"/>
    </w:pPr>
    <w:rPr>
      <w:rFonts w:ascii="Calibri Light" w:eastAsia="Times New Roman" w:hAnsi="Calibri Light" w:cs="font202"/>
      <w:color w:val="2E74B5"/>
      <w:sz w:val="26"/>
      <w:szCs w:val="26"/>
      <w:lang w:eastAsia="ar-SA"/>
    </w:rPr>
  </w:style>
  <w:style w:type="paragraph" w:styleId="Titlu3">
    <w:name w:val="heading 3"/>
    <w:basedOn w:val="Normal"/>
    <w:next w:val="Normal"/>
    <w:link w:val="Titlu3Caracter"/>
    <w:uiPriority w:val="99"/>
    <w:qFormat/>
    <w:rsid w:val="00EC2FC3"/>
    <w:pPr>
      <w:keepNext/>
      <w:keepLines/>
      <w:spacing w:before="40" w:after="0"/>
      <w:outlineLvl w:val="2"/>
    </w:pPr>
    <w:rPr>
      <w:rFonts w:ascii="Cambria" w:eastAsia="Times New Roman" w:hAnsi="Cambria"/>
      <w:color w:val="243F60"/>
      <w:sz w:val="24"/>
      <w:szCs w:val="24"/>
    </w:rPr>
  </w:style>
  <w:style w:type="paragraph" w:styleId="Titlu4">
    <w:name w:val="heading 4"/>
    <w:basedOn w:val="Normal"/>
    <w:next w:val="Normal"/>
    <w:link w:val="Titlu4Caracter"/>
    <w:uiPriority w:val="99"/>
    <w:qFormat/>
    <w:rsid w:val="007C3080"/>
    <w:pPr>
      <w:keepNext/>
      <w:spacing w:before="240" w:after="60"/>
      <w:outlineLvl w:val="3"/>
    </w:pPr>
    <w:rPr>
      <w:rFonts w:ascii="Times New Roman" w:hAnsi="Times New Roman"/>
      <w:b/>
      <w:bCs/>
      <w:sz w:val="28"/>
      <w:szCs w:val="28"/>
    </w:rPr>
  </w:style>
  <w:style w:type="paragraph" w:styleId="Titlu9">
    <w:name w:val="heading 9"/>
    <w:basedOn w:val="Normal"/>
    <w:next w:val="Normal"/>
    <w:link w:val="Titlu9Caracter"/>
    <w:uiPriority w:val="99"/>
    <w:qFormat/>
    <w:rsid w:val="00B51EBF"/>
    <w:pPr>
      <w:keepNext/>
      <w:keepLines/>
      <w:spacing w:before="200" w:after="0"/>
      <w:outlineLvl w:val="8"/>
    </w:pPr>
    <w:rPr>
      <w:rFonts w:ascii="Cambria" w:eastAsia="Times New Roman" w:hAnsi="Cambria"/>
      <w:i/>
      <w:iCs/>
      <w:color w:val="404040"/>
      <w:sz w:val="20"/>
      <w:szCs w:val="20"/>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Titlu1Caracter">
    <w:name w:val="Titlu 1 Caracter"/>
    <w:link w:val="Titlu1"/>
    <w:uiPriority w:val="99"/>
    <w:locked/>
    <w:rsid w:val="00FB4041"/>
    <w:rPr>
      <w:rFonts w:ascii="Cambria" w:hAnsi="Cambria" w:cs="Times New Roman"/>
      <w:color w:val="365F91"/>
      <w:sz w:val="32"/>
      <w:szCs w:val="32"/>
    </w:rPr>
  </w:style>
  <w:style w:type="character" w:customStyle="1" w:styleId="Titlu2Caracter">
    <w:name w:val="Titlu 2 Caracter"/>
    <w:link w:val="Titlu2"/>
    <w:locked/>
    <w:rsid w:val="000331B2"/>
    <w:rPr>
      <w:rFonts w:ascii="Calibri Light" w:eastAsia="Times New Roman" w:hAnsi="Calibri Light" w:cs="font202"/>
      <w:color w:val="2E74B5"/>
      <w:sz w:val="26"/>
      <w:szCs w:val="26"/>
      <w:lang w:val="ro-RO" w:eastAsia="ar-SA"/>
    </w:rPr>
  </w:style>
  <w:style w:type="character" w:customStyle="1" w:styleId="Titlu3Caracter">
    <w:name w:val="Titlu 3 Caracter"/>
    <w:link w:val="Titlu3"/>
    <w:uiPriority w:val="99"/>
    <w:semiHidden/>
    <w:locked/>
    <w:rsid w:val="00EC2FC3"/>
    <w:rPr>
      <w:rFonts w:ascii="Cambria" w:hAnsi="Cambria" w:cs="Times New Roman"/>
      <w:color w:val="243F60"/>
      <w:sz w:val="24"/>
      <w:szCs w:val="24"/>
    </w:rPr>
  </w:style>
  <w:style w:type="character" w:customStyle="1" w:styleId="Titlu4Caracter">
    <w:name w:val="Titlu 4 Caracter"/>
    <w:link w:val="Titlu4"/>
    <w:uiPriority w:val="99"/>
    <w:semiHidden/>
    <w:locked/>
    <w:rsid w:val="0041261A"/>
    <w:rPr>
      <w:rFonts w:ascii="Calibri" w:hAnsi="Calibri" w:cs="Times New Roman"/>
      <w:b/>
      <w:bCs/>
      <w:sz w:val="28"/>
      <w:szCs w:val="28"/>
      <w:lang w:val="ro-RO"/>
    </w:rPr>
  </w:style>
  <w:style w:type="character" w:customStyle="1" w:styleId="Titlu9Caracter">
    <w:name w:val="Titlu 9 Caracter"/>
    <w:link w:val="Titlu9"/>
    <w:uiPriority w:val="99"/>
    <w:semiHidden/>
    <w:locked/>
    <w:rsid w:val="00B51EBF"/>
    <w:rPr>
      <w:rFonts w:ascii="Cambria" w:hAnsi="Cambria" w:cs="Times New Roman"/>
      <w:i/>
      <w:iCs/>
      <w:color w:val="404040"/>
      <w:sz w:val="20"/>
      <w:szCs w:val="20"/>
    </w:rPr>
  </w:style>
  <w:style w:type="paragraph" w:styleId="TextnBalon">
    <w:name w:val="Balloon Text"/>
    <w:basedOn w:val="Normal"/>
    <w:link w:val="TextnBalonCaracter"/>
    <w:uiPriority w:val="99"/>
    <w:semiHidden/>
    <w:rsid w:val="009F7C51"/>
    <w:pPr>
      <w:spacing w:after="0" w:line="240" w:lineRule="auto"/>
    </w:pPr>
    <w:rPr>
      <w:rFonts w:ascii="Tahoma" w:hAnsi="Tahoma" w:cs="Tahoma"/>
      <w:sz w:val="16"/>
      <w:szCs w:val="16"/>
    </w:rPr>
  </w:style>
  <w:style w:type="character" w:customStyle="1" w:styleId="TextnBalonCaracter">
    <w:name w:val="Text în Balon Caracter"/>
    <w:link w:val="TextnBalon"/>
    <w:uiPriority w:val="99"/>
    <w:semiHidden/>
    <w:locked/>
    <w:rsid w:val="009F7C51"/>
    <w:rPr>
      <w:rFonts w:ascii="Tahoma" w:hAnsi="Tahoma" w:cs="Tahoma"/>
      <w:sz w:val="16"/>
      <w:szCs w:val="16"/>
    </w:rPr>
  </w:style>
  <w:style w:type="paragraph" w:styleId="Listparagraf">
    <w:name w:val="List Paragraph"/>
    <w:aliases w:val="Normal bullet 2,List Paragraph1,body 2,List Paragraph11,List Paragraph111,Antes de enumeración,Listă colorată - Accentuare 11,Bullet,Citation List,List_Paragraph,Multilevel para_II"/>
    <w:basedOn w:val="Normal"/>
    <w:link w:val="ListparagrafCaracter"/>
    <w:uiPriority w:val="34"/>
    <w:qFormat/>
    <w:rsid w:val="00861294"/>
    <w:pPr>
      <w:ind w:left="720"/>
      <w:contextualSpacing/>
    </w:pPr>
  </w:style>
  <w:style w:type="character" w:styleId="Hyperlink">
    <w:name w:val="Hyperlink"/>
    <w:uiPriority w:val="99"/>
    <w:rsid w:val="000331B2"/>
    <w:rPr>
      <w:rFonts w:cs="Times New Roman"/>
      <w:color w:val="0563C1"/>
      <w:u w:val="single"/>
    </w:rPr>
  </w:style>
  <w:style w:type="character" w:styleId="Referinnotdesubsol">
    <w:name w:val="footnote reference"/>
    <w:aliases w:val="BVI fnr,ftref,Footnotes refss,Fussnota,Footnote reference number,Times 10 Point,Exposant 3 Point,EN Footnote Reference,note TESI,Footnote Reference Superscript,Zchn Zchn,Footnote number,Footnote symbol,Footnote Reference Number"/>
    <w:link w:val="BVIfnrChar1Char"/>
    <w:uiPriority w:val="99"/>
    <w:qFormat/>
    <w:locked/>
    <w:rsid w:val="007C4DCB"/>
    <w:rPr>
      <w:rFonts w:ascii="Calibri" w:hAnsi="Calibri" w:cs="Times New Roman"/>
      <w:noProof/>
      <w:sz w:val="20"/>
      <w:szCs w:val="20"/>
      <w:vertAlign w:val="superscript"/>
      <w:lang w:val="en-US" w:eastAsia="en-US"/>
    </w:rPr>
  </w:style>
  <w:style w:type="paragraph" w:styleId="Textnotdesubsol">
    <w:name w:val="footnote text"/>
    <w:aliases w:val="Footnote Text Char Char,Fußnote,single space,FOOTNOTES,fn,Podrozdział,Footnote,fn Char Char Char,fn Char Char,fn Char,Fußnote Char Char Char,Fußnote Char,Fußnote Char Char Char Char,stile 1,Footnote1,ft,Footnote2,Footnote3,Footnote4"/>
    <w:basedOn w:val="Normal"/>
    <w:link w:val="TextnotdesubsolCaracter"/>
    <w:uiPriority w:val="99"/>
    <w:rsid w:val="000331B2"/>
    <w:pPr>
      <w:suppressLineNumbers/>
      <w:suppressAutoHyphens/>
      <w:spacing w:after="0" w:line="100" w:lineRule="atLeast"/>
      <w:ind w:left="283" w:hanging="283"/>
    </w:pPr>
    <w:rPr>
      <w:rFonts w:ascii="PF Square Sans Pro Medium" w:eastAsia="Times New Roman" w:hAnsi="PF Square Sans Pro Medium" w:cs="PF Square Sans Pro Medium"/>
      <w:color w:val="000000"/>
      <w:sz w:val="20"/>
      <w:szCs w:val="20"/>
      <w:lang w:eastAsia="ar-SA"/>
    </w:rPr>
  </w:style>
  <w:style w:type="character" w:customStyle="1" w:styleId="TextnotdesubsolCaracter">
    <w:name w:val="Text notă de subsol Caracter"/>
    <w:aliases w:val="Footnote Text Char Char Caracter,Fußnote Caracter,single space Caracter,FOOTNOTES Caracter,fn Caracter,Podrozdział Caracter,Footnote Caracter,fn Char Char Char Caracter,fn Char Char Caracter,fn Char Caracter,stile 1 Caracter"/>
    <w:link w:val="Textnotdesubsol"/>
    <w:uiPriority w:val="99"/>
    <w:locked/>
    <w:rsid w:val="000331B2"/>
    <w:rPr>
      <w:rFonts w:ascii="PF Square Sans Pro Medium" w:hAnsi="PF Square Sans Pro Medium" w:cs="PF Square Sans Pro Medium"/>
      <w:color w:val="000000"/>
      <w:sz w:val="20"/>
      <w:szCs w:val="20"/>
      <w:lang w:eastAsia="ar-SA" w:bidi="ar-SA"/>
    </w:rPr>
  </w:style>
  <w:style w:type="paragraph" w:styleId="Corptext">
    <w:name w:val="Body Text"/>
    <w:basedOn w:val="Normal"/>
    <w:link w:val="CorptextCaracter"/>
    <w:uiPriority w:val="99"/>
    <w:rsid w:val="000331B2"/>
    <w:pPr>
      <w:spacing w:after="120"/>
    </w:pPr>
  </w:style>
  <w:style w:type="character" w:customStyle="1" w:styleId="CorptextCaracter">
    <w:name w:val="Corp text Caracter"/>
    <w:link w:val="Corptext"/>
    <w:uiPriority w:val="99"/>
    <w:locked/>
    <w:rsid w:val="000331B2"/>
    <w:rPr>
      <w:rFonts w:cs="Times New Roman"/>
    </w:rPr>
  </w:style>
  <w:style w:type="paragraph" w:customStyle="1" w:styleId="Listparagraf1">
    <w:name w:val="Listă paragraf1"/>
    <w:basedOn w:val="Normal"/>
    <w:uiPriority w:val="99"/>
    <w:rsid w:val="000331B2"/>
    <w:pPr>
      <w:suppressAutoHyphens/>
      <w:spacing w:after="0" w:line="100" w:lineRule="atLeast"/>
      <w:ind w:left="720"/>
    </w:pPr>
    <w:rPr>
      <w:rFonts w:ascii="PF Square Sans Pro Medium" w:eastAsia="Times New Roman" w:hAnsi="PF Square Sans Pro Medium" w:cs="PF Square Sans Pro Medium"/>
      <w:color w:val="000000"/>
      <w:sz w:val="24"/>
      <w:szCs w:val="24"/>
      <w:lang w:eastAsia="ar-SA"/>
    </w:rPr>
  </w:style>
  <w:style w:type="paragraph" w:customStyle="1" w:styleId="Listparagraf2">
    <w:name w:val="Listă paragraf2"/>
    <w:basedOn w:val="Normal"/>
    <w:uiPriority w:val="99"/>
    <w:rsid w:val="009642D9"/>
    <w:pPr>
      <w:suppressAutoHyphens/>
      <w:spacing w:after="0" w:line="100" w:lineRule="atLeast"/>
      <w:ind w:left="720"/>
    </w:pPr>
    <w:rPr>
      <w:rFonts w:ascii="PF Square Sans Pro Medium" w:eastAsia="Times New Roman" w:hAnsi="PF Square Sans Pro Medium" w:cs="PF Square Sans Pro Medium"/>
      <w:color w:val="000000"/>
      <w:sz w:val="24"/>
      <w:szCs w:val="24"/>
      <w:lang w:eastAsia="ar-SA"/>
    </w:rPr>
  </w:style>
  <w:style w:type="character" w:customStyle="1" w:styleId="ListparagrafCaracter">
    <w:name w:val="Listă paragraf Caracter"/>
    <w:aliases w:val="Normal bullet 2 Caracter,List Paragraph1 Caracter,body 2 Caracter,List Paragraph11 Caracter,List Paragraph111 Caracter,Antes de enumeración Caracter,Listă colorată - Accentuare 11 Caracter,Bullet Caracter,Citation List Caracter"/>
    <w:link w:val="Listparagraf"/>
    <w:uiPriority w:val="99"/>
    <w:locked/>
    <w:rsid w:val="00EC2FC3"/>
  </w:style>
  <w:style w:type="paragraph" w:customStyle="1" w:styleId="CM1">
    <w:name w:val="CM1"/>
    <w:basedOn w:val="Normal"/>
    <w:uiPriority w:val="99"/>
    <w:rsid w:val="002F3EC7"/>
    <w:pPr>
      <w:suppressAutoHyphens/>
      <w:spacing w:after="0" w:line="100" w:lineRule="atLeast"/>
    </w:pPr>
    <w:rPr>
      <w:rFonts w:ascii="EUAlbertina" w:eastAsia="Times New Roman" w:hAnsi="EUAlbertina" w:cs="PF Square Sans Pro Medium"/>
      <w:color w:val="000000"/>
      <w:sz w:val="24"/>
      <w:szCs w:val="24"/>
      <w:lang w:eastAsia="ar-SA"/>
    </w:rPr>
  </w:style>
  <w:style w:type="paragraph" w:styleId="Antet">
    <w:name w:val="header"/>
    <w:basedOn w:val="Normal"/>
    <w:link w:val="AntetCaracter"/>
    <w:uiPriority w:val="99"/>
    <w:rsid w:val="00A4297D"/>
    <w:pPr>
      <w:suppressLineNumbers/>
      <w:tabs>
        <w:tab w:val="center" w:pos="4680"/>
        <w:tab w:val="right" w:pos="9360"/>
      </w:tabs>
      <w:suppressAutoHyphens/>
      <w:spacing w:after="0" w:line="100" w:lineRule="atLeast"/>
    </w:pPr>
    <w:rPr>
      <w:rFonts w:ascii="PF Square Sans Pro Medium" w:eastAsia="Times New Roman" w:hAnsi="PF Square Sans Pro Medium" w:cs="PF Square Sans Pro Medium"/>
      <w:color w:val="000000"/>
      <w:sz w:val="24"/>
      <w:szCs w:val="24"/>
      <w:lang w:eastAsia="ar-SA"/>
    </w:rPr>
  </w:style>
  <w:style w:type="character" w:customStyle="1" w:styleId="AntetCaracter">
    <w:name w:val="Antet Caracter"/>
    <w:link w:val="Antet"/>
    <w:uiPriority w:val="99"/>
    <w:locked/>
    <w:rsid w:val="00A4297D"/>
    <w:rPr>
      <w:rFonts w:ascii="PF Square Sans Pro Medium" w:hAnsi="PF Square Sans Pro Medium" w:cs="PF Square Sans Pro Medium"/>
      <w:color w:val="000000"/>
      <w:sz w:val="24"/>
      <w:szCs w:val="24"/>
      <w:lang w:eastAsia="ar-SA" w:bidi="ar-SA"/>
    </w:rPr>
  </w:style>
  <w:style w:type="paragraph" w:styleId="Subsol">
    <w:name w:val="footer"/>
    <w:basedOn w:val="Normal"/>
    <w:link w:val="SubsolCaracter"/>
    <w:uiPriority w:val="99"/>
    <w:rsid w:val="00A4297D"/>
    <w:pPr>
      <w:suppressLineNumbers/>
      <w:tabs>
        <w:tab w:val="center" w:pos="4680"/>
        <w:tab w:val="right" w:pos="9360"/>
      </w:tabs>
      <w:suppressAutoHyphens/>
      <w:spacing w:after="0" w:line="100" w:lineRule="atLeast"/>
    </w:pPr>
    <w:rPr>
      <w:rFonts w:ascii="PF Square Sans Pro Medium" w:eastAsia="Times New Roman" w:hAnsi="PF Square Sans Pro Medium" w:cs="PF Square Sans Pro Medium"/>
      <w:color w:val="000000"/>
      <w:sz w:val="24"/>
      <w:szCs w:val="24"/>
      <w:lang w:eastAsia="ar-SA"/>
    </w:rPr>
  </w:style>
  <w:style w:type="character" w:customStyle="1" w:styleId="SubsolCaracter">
    <w:name w:val="Subsol Caracter"/>
    <w:link w:val="Subsol"/>
    <w:uiPriority w:val="99"/>
    <w:locked/>
    <w:rsid w:val="00A4297D"/>
    <w:rPr>
      <w:rFonts w:ascii="PF Square Sans Pro Medium" w:hAnsi="PF Square Sans Pro Medium" w:cs="PF Square Sans Pro Medium"/>
      <w:color w:val="000000"/>
      <w:sz w:val="24"/>
      <w:szCs w:val="24"/>
      <w:lang w:eastAsia="ar-SA" w:bidi="ar-SA"/>
    </w:rPr>
  </w:style>
  <w:style w:type="paragraph" w:customStyle="1" w:styleId="BVIfnrChar1Char">
    <w:name w:val="BVI fnr Char1 Char"/>
    <w:aliases w:val="Footnote Reference Number Char Char,Times 10 Point Char Char,Exposant 3 Point Char Char,Footnote symbol Char1 Char,Footnote reference number Char Char"/>
    <w:basedOn w:val="Normal"/>
    <w:next w:val="Normal"/>
    <w:link w:val="Referinnotdesubsol"/>
    <w:uiPriority w:val="99"/>
    <w:qFormat/>
    <w:rsid w:val="00C44FBD"/>
    <w:pPr>
      <w:spacing w:after="160" w:line="240" w:lineRule="exact"/>
    </w:pPr>
    <w:rPr>
      <w:sz w:val="20"/>
      <w:szCs w:val="20"/>
      <w:vertAlign w:val="superscript"/>
      <w:lang w:val="en-US" w:eastAsia="ja-JP"/>
    </w:rPr>
  </w:style>
  <w:style w:type="paragraph" w:customStyle="1" w:styleId="Listparagraf3">
    <w:name w:val="Listă paragraf3"/>
    <w:basedOn w:val="Normal"/>
    <w:uiPriority w:val="99"/>
    <w:rsid w:val="00FB4041"/>
    <w:pPr>
      <w:suppressAutoHyphens/>
      <w:spacing w:after="0" w:line="100" w:lineRule="atLeast"/>
      <w:ind w:left="720"/>
    </w:pPr>
    <w:rPr>
      <w:rFonts w:ascii="PF Square Sans Pro Medium" w:eastAsia="Times New Roman" w:hAnsi="PF Square Sans Pro Medium" w:cs="PF Square Sans Pro Medium"/>
      <w:color w:val="000000"/>
      <w:sz w:val="24"/>
      <w:szCs w:val="24"/>
      <w:lang w:eastAsia="ar-SA"/>
    </w:rPr>
  </w:style>
  <w:style w:type="paragraph" w:styleId="Titlucuprins">
    <w:name w:val="TOC Heading"/>
    <w:basedOn w:val="Titlu1"/>
    <w:next w:val="Normal"/>
    <w:uiPriority w:val="99"/>
    <w:qFormat/>
    <w:rsid w:val="00470272"/>
    <w:pPr>
      <w:spacing w:before="480"/>
      <w:outlineLvl w:val="9"/>
    </w:pPr>
    <w:rPr>
      <w:b/>
      <w:bCs/>
      <w:sz w:val="28"/>
      <w:szCs w:val="28"/>
      <w:lang w:eastAsia="ro-RO"/>
    </w:rPr>
  </w:style>
  <w:style w:type="paragraph" w:styleId="Cuprins1">
    <w:name w:val="toc 1"/>
    <w:basedOn w:val="Normal"/>
    <w:next w:val="Normal"/>
    <w:autoRedefine/>
    <w:uiPriority w:val="39"/>
    <w:rsid w:val="00470272"/>
    <w:pPr>
      <w:spacing w:after="100"/>
    </w:pPr>
  </w:style>
  <w:style w:type="paragraph" w:styleId="Cuprins2">
    <w:name w:val="toc 2"/>
    <w:basedOn w:val="Normal"/>
    <w:next w:val="Normal"/>
    <w:autoRedefine/>
    <w:uiPriority w:val="39"/>
    <w:rsid w:val="00470272"/>
    <w:pPr>
      <w:spacing w:after="100"/>
      <w:ind w:left="220"/>
    </w:pPr>
  </w:style>
  <w:style w:type="paragraph" w:styleId="Cuprins3">
    <w:name w:val="toc 3"/>
    <w:basedOn w:val="Normal"/>
    <w:next w:val="Normal"/>
    <w:autoRedefine/>
    <w:uiPriority w:val="39"/>
    <w:rsid w:val="00470272"/>
    <w:pPr>
      <w:spacing w:after="100"/>
      <w:ind w:left="440"/>
    </w:pPr>
  </w:style>
  <w:style w:type="character" w:styleId="Referincomentariu">
    <w:name w:val="annotation reference"/>
    <w:uiPriority w:val="99"/>
    <w:semiHidden/>
    <w:rsid w:val="00CB1976"/>
    <w:rPr>
      <w:rFonts w:cs="Times New Roman"/>
      <w:sz w:val="16"/>
      <w:szCs w:val="16"/>
    </w:rPr>
  </w:style>
  <w:style w:type="paragraph" w:styleId="Textcomentariu">
    <w:name w:val="annotation text"/>
    <w:basedOn w:val="Normal"/>
    <w:link w:val="TextcomentariuCaracter"/>
    <w:uiPriority w:val="99"/>
    <w:semiHidden/>
    <w:rsid w:val="00CB1976"/>
    <w:pPr>
      <w:spacing w:line="240" w:lineRule="auto"/>
    </w:pPr>
    <w:rPr>
      <w:sz w:val="20"/>
      <w:szCs w:val="20"/>
    </w:rPr>
  </w:style>
  <w:style w:type="character" w:customStyle="1" w:styleId="TextcomentariuCaracter">
    <w:name w:val="Text comentariu Caracter"/>
    <w:link w:val="Textcomentariu"/>
    <w:uiPriority w:val="99"/>
    <w:semiHidden/>
    <w:locked/>
    <w:rsid w:val="00CB1976"/>
    <w:rPr>
      <w:rFonts w:cs="Times New Roman"/>
      <w:sz w:val="20"/>
      <w:szCs w:val="20"/>
    </w:rPr>
  </w:style>
  <w:style w:type="paragraph" w:styleId="SubiectComentariu">
    <w:name w:val="annotation subject"/>
    <w:basedOn w:val="Textcomentariu"/>
    <w:next w:val="Textcomentariu"/>
    <w:link w:val="SubiectComentariuCaracter"/>
    <w:uiPriority w:val="99"/>
    <w:semiHidden/>
    <w:rsid w:val="00CB1976"/>
    <w:rPr>
      <w:b/>
      <w:bCs/>
    </w:rPr>
  </w:style>
  <w:style w:type="character" w:customStyle="1" w:styleId="SubiectComentariuCaracter">
    <w:name w:val="Subiect Comentariu Caracter"/>
    <w:link w:val="SubiectComentariu"/>
    <w:uiPriority w:val="99"/>
    <w:semiHidden/>
    <w:locked/>
    <w:rsid w:val="00CB1976"/>
    <w:rPr>
      <w:rFonts w:cs="Times New Roman"/>
      <w:b/>
      <w:bCs/>
      <w:sz w:val="20"/>
      <w:szCs w:val="20"/>
    </w:rPr>
  </w:style>
  <w:style w:type="table" w:styleId="Tabelgril">
    <w:name w:val="Table Grid"/>
    <w:basedOn w:val="TabelNormal"/>
    <w:uiPriority w:val="59"/>
    <w:locked/>
    <w:rsid w:val="00D27855"/>
    <w:pPr>
      <w:spacing w:after="200" w:line="276" w:lineRule="auto"/>
    </w:pPr>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otnoteTextCharCharChar1Char">
    <w:name w:val="Footnote Text Char Char Char1 Char"/>
    <w:aliases w:val="Char Char Char Char Char,Char Char Char1 Char,Char Char Char Char Char Char Char,Footnote Text Char Char Char Char Char,Char Char Char Char Char1 Char,Char Char Char1 Char Char Char Char Char Cha Char,f Char,ft Char"/>
    <w:uiPriority w:val="99"/>
    <w:locked/>
    <w:rsid w:val="007C4DCB"/>
    <w:rPr>
      <w:rFonts w:ascii="Calibri" w:hAnsi="Calibri"/>
      <w:color w:val="003366"/>
      <w:sz w:val="18"/>
      <w:lang w:eastAsia="en-US"/>
    </w:rPr>
  </w:style>
  <w:style w:type="paragraph" w:styleId="Revizuire">
    <w:name w:val="Revision"/>
    <w:hidden/>
    <w:uiPriority w:val="99"/>
    <w:semiHidden/>
    <w:rsid w:val="00A66934"/>
    <w:rPr>
      <w:sz w:val="22"/>
      <w:szCs w:val="22"/>
      <w:lang w:val="ro-RO"/>
    </w:rPr>
  </w:style>
  <w:style w:type="paragraph" w:customStyle="1" w:styleId="BVIfnrChar">
    <w:name w:val="BVI fnr Char"/>
    <w:aliases w:val="ftref Char,Footnotes refss Char,Fussnota Char,Footnote symbol Char,Footnote reference number Char,Times 10 Point Char,Exposant 3 Point Char,EN Footnote Reference Char,note TESI Char,16 Point,Footnotes, BVI fnr Char,Footnotes "/>
    <w:basedOn w:val="Normal"/>
    <w:next w:val="Normal"/>
    <w:rsid w:val="00520F05"/>
    <w:pPr>
      <w:spacing w:before="120" w:after="120" w:line="240" w:lineRule="exact"/>
    </w:pPr>
    <w:rPr>
      <w:noProof/>
      <w:sz w:val="20"/>
      <w:szCs w:val="20"/>
      <w:vertAlign w:val="superscript"/>
      <w:lang w:val="en-US"/>
    </w:rPr>
  </w:style>
  <w:style w:type="character" w:customStyle="1" w:styleId="CharChar2">
    <w:name w:val="Char Char2"/>
    <w:uiPriority w:val="99"/>
    <w:semiHidden/>
    <w:rsid w:val="000A298E"/>
    <w:rPr>
      <w:rFonts w:ascii="Calibri" w:hAnsi="Calibri" w:cs="Times New Roman"/>
      <w:color w:val="003366"/>
      <w:lang w:val="ro-RO" w:eastAsia="ro-RO" w:bidi="ar-SA"/>
    </w:rPr>
  </w:style>
  <w:style w:type="paragraph" w:customStyle="1" w:styleId="TableParagraph">
    <w:name w:val="Table Paragraph"/>
    <w:basedOn w:val="Normal"/>
    <w:uiPriority w:val="1"/>
    <w:qFormat/>
    <w:rsid w:val="000C44A2"/>
    <w:pPr>
      <w:widowControl w:val="0"/>
      <w:spacing w:after="0" w:line="240" w:lineRule="auto"/>
    </w:pPr>
    <w:rPr>
      <w:rFonts w:asciiTheme="minorHAnsi" w:eastAsiaTheme="minorHAnsi" w:hAnsiTheme="minorHAnsi" w:cstheme="minorBidi"/>
      <w:lang w:val="en-US"/>
    </w:rPr>
  </w:style>
  <w:style w:type="table" w:customStyle="1" w:styleId="TableNormal1">
    <w:name w:val="Table Normal1"/>
    <w:uiPriority w:val="2"/>
    <w:semiHidden/>
    <w:qFormat/>
    <w:rsid w:val="000C44A2"/>
    <w:pPr>
      <w:widowControl w:val="0"/>
    </w:pPr>
    <w:rPr>
      <w:rFonts w:asciiTheme="minorHAnsi" w:eastAsiaTheme="minorHAnsi" w:hAnsiTheme="minorHAnsi" w:cstheme="minorBidi"/>
      <w:sz w:val="22"/>
      <w:szCs w:val="22"/>
    </w:rPr>
    <w:tblPr>
      <w:tblCellMar>
        <w:top w:w="0" w:type="dxa"/>
        <w:left w:w="0" w:type="dxa"/>
        <w:bottom w:w="0" w:type="dxa"/>
        <w:right w:w="0" w:type="dxa"/>
      </w:tblCellMar>
    </w:tblPr>
  </w:style>
  <w:style w:type="paragraph" w:styleId="Textnotdefinal">
    <w:name w:val="endnote text"/>
    <w:basedOn w:val="Normal"/>
    <w:link w:val="TextnotdefinalCaracter"/>
    <w:uiPriority w:val="99"/>
    <w:semiHidden/>
    <w:unhideWhenUsed/>
    <w:locked/>
    <w:rsid w:val="00387567"/>
    <w:pPr>
      <w:spacing w:after="0" w:line="240" w:lineRule="auto"/>
    </w:pPr>
    <w:rPr>
      <w:sz w:val="20"/>
      <w:szCs w:val="20"/>
    </w:rPr>
  </w:style>
  <w:style w:type="character" w:customStyle="1" w:styleId="TextnotdefinalCaracter">
    <w:name w:val="Text notă de final Caracter"/>
    <w:basedOn w:val="Fontdeparagrafimplicit"/>
    <w:link w:val="Textnotdefinal"/>
    <w:uiPriority w:val="99"/>
    <w:semiHidden/>
    <w:rsid w:val="00387567"/>
    <w:rPr>
      <w:lang w:val="ro-RO"/>
    </w:rPr>
  </w:style>
  <w:style w:type="character" w:styleId="Referinnotdefinal">
    <w:name w:val="endnote reference"/>
    <w:basedOn w:val="Fontdeparagrafimplicit"/>
    <w:uiPriority w:val="99"/>
    <w:semiHidden/>
    <w:unhideWhenUsed/>
    <w:locked/>
    <w:rsid w:val="00387567"/>
    <w:rPr>
      <w:vertAlign w:val="superscript"/>
    </w:rPr>
  </w:style>
  <w:style w:type="table" w:customStyle="1" w:styleId="GrilTabel1">
    <w:name w:val="Grilă Tabel1"/>
    <w:basedOn w:val="TabelNormal"/>
    <w:next w:val="Tabelgril"/>
    <w:uiPriority w:val="59"/>
    <w:locked/>
    <w:rsid w:val="00343F66"/>
    <w:pPr>
      <w:spacing w:after="200" w:line="276" w:lineRule="auto"/>
    </w:pPr>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3261CF"/>
    <w:pPr>
      <w:autoSpaceDE w:val="0"/>
      <w:autoSpaceDN w:val="0"/>
      <w:adjustRightInd w:val="0"/>
    </w:pPr>
    <w:rPr>
      <w:rFonts w:ascii="Trebuchet MS" w:hAnsi="Trebuchet MS" w:cs="Trebuchet MS"/>
      <w:color w:val="000000"/>
      <w:sz w:val="24"/>
      <w:szCs w:val="24"/>
      <w:lang w:val="ro-RO"/>
    </w:rPr>
  </w:style>
  <w:style w:type="character" w:styleId="HyperlinkParcurs">
    <w:name w:val="FollowedHyperlink"/>
    <w:basedOn w:val="Fontdeparagrafimplicit"/>
    <w:uiPriority w:val="99"/>
    <w:semiHidden/>
    <w:unhideWhenUsed/>
    <w:locked/>
    <w:rsid w:val="00AD16BE"/>
    <w:rPr>
      <w:color w:val="800080" w:themeColor="followedHyperlink"/>
      <w:u w:val="single"/>
    </w:rPr>
  </w:style>
  <w:style w:type="table" w:customStyle="1" w:styleId="GrilTabel11">
    <w:name w:val="Grilă Tabel11"/>
    <w:basedOn w:val="TabelNormal"/>
    <w:next w:val="Tabelgril"/>
    <w:uiPriority w:val="59"/>
    <w:locked/>
    <w:rsid w:val="00AD16BE"/>
    <w:pPr>
      <w:spacing w:after="200" w:line="276" w:lineRule="auto"/>
    </w:pPr>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3791050">
      <w:bodyDiv w:val="1"/>
      <w:marLeft w:val="0"/>
      <w:marRight w:val="0"/>
      <w:marTop w:val="0"/>
      <w:marBottom w:val="0"/>
      <w:divBdr>
        <w:top w:val="none" w:sz="0" w:space="0" w:color="auto"/>
        <w:left w:val="none" w:sz="0" w:space="0" w:color="auto"/>
        <w:bottom w:val="none" w:sz="0" w:space="0" w:color="auto"/>
        <w:right w:val="none" w:sz="0" w:space="0" w:color="auto"/>
      </w:divBdr>
    </w:div>
    <w:div w:id="236791565">
      <w:bodyDiv w:val="1"/>
      <w:marLeft w:val="0"/>
      <w:marRight w:val="0"/>
      <w:marTop w:val="0"/>
      <w:marBottom w:val="0"/>
      <w:divBdr>
        <w:top w:val="none" w:sz="0" w:space="0" w:color="auto"/>
        <w:left w:val="none" w:sz="0" w:space="0" w:color="auto"/>
        <w:bottom w:val="none" w:sz="0" w:space="0" w:color="auto"/>
        <w:right w:val="none" w:sz="0" w:space="0" w:color="auto"/>
      </w:divBdr>
    </w:div>
    <w:div w:id="293753823">
      <w:bodyDiv w:val="1"/>
      <w:marLeft w:val="0"/>
      <w:marRight w:val="0"/>
      <w:marTop w:val="0"/>
      <w:marBottom w:val="0"/>
      <w:divBdr>
        <w:top w:val="none" w:sz="0" w:space="0" w:color="auto"/>
        <w:left w:val="none" w:sz="0" w:space="0" w:color="auto"/>
        <w:bottom w:val="none" w:sz="0" w:space="0" w:color="auto"/>
        <w:right w:val="none" w:sz="0" w:space="0" w:color="auto"/>
      </w:divBdr>
    </w:div>
    <w:div w:id="333148886">
      <w:bodyDiv w:val="1"/>
      <w:marLeft w:val="0"/>
      <w:marRight w:val="0"/>
      <w:marTop w:val="0"/>
      <w:marBottom w:val="0"/>
      <w:divBdr>
        <w:top w:val="none" w:sz="0" w:space="0" w:color="auto"/>
        <w:left w:val="none" w:sz="0" w:space="0" w:color="auto"/>
        <w:bottom w:val="none" w:sz="0" w:space="0" w:color="auto"/>
        <w:right w:val="none" w:sz="0" w:space="0" w:color="auto"/>
      </w:divBdr>
    </w:div>
    <w:div w:id="461002506">
      <w:bodyDiv w:val="1"/>
      <w:marLeft w:val="0"/>
      <w:marRight w:val="0"/>
      <w:marTop w:val="0"/>
      <w:marBottom w:val="0"/>
      <w:divBdr>
        <w:top w:val="none" w:sz="0" w:space="0" w:color="auto"/>
        <w:left w:val="none" w:sz="0" w:space="0" w:color="auto"/>
        <w:bottom w:val="none" w:sz="0" w:space="0" w:color="auto"/>
        <w:right w:val="none" w:sz="0" w:space="0" w:color="auto"/>
      </w:divBdr>
    </w:div>
    <w:div w:id="885680326">
      <w:bodyDiv w:val="1"/>
      <w:marLeft w:val="0"/>
      <w:marRight w:val="0"/>
      <w:marTop w:val="0"/>
      <w:marBottom w:val="0"/>
      <w:divBdr>
        <w:top w:val="none" w:sz="0" w:space="0" w:color="auto"/>
        <w:left w:val="none" w:sz="0" w:space="0" w:color="auto"/>
        <w:bottom w:val="none" w:sz="0" w:space="0" w:color="auto"/>
        <w:right w:val="none" w:sz="0" w:space="0" w:color="auto"/>
      </w:divBdr>
    </w:div>
    <w:div w:id="1045251368">
      <w:bodyDiv w:val="1"/>
      <w:marLeft w:val="0"/>
      <w:marRight w:val="0"/>
      <w:marTop w:val="0"/>
      <w:marBottom w:val="0"/>
      <w:divBdr>
        <w:top w:val="none" w:sz="0" w:space="0" w:color="auto"/>
        <w:left w:val="none" w:sz="0" w:space="0" w:color="auto"/>
        <w:bottom w:val="none" w:sz="0" w:space="0" w:color="auto"/>
        <w:right w:val="none" w:sz="0" w:space="0" w:color="auto"/>
      </w:divBdr>
    </w:div>
    <w:div w:id="1127314489">
      <w:bodyDiv w:val="1"/>
      <w:marLeft w:val="0"/>
      <w:marRight w:val="0"/>
      <w:marTop w:val="0"/>
      <w:marBottom w:val="0"/>
      <w:divBdr>
        <w:top w:val="none" w:sz="0" w:space="0" w:color="auto"/>
        <w:left w:val="none" w:sz="0" w:space="0" w:color="auto"/>
        <w:bottom w:val="none" w:sz="0" w:space="0" w:color="auto"/>
        <w:right w:val="none" w:sz="0" w:space="0" w:color="auto"/>
      </w:divBdr>
    </w:div>
    <w:div w:id="1240402262">
      <w:bodyDiv w:val="1"/>
      <w:marLeft w:val="0"/>
      <w:marRight w:val="0"/>
      <w:marTop w:val="0"/>
      <w:marBottom w:val="0"/>
      <w:divBdr>
        <w:top w:val="none" w:sz="0" w:space="0" w:color="auto"/>
        <w:left w:val="none" w:sz="0" w:space="0" w:color="auto"/>
        <w:bottom w:val="none" w:sz="0" w:space="0" w:color="auto"/>
        <w:right w:val="none" w:sz="0" w:space="0" w:color="auto"/>
      </w:divBdr>
    </w:div>
    <w:div w:id="1385788536">
      <w:bodyDiv w:val="1"/>
      <w:marLeft w:val="0"/>
      <w:marRight w:val="0"/>
      <w:marTop w:val="0"/>
      <w:marBottom w:val="0"/>
      <w:divBdr>
        <w:top w:val="none" w:sz="0" w:space="0" w:color="auto"/>
        <w:left w:val="none" w:sz="0" w:space="0" w:color="auto"/>
        <w:bottom w:val="none" w:sz="0" w:space="0" w:color="auto"/>
        <w:right w:val="none" w:sz="0" w:space="0" w:color="auto"/>
      </w:divBdr>
    </w:div>
    <w:div w:id="1669363783">
      <w:marLeft w:val="0"/>
      <w:marRight w:val="0"/>
      <w:marTop w:val="0"/>
      <w:marBottom w:val="0"/>
      <w:divBdr>
        <w:top w:val="none" w:sz="0" w:space="0" w:color="auto"/>
        <w:left w:val="none" w:sz="0" w:space="0" w:color="auto"/>
        <w:bottom w:val="none" w:sz="0" w:space="0" w:color="auto"/>
        <w:right w:val="none" w:sz="0" w:space="0" w:color="auto"/>
      </w:divBdr>
    </w:div>
    <w:div w:id="1669363784">
      <w:marLeft w:val="0"/>
      <w:marRight w:val="0"/>
      <w:marTop w:val="0"/>
      <w:marBottom w:val="0"/>
      <w:divBdr>
        <w:top w:val="none" w:sz="0" w:space="0" w:color="auto"/>
        <w:left w:val="none" w:sz="0" w:space="0" w:color="auto"/>
        <w:bottom w:val="none" w:sz="0" w:space="0" w:color="auto"/>
        <w:right w:val="none" w:sz="0" w:space="0" w:color="auto"/>
      </w:divBdr>
    </w:div>
    <w:div w:id="1669363785">
      <w:marLeft w:val="0"/>
      <w:marRight w:val="0"/>
      <w:marTop w:val="0"/>
      <w:marBottom w:val="0"/>
      <w:divBdr>
        <w:top w:val="none" w:sz="0" w:space="0" w:color="auto"/>
        <w:left w:val="none" w:sz="0" w:space="0" w:color="auto"/>
        <w:bottom w:val="none" w:sz="0" w:space="0" w:color="auto"/>
        <w:right w:val="none" w:sz="0" w:space="0" w:color="auto"/>
      </w:divBdr>
    </w:div>
    <w:div w:id="1669363786">
      <w:marLeft w:val="0"/>
      <w:marRight w:val="0"/>
      <w:marTop w:val="0"/>
      <w:marBottom w:val="0"/>
      <w:divBdr>
        <w:top w:val="none" w:sz="0" w:space="0" w:color="auto"/>
        <w:left w:val="none" w:sz="0" w:space="0" w:color="auto"/>
        <w:bottom w:val="none" w:sz="0" w:space="0" w:color="auto"/>
        <w:right w:val="none" w:sz="0" w:space="0" w:color="auto"/>
      </w:divBdr>
    </w:div>
    <w:div w:id="1669363787">
      <w:marLeft w:val="0"/>
      <w:marRight w:val="0"/>
      <w:marTop w:val="0"/>
      <w:marBottom w:val="0"/>
      <w:divBdr>
        <w:top w:val="none" w:sz="0" w:space="0" w:color="auto"/>
        <w:left w:val="none" w:sz="0" w:space="0" w:color="auto"/>
        <w:bottom w:val="none" w:sz="0" w:space="0" w:color="auto"/>
        <w:right w:val="none" w:sz="0" w:space="0" w:color="auto"/>
      </w:divBdr>
    </w:div>
    <w:div w:id="1669363788">
      <w:marLeft w:val="0"/>
      <w:marRight w:val="0"/>
      <w:marTop w:val="0"/>
      <w:marBottom w:val="0"/>
      <w:divBdr>
        <w:top w:val="none" w:sz="0" w:space="0" w:color="auto"/>
        <w:left w:val="none" w:sz="0" w:space="0" w:color="auto"/>
        <w:bottom w:val="none" w:sz="0" w:space="0" w:color="auto"/>
        <w:right w:val="none" w:sz="0" w:space="0" w:color="auto"/>
      </w:divBdr>
    </w:div>
    <w:div w:id="1669363789">
      <w:marLeft w:val="0"/>
      <w:marRight w:val="0"/>
      <w:marTop w:val="0"/>
      <w:marBottom w:val="0"/>
      <w:divBdr>
        <w:top w:val="none" w:sz="0" w:space="0" w:color="auto"/>
        <w:left w:val="none" w:sz="0" w:space="0" w:color="auto"/>
        <w:bottom w:val="none" w:sz="0" w:space="0" w:color="auto"/>
        <w:right w:val="none" w:sz="0" w:space="0" w:color="auto"/>
      </w:divBdr>
    </w:div>
    <w:div w:id="1669363790">
      <w:marLeft w:val="0"/>
      <w:marRight w:val="0"/>
      <w:marTop w:val="0"/>
      <w:marBottom w:val="0"/>
      <w:divBdr>
        <w:top w:val="none" w:sz="0" w:space="0" w:color="auto"/>
        <w:left w:val="none" w:sz="0" w:space="0" w:color="auto"/>
        <w:bottom w:val="none" w:sz="0" w:space="0" w:color="auto"/>
        <w:right w:val="none" w:sz="0" w:space="0" w:color="auto"/>
      </w:divBdr>
    </w:div>
    <w:div w:id="1669363791">
      <w:marLeft w:val="0"/>
      <w:marRight w:val="0"/>
      <w:marTop w:val="0"/>
      <w:marBottom w:val="0"/>
      <w:divBdr>
        <w:top w:val="none" w:sz="0" w:space="0" w:color="auto"/>
        <w:left w:val="none" w:sz="0" w:space="0" w:color="auto"/>
        <w:bottom w:val="none" w:sz="0" w:space="0" w:color="auto"/>
        <w:right w:val="none" w:sz="0" w:space="0" w:color="auto"/>
      </w:divBdr>
    </w:div>
    <w:div w:id="1669363792">
      <w:marLeft w:val="0"/>
      <w:marRight w:val="0"/>
      <w:marTop w:val="0"/>
      <w:marBottom w:val="0"/>
      <w:divBdr>
        <w:top w:val="none" w:sz="0" w:space="0" w:color="auto"/>
        <w:left w:val="none" w:sz="0" w:space="0" w:color="auto"/>
        <w:bottom w:val="none" w:sz="0" w:space="0" w:color="auto"/>
        <w:right w:val="none" w:sz="0" w:space="0" w:color="auto"/>
      </w:divBdr>
    </w:div>
    <w:div w:id="1669363793">
      <w:marLeft w:val="0"/>
      <w:marRight w:val="0"/>
      <w:marTop w:val="0"/>
      <w:marBottom w:val="0"/>
      <w:divBdr>
        <w:top w:val="none" w:sz="0" w:space="0" w:color="auto"/>
        <w:left w:val="none" w:sz="0" w:space="0" w:color="auto"/>
        <w:bottom w:val="none" w:sz="0" w:space="0" w:color="auto"/>
        <w:right w:val="none" w:sz="0" w:space="0" w:color="auto"/>
      </w:divBdr>
    </w:div>
    <w:div w:id="1669363794">
      <w:marLeft w:val="0"/>
      <w:marRight w:val="0"/>
      <w:marTop w:val="0"/>
      <w:marBottom w:val="0"/>
      <w:divBdr>
        <w:top w:val="none" w:sz="0" w:space="0" w:color="auto"/>
        <w:left w:val="none" w:sz="0" w:space="0" w:color="auto"/>
        <w:bottom w:val="none" w:sz="0" w:space="0" w:color="auto"/>
        <w:right w:val="none" w:sz="0" w:space="0" w:color="auto"/>
      </w:divBdr>
    </w:div>
    <w:div w:id="1669363795">
      <w:marLeft w:val="0"/>
      <w:marRight w:val="0"/>
      <w:marTop w:val="0"/>
      <w:marBottom w:val="0"/>
      <w:divBdr>
        <w:top w:val="none" w:sz="0" w:space="0" w:color="auto"/>
        <w:left w:val="none" w:sz="0" w:space="0" w:color="auto"/>
        <w:bottom w:val="none" w:sz="0" w:space="0" w:color="auto"/>
        <w:right w:val="none" w:sz="0" w:space="0" w:color="auto"/>
      </w:divBdr>
    </w:div>
    <w:div w:id="1669363796">
      <w:marLeft w:val="0"/>
      <w:marRight w:val="0"/>
      <w:marTop w:val="0"/>
      <w:marBottom w:val="0"/>
      <w:divBdr>
        <w:top w:val="none" w:sz="0" w:space="0" w:color="auto"/>
        <w:left w:val="none" w:sz="0" w:space="0" w:color="auto"/>
        <w:bottom w:val="none" w:sz="0" w:space="0" w:color="auto"/>
        <w:right w:val="none" w:sz="0" w:space="0" w:color="auto"/>
      </w:divBdr>
    </w:div>
    <w:div w:id="1669363797">
      <w:marLeft w:val="0"/>
      <w:marRight w:val="0"/>
      <w:marTop w:val="0"/>
      <w:marBottom w:val="0"/>
      <w:divBdr>
        <w:top w:val="none" w:sz="0" w:space="0" w:color="auto"/>
        <w:left w:val="none" w:sz="0" w:space="0" w:color="auto"/>
        <w:bottom w:val="none" w:sz="0" w:space="0" w:color="auto"/>
        <w:right w:val="none" w:sz="0" w:space="0" w:color="auto"/>
      </w:divBdr>
    </w:div>
    <w:div w:id="1669363798">
      <w:marLeft w:val="0"/>
      <w:marRight w:val="0"/>
      <w:marTop w:val="0"/>
      <w:marBottom w:val="0"/>
      <w:divBdr>
        <w:top w:val="none" w:sz="0" w:space="0" w:color="auto"/>
        <w:left w:val="none" w:sz="0" w:space="0" w:color="auto"/>
        <w:bottom w:val="none" w:sz="0" w:space="0" w:color="auto"/>
        <w:right w:val="none" w:sz="0" w:space="0" w:color="auto"/>
      </w:divBdr>
    </w:div>
    <w:div w:id="1669363799">
      <w:marLeft w:val="0"/>
      <w:marRight w:val="0"/>
      <w:marTop w:val="0"/>
      <w:marBottom w:val="0"/>
      <w:divBdr>
        <w:top w:val="none" w:sz="0" w:space="0" w:color="auto"/>
        <w:left w:val="none" w:sz="0" w:space="0" w:color="auto"/>
        <w:bottom w:val="none" w:sz="0" w:space="0" w:color="auto"/>
        <w:right w:val="none" w:sz="0" w:space="0" w:color="auto"/>
      </w:divBdr>
    </w:div>
    <w:div w:id="1669363800">
      <w:marLeft w:val="0"/>
      <w:marRight w:val="0"/>
      <w:marTop w:val="0"/>
      <w:marBottom w:val="0"/>
      <w:divBdr>
        <w:top w:val="none" w:sz="0" w:space="0" w:color="auto"/>
        <w:left w:val="none" w:sz="0" w:space="0" w:color="auto"/>
        <w:bottom w:val="none" w:sz="0" w:space="0" w:color="auto"/>
        <w:right w:val="none" w:sz="0" w:space="0" w:color="auto"/>
      </w:divBdr>
    </w:div>
    <w:div w:id="1669363801">
      <w:marLeft w:val="0"/>
      <w:marRight w:val="0"/>
      <w:marTop w:val="0"/>
      <w:marBottom w:val="0"/>
      <w:divBdr>
        <w:top w:val="none" w:sz="0" w:space="0" w:color="auto"/>
        <w:left w:val="none" w:sz="0" w:space="0" w:color="auto"/>
        <w:bottom w:val="none" w:sz="0" w:space="0" w:color="auto"/>
        <w:right w:val="none" w:sz="0" w:space="0" w:color="auto"/>
      </w:divBdr>
    </w:div>
    <w:div w:id="1669363802">
      <w:marLeft w:val="0"/>
      <w:marRight w:val="0"/>
      <w:marTop w:val="0"/>
      <w:marBottom w:val="0"/>
      <w:divBdr>
        <w:top w:val="none" w:sz="0" w:space="0" w:color="auto"/>
        <w:left w:val="none" w:sz="0" w:space="0" w:color="auto"/>
        <w:bottom w:val="none" w:sz="0" w:space="0" w:color="auto"/>
        <w:right w:val="none" w:sz="0" w:space="0" w:color="auto"/>
      </w:divBdr>
    </w:div>
    <w:div w:id="1669363803">
      <w:marLeft w:val="0"/>
      <w:marRight w:val="0"/>
      <w:marTop w:val="0"/>
      <w:marBottom w:val="0"/>
      <w:divBdr>
        <w:top w:val="none" w:sz="0" w:space="0" w:color="auto"/>
        <w:left w:val="none" w:sz="0" w:space="0" w:color="auto"/>
        <w:bottom w:val="none" w:sz="0" w:space="0" w:color="auto"/>
        <w:right w:val="none" w:sz="0" w:space="0" w:color="auto"/>
      </w:divBdr>
    </w:div>
    <w:div w:id="1669363804">
      <w:marLeft w:val="0"/>
      <w:marRight w:val="0"/>
      <w:marTop w:val="0"/>
      <w:marBottom w:val="0"/>
      <w:divBdr>
        <w:top w:val="none" w:sz="0" w:space="0" w:color="auto"/>
        <w:left w:val="none" w:sz="0" w:space="0" w:color="auto"/>
        <w:bottom w:val="none" w:sz="0" w:space="0" w:color="auto"/>
        <w:right w:val="none" w:sz="0" w:space="0" w:color="auto"/>
      </w:divBdr>
    </w:div>
    <w:div w:id="1669363805">
      <w:marLeft w:val="0"/>
      <w:marRight w:val="0"/>
      <w:marTop w:val="0"/>
      <w:marBottom w:val="0"/>
      <w:divBdr>
        <w:top w:val="none" w:sz="0" w:space="0" w:color="auto"/>
        <w:left w:val="none" w:sz="0" w:space="0" w:color="auto"/>
        <w:bottom w:val="none" w:sz="0" w:space="0" w:color="auto"/>
        <w:right w:val="none" w:sz="0" w:space="0" w:color="auto"/>
      </w:divBdr>
    </w:div>
    <w:div w:id="1669363806">
      <w:marLeft w:val="0"/>
      <w:marRight w:val="0"/>
      <w:marTop w:val="0"/>
      <w:marBottom w:val="0"/>
      <w:divBdr>
        <w:top w:val="none" w:sz="0" w:space="0" w:color="auto"/>
        <w:left w:val="none" w:sz="0" w:space="0" w:color="auto"/>
        <w:bottom w:val="none" w:sz="0" w:space="0" w:color="auto"/>
        <w:right w:val="none" w:sz="0" w:space="0" w:color="auto"/>
      </w:divBdr>
    </w:div>
    <w:div w:id="1669363807">
      <w:marLeft w:val="0"/>
      <w:marRight w:val="0"/>
      <w:marTop w:val="0"/>
      <w:marBottom w:val="0"/>
      <w:divBdr>
        <w:top w:val="none" w:sz="0" w:space="0" w:color="auto"/>
        <w:left w:val="none" w:sz="0" w:space="0" w:color="auto"/>
        <w:bottom w:val="none" w:sz="0" w:space="0" w:color="auto"/>
        <w:right w:val="none" w:sz="0" w:space="0" w:color="auto"/>
      </w:divBdr>
    </w:div>
    <w:div w:id="1669363808">
      <w:marLeft w:val="0"/>
      <w:marRight w:val="0"/>
      <w:marTop w:val="0"/>
      <w:marBottom w:val="0"/>
      <w:divBdr>
        <w:top w:val="none" w:sz="0" w:space="0" w:color="auto"/>
        <w:left w:val="none" w:sz="0" w:space="0" w:color="auto"/>
        <w:bottom w:val="none" w:sz="0" w:space="0" w:color="auto"/>
        <w:right w:val="none" w:sz="0" w:space="0" w:color="auto"/>
      </w:divBdr>
    </w:div>
    <w:div w:id="1669363809">
      <w:marLeft w:val="0"/>
      <w:marRight w:val="0"/>
      <w:marTop w:val="0"/>
      <w:marBottom w:val="0"/>
      <w:divBdr>
        <w:top w:val="none" w:sz="0" w:space="0" w:color="auto"/>
        <w:left w:val="none" w:sz="0" w:space="0" w:color="auto"/>
        <w:bottom w:val="none" w:sz="0" w:space="0" w:color="auto"/>
        <w:right w:val="none" w:sz="0" w:space="0" w:color="auto"/>
      </w:divBdr>
    </w:div>
    <w:div w:id="1669363810">
      <w:marLeft w:val="0"/>
      <w:marRight w:val="0"/>
      <w:marTop w:val="0"/>
      <w:marBottom w:val="0"/>
      <w:divBdr>
        <w:top w:val="none" w:sz="0" w:space="0" w:color="auto"/>
        <w:left w:val="none" w:sz="0" w:space="0" w:color="auto"/>
        <w:bottom w:val="none" w:sz="0" w:space="0" w:color="auto"/>
        <w:right w:val="none" w:sz="0" w:space="0" w:color="auto"/>
      </w:divBdr>
    </w:div>
    <w:div w:id="1669363811">
      <w:marLeft w:val="0"/>
      <w:marRight w:val="0"/>
      <w:marTop w:val="0"/>
      <w:marBottom w:val="0"/>
      <w:divBdr>
        <w:top w:val="none" w:sz="0" w:space="0" w:color="auto"/>
        <w:left w:val="none" w:sz="0" w:space="0" w:color="auto"/>
        <w:bottom w:val="none" w:sz="0" w:space="0" w:color="auto"/>
        <w:right w:val="none" w:sz="0" w:space="0" w:color="auto"/>
      </w:divBdr>
    </w:div>
    <w:div w:id="1669363812">
      <w:marLeft w:val="0"/>
      <w:marRight w:val="0"/>
      <w:marTop w:val="0"/>
      <w:marBottom w:val="0"/>
      <w:divBdr>
        <w:top w:val="none" w:sz="0" w:space="0" w:color="auto"/>
        <w:left w:val="none" w:sz="0" w:space="0" w:color="auto"/>
        <w:bottom w:val="none" w:sz="0" w:space="0" w:color="auto"/>
        <w:right w:val="none" w:sz="0" w:space="0" w:color="auto"/>
      </w:divBdr>
    </w:div>
    <w:div w:id="1669363813">
      <w:marLeft w:val="0"/>
      <w:marRight w:val="0"/>
      <w:marTop w:val="0"/>
      <w:marBottom w:val="0"/>
      <w:divBdr>
        <w:top w:val="none" w:sz="0" w:space="0" w:color="auto"/>
        <w:left w:val="none" w:sz="0" w:space="0" w:color="auto"/>
        <w:bottom w:val="none" w:sz="0" w:space="0" w:color="auto"/>
        <w:right w:val="none" w:sz="0" w:space="0" w:color="auto"/>
      </w:divBdr>
    </w:div>
    <w:div w:id="1669363814">
      <w:marLeft w:val="0"/>
      <w:marRight w:val="0"/>
      <w:marTop w:val="0"/>
      <w:marBottom w:val="0"/>
      <w:divBdr>
        <w:top w:val="none" w:sz="0" w:space="0" w:color="auto"/>
        <w:left w:val="none" w:sz="0" w:space="0" w:color="auto"/>
        <w:bottom w:val="none" w:sz="0" w:space="0" w:color="auto"/>
        <w:right w:val="none" w:sz="0" w:space="0" w:color="auto"/>
      </w:divBdr>
    </w:div>
    <w:div w:id="1738943368">
      <w:bodyDiv w:val="1"/>
      <w:marLeft w:val="0"/>
      <w:marRight w:val="0"/>
      <w:marTop w:val="0"/>
      <w:marBottom w:val="0"/>
      <w:divBdr>
        <w:top w:val="none" w:sz="0" w:space="0" w:color="auto"/>
        <w:left w:val="none" w:sz="0" w:space="0" w:color="auto"/>
        <w:bottom w:val="none" w:sz="0" w:space="0" w:color="auto"/>
        <w:right w:val="none" w:sz="0" w:space="0" w:color="auto"/>
      </w:divBdr>
    </w:div>
    <w:div w:id="1786267968">
      <w:bodyDiv w:val="1"/>
      <w:marLeft w:val="0"/>
      <w:marRight w:val="0"/>
      <w:marTop w:val="0"/>
      <w:marBottom w:val="0"/>
      <w:divBdr>
        <w:top w:val="none" w:sz="0" w:space="0" w:color="auto"/>
        <w:left w:val="none" w:sz="0" w:space="0" w:color="auto"/>
        <w:bottom w:val="none" w:sz="0" w:space="0" w:color="auto"/>
        <w:right w:val="none" w:sz="0" w:space="0" w:color="auto"/>
      </w:divBdr>
    </w:div>
    <w:div w:id="18485907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onduri-ue.ro/orientari-beneficiari" TargetMode="External"/><Relationship Id="rId13" Type="http://schemas.openxmlformats.org/officeDocument/2006/relationships/hyperlink" Target="http://www.fonduri-ue.ro/pocu-2014"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fonduri-ue.ro/pocu-2014"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fonduri-ue.ro/pocu-2014"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19" Type="http://schemas.microsoft.com/office/2016/09/relationships/commentsIds" Target="commentsIds.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www.fonduri-ue.ro/images/files/programe/CU/POCU-2014/20.04/ORIENTARI.GENERALE.POCU.pdf" TargetMode="External"/><Relationship Id="rId2" Type="http://schemas.openxmlformats.org/officeDocument/2006/relationships/hyperlink" Target="http://www.fonduri-ue.ro/images/files/documente-relevante/orientari_beneficiari/Ghid.egalitate.sanse.1.pdf" TargetMode="External"/><Relationship Id="rId1" Type="http://schemas.openxmlformats.org/officeDocument/2006/relationships/hyperlink" Target="http://ec.europa.eu/social/main.jsp?catId=1022&amp;langId=en" TargetMode="External"/><Relationship Id="rId4" Type="http://schemas.openxmlformats.org/officeDocument/2006/relationships/hyperlink" Target="http://www.fonduri-ue.ro/images/files/programe/CU/POCU-2014/2017/Metodologia_de_evaluare_POCU_mai_2017_1.pdf"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6" Type="http://schemas.openxmlformats.org/officeDocument/2006/relationships/image" Target="media/image6.png"/><Relationship Id="rId5" Type="http://schemas.openxmlformats.org/officeDocument/2006/relationships/image" Target="media/image5.png"/><Relationship Id="rId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21BB1C2-35A3-48A2-99EB-880ABA1696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207</TotalTime>
  <Pages>26</Pages>
  <Words>8558</Words>
  <Characters>48784</Characters>
  <Application>Microsoft Office Word</Application>
  <DocSecurity>0</DocSecurity>
  <Lines>406</Lines>
  <Paragraphs>114</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57228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amposdru</cp:lastModifiedBy>
  <cp:revision>14</cp:revision>
  <cp:lastPrinted>2017-11-16T12:37:00Z</cp:lastPrinted>
  <dcterms:created xsi:type="dcterms:W3CDTF">2017-12-11T10:41:00Z</dcterms:created>
  <dcterms:modified xsi:type="dcterms:W3CDTF">2017-12-28T13:55:00Z</dcterms:modified>
</cp:coreProperties>
</file>